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08AD7" w14:textId="77777777" w:rsidR="00D17CF7" w:rsidRPr="00051C7B" w:rsidRDefault="00D17CF7" w:rsidP="00D17CF7">
      <w:pPr>
        <w:ind w:firstLineChars="0" w:firstLine="0"/>
        <w:jc w:val="center"/>
        <w:rPr>
          <w:rFonts w:eastAsia="黑体" w:cs="Times New Roman"/>
          <w:b/>
          <w:color w:val="000000" w:themeColor="text1"/>
          <w:sz w:val="44"/>
        </w:rPr>
      </w:pPr>
      <w:bookmarkStart w:id="0" w:name="_Toc16643"/>
      <w:bookmarkStart w:id="1" w:name="_Toc172799320"/>
    </w:p>
    <w:p w14:paraId="51E13804" w14:textId="77777777" w:rsidR="00D17CF7" w:rsidRPr="00051C7B" w:rsidRDefault="00D17CF7" w:rsidP="00D17CF7">
      <w:pPr>
        <w:ind w:firstLineChars="0" w:firstLine="0"/>
        <w:jc w:val="center"/>
        <w:rPr>
          <w:rFonts w:eastAsia="黑体" w:cs="Times New Roman"/>
          <w:b/>
          <w:color w:val="000000" w:themeColor="text1"/>
          <w:sz w:val="44"/>
        </w:rPr>
      </w:pPr>
    </w:p>
    <w:p w14:paraId="49532A39" w14:textId="77777777" w:rsidR="00D17CF7" w:rsidRPr="00051C7B" w:rsidRDefault="00D17CF7" w:rsidP="00D17CF7">
      <w:pPr>
        <w:ind w:firstLineChars="0" w:firstLine="0"/>
        <w:jc w:val="center"/>
        <w:rPr>
          <w:rFonts w:eastAsia="黑体" w:cs="Times New Roman"/>
          <w:b/>
          <w:color w:val="000000" w:themeColor="text1"/>
          <w:sz w:val="44"/>
        </w:rPr>
      </w:pPr>
    </w:p>
    <w:p w14:paraId="6F014407" w14:textId="77777777" w:rsidR="00D17CF7" w:rsidRPr="00051C7B" w:rsidRDefault="00D17CF7" w:rsidP="00D17CF7">
      <w:pPr>
        <w:ind w:firstLineChars="0" w:firstLine="0"/>
        <w:jc w:val="center"/>
        <w:rPr>
          <w:rFonts w:eastAsia="黑体" w:cs="Times New Roman"/>
          <w:b/>
          <w:color w:val="000000" w:themeColor="text1"/>
          <w:sz w:val="44"/>
        </w:rPr>
      </w:pPr>
    </w:p>
    <w:p w14:paraId="4CBE6AE1" w14:textId="77777777" w:rsidR="00D17CF7" w:rsidRPr="00051C7B" w:rsidRDefault="00D17CF7" w:rsidP="00CE2615">
      <w:pPr>
        <w:ind w:firstLineChars="0" w:firstLine="0"/>
        <w:rPr>
          <w:rFonts w:eastAsia="黑体" w:cs="Times New Roman"/>
          <w:b/>
          <w:color w:val="000000" w:themeColor="text1"/>
          <w:sz w:val="44"/>
        </w:rPr>
      </w:pPr>
    </w:p>
    <w:p w14:paraId="31162D0B" w14:textId="77777777" w:rsidR="00D17CF7" w:rsidRPr="00051C7B" w:rsidRDefault="00D17CF7" w:rsidP="00D17CF7">
      <w:pPr>
        <w:ind w:firstLineChars="0" w:firstLine="0"/>
        <w:jc w:val="center"/>
        <w:rPr>
          <w:rFonts w:eastAsia="黑体" w:cs="Times New Roman"/>
          <w:b/>
          <w:color w:val="000000" w:themeColor="text1"/>
          <w:sz w:val="44"/>
        </w:rPr>
      </w:pPr>
      <w:r w:rsidRPr="00051C7B">
        <w:rPr>
          <w:rFonts w:eastAsia="黑体" w:cs="Times New Roman"/>
          <w:b/>
          <w:color w:val="000000" w:themeColor="text1"/>
          <w:sz w:val="44"/>
        </w:rPr>
        <w:t>宿州市</w:t>
      </w:r>
      <w:proofErr w:type="gramStart"/>
      <w:r w:rsidRPr="00051C7B">
        <w:rPr>
          <w:rFonts w:eastAsia="黑体" w:cs="Times New Roman"/>
          <w:b/>
          <w:color w:val="000000" w:themeColor="text1"/>
          <w:sz w:val="44"/>
        </w:rPr>
        <w:t>埇</w:t>
      </w:r>
      <w:proofErr w:type="gramEnd"/>
      <w:r w:rsidRPr="00051C7B">
        <w:rPr>
          <w:rFonts w:eastAsia="黑体" w:cs="Times New Roman"/>
          <w:b/>
          <w:color w:val="000000" w:themeColor="text1"/>
          <w:sz w:val="44"/>
        </w:rPr>
        <w:t>桥区乡村地区</w:t>
      </w:r>
      <w:r w:rsidRPr="00051C7B">
        <w:rPr>
          <w:rFonts w:eastAsia="黑体" w:cs="Times New Roman"/>
          <w:b/>
          <w:color w:val="000000" w:themeColor="text1"/>
          <w:sz w:val="44"/>
        </w:rPr>
        <w:t>“</w:t>
      </w:r>
      <w:r w:rsidRPr="00051C7B">
        <w:rPr>
          <w:rFonts w:eastAsia="黑体" w:cs="Times New Roman"/>
          <w:b/>
          <w:color w:val="000000" w:themeColor="text1"/>
          <w:sz w:val="44"/>
        </w:rPr>
        <w:t>通则式</w:t>
      </w:r>
      <w:r w:rsidRPr="00051C7B">
        <w:rPr>
          <w:rFonts w:eastAsia="黑体" w:cs="Times New Roman"/>
          <w:b/>
          <w:color w:val="000000" w:themeColor="text1"/>
          <w:sz w:val="44"/>
        </w:rPr>
        <w:t>”</w:t>
      </w:r>
      <w:r w:rsidRPr="00051C7B">
        <w:rPr>
          <w:rFonts w:eastAsia="黑体" w:cs="Times New Roman"/>
          <w:b/>
          <w:color w:val="000000" w:themeColor="text1"/>
          <w:sz w:val="44"/>
        </w:rPr>
        <w:t>规划</w:t>
      </w:r>
      <w:bookmarkEnd w:id="0"/>
    </w:p>
    <w:p w14:paraId="43485B3A" w14:textId="33FAA199" w:rsidR="00D17CF7" w:rsidRPr="00051C7B" w:rsidRDefault="00D17CF7" w:rsidP="00D17CF7">
      <w:pPr>
        <w:ind w:firstLineChars="0" w:firstLine="0"/>
        <w:jc w:val="center"/>
        <w:rPr>
          <w:rFonts w:eastAsia="黑体" w:cs="Times New Roman"/>
          <w:b/>
          <w:color w:val="000000" w:themeColor="text1"/>
          <w:sz w:val="44"/>
        </w:rPr>
      </w:pPr>
      <w:r w:rsidRPr="00051C7B">
        <w:rPr>
          <w:rFonts w:eastAsia="黑体" w:cs="Times New Roman"/>
          <w:b/>
          <w:color w:val="000000" w:themeColor="text1"/>
          <w:sz w:val="44"/>
        </w:rPr>
        <w:t>技术管理规定</w:t>
      </w:r>
      <w:bookmarkEnd w:id="1"/>
      <w:r w:rsidRPr="00051C7B">
        <w:rPr>
          <w:rFonts w:eastAsia="黑体" w:cs="Times New Roman"/>
          <w:b/>
          <w:color w:val="000000" w:themeColor="text1"/>
          <w:sz w:val="44"/>
        </w:rPr>
        <w:t xml:space="preserve">  </w:t>
      </w:r>
    </w:p>
    <w:p w14:paraId="4CAD1123" w14:textId="10345909" w:rsidR="00D17CF7" w:rsidRPr="00051C7B" w:rsidRDefault="00D17CF7" w:rsidP="00D17CF7">
      <w:pPr>
        <w:ind w:firstLineChars="0" w:firstLine="0"/>
        <w:jc w:val="center"/>
        <w:rPr>
          <w:rFonts w:eastAsia="黑体" w:cs="Times New Roman"/>
          <w:b/>
          <w:color w:val="000000" w:themeColor="text1"/>
          <w:sz w:val="44"/>
        </w:rPr>
      </w:pPr>
      <w:r w:rsidRPr="00051C7B">
        <w:rPr>
          <w:rFonts w:eastAsia="黑体" w:cs="Times New Roman"/>
          <w:b/>
          <w:color w:val="000000" w:themeColor="text1"/>
          <w:sz w:val="44"/>
        </w:rPr>
        <w:t xml:space="preserve"> </w:t>
      </w:r>
    </w:p>
    <w:p w14:paraId="2677500C" w14:textId="25F050C3" w:rsidR="00D17CF7" w:rsidRPr="00051C7B" w:rsidRDefault="00D17CF7" w:rsidP="00D17CF7">
      <w:pPr>
        <w:ind w:firstLineChars="0" w:firstLine="0"/>
        <w:jc w:val="center"/>
        <w:rPr>
          <w:rFonts w:eastAsia="黑体" w:cs="Times New Roman"/>
          <w:color w:val="000000" w:themeColor="text1"/>
          <w:sz w:val="44"/>
        </w:rPr>
      </w:pPr>
      <w:r w:rsidRPr="00051C7B">
        <w:rPr>
          <w:rFonts w:eastAsia="黑体" w:cs="Times New Roman"/>
          <w:color w:val="000000" w:themeColor="text1"/>
          <w:sz w:val="44"/>
        </w:rPr>
        <w:t>（</w:t>
      </w:r>
      <w:r w:rsidR="00051C7B">
        <w:rPr>
          <w:rFonts w:eastAsia="黑体" w:cs="Times New Roman" w:hint="eastAsia"/>
          <w:color w:val="000000" w:themeColor="text1"/>
          <w:sz w:val="44"/>
        </w:rPr>
        <w:t>征求意见</w:t>
      </w:r>
      <w:r w:rsidRPr="00051C7B">
        <w:rPr>
          <w:rFonts w:eastAsia="黑体" w:cs="Times New Roman"/>
          <w:color w:val="000000" w:themeColor="text1"/>
          <w:sz w:val="44"/>
        </w:rPr>
        <w:t>稿）</w:t>
      </w:r>
    </w:p>
    <w:p w14:paraId="4A469827" w14:textId="77777777" w:rsidR="00D17CF7" w:rsidRPr="00051C7B" w:rsidRDefault="00D17CF7" w:rsidP="00D17CF7">
      <w:pPr>
        <w:ind w:firstLine="640"/>
        <w:rPr>
          <w:rFonts w:cs="Times New Roman"/>
          <w:color w:val="000000" w:themeColor="text1"/>
        </w:rPr>
      </w:pPr>
    </w:p>
    <w:p w14:paraId="1147E810" w14:textId="77777777" w:rsidR="00D17CF7" w:rsidRPr="00051C7B" w:rsidRDefault="00D17CF7" w:rsidP="00D17CF7">
      <w:pPr>
        <w:ind w:firstLine="640"/>
        <w:rPr>
          <w:rFonts w:cs="Times New Roman"/>
          <w:color w:val="000000" w:themeColor="text1"/>
        </w:rPr>
      </w:pPr>
    </w:p>
    <w:p w14:paraId="0E9E63C4" w14:textId="77777777" w:rsidR="00D17CF7" w:rsidRPr="00051C7B" w:rsidRDefault="00D17CF7" w:rsidP="00D17CF7">
      <w:pPr>
        <w:ind w:firstLine="640"/>
        <w:rPr>
          <w:rFonts w:cs="Times New Roman"/>
          <w:color w:val="000000" w:themeColor="text1"/>
        </w:rPr>
      </w:pPr>
    </w:p>
    <w:p w14:paraId="6D660149" w14:textId="77777777" w:rsidR="00D17CF7" w:rsidRPr="00051C7B" w:rsidRDefault="00D17CF7" w:rsidP="00D17CF7">
      <w:pPr>
        <w:ind w:firstLine="640"/>
        <w:rPr>
          <w:rFonts w:cs="Times New Roman"/>
          <w:color w:val="000000" w:themeColor="text1"/>
        </w:rPr>
      </w:pPr>
    </w:p>
    <w:p w14:paraId="7D4C385D" w14:textId="77777777" w:rsidR="00D17CF7" w:rsidRPr="00051C7B" w:rsidRDefault="00D17CF7" w:rsidP="00D17CF7">
      <w:pPr>
        <w:ind w:firstLine="640"/>
        <w:rPr>
          <w:rFonts w:cs="Times New Roman"/>
          <w:color w:val="000000" w:themeColor="text1"/>
        </w:rPr>
      </w:pPr>
    </w:p>
    <w:p w14:paraId="701B48E2" w14:textId="77777777" w:rsidR="00D17CF7" w:rsidRPr="00051C7B" w:rsidRDefault="00D17CF7" w:rsidP="00D17CF7">
      <w:pPr>
        <w:ind w:firstLine="640"/>
        <w:rPr>
          <w:rFonts w:cs="Times New Roman"/>
          <w:color w:val="000000" w:themeColor="text1"/>
        </w:rPr>
      </w:pPr>
    </w:p>
    <w:p w14:paraId="61C8051A" w14:textId="77777777" w:rsidR="00D17CF7" w:rsidRPr="00051C7B" w:rsidRDefault="00D17CF7" w:rsidP="00D17CF7">
      <w:pPr>
        <w:ind w:firstLine="640"/>
        <w:rPr>
          <w:rFonts w:cs="Times New Roman"/>
          <w:color w:val="000000" w:themeColor="text1"/>
        </w:rPr>
      </w:pPr>
    </w:p>
    <w:p w14:paraId="400023E2" w14:textId="77777777" w:rsidR="00CE2615" w:rsidRPr="00051C7B" w:rsidRDefault="00CE2615" w:rsidP="00D17CF7">
      <w:pPr>
        <w:ind w:firstLine="640"/>
        <w:rPr>
          <w:rFonts w:cs="Times New Roman"/>
          <w:color w:val="000000" w:themeColor="text1"/>
        </w:rPr>
      </w:pPr>
    </w:p>
    <w:p w14:paraId="5178B227" w14:textId="77777777" w:rsidR="00D17CF7" w:rsidRDefault="00D17CF7" w:rsidP="00D17CF7">
      <w:pPr>
        <w:ind w:firstLine="640"/>
        <w:rPr>
          <w:rFonts w:cs="Times New Roman"/>
          <w:color w:val="000000" w:themeColor="text1"/>
        </w:rPr>
      </w:pPr>
    </w:p>
    <w:p w14:paraId="30E52A2D" w14:textId="77777777" w:rsidR="00E110BD" w:rsidRPr="00051C7B" w:rsidRDefault="00E110BD" w:rsidP="00D17CF7">
      <w:pPr>
        <w:ind w:firstLine="640"/>
        <w:rPr>
          <w:rFonts w:cs="Times New Roman"/>
          <w:color w:val="000000" w:themeColor="text1"/>
        </w:rPr>
      </w:pPr>
    </w:p>
    <w:p w14:paraId="1E5757BD" w14:textId="77777777" w:rsidR="00D17CF7" w:rsidRPr="00051C7B" w:rsidRDefault="00D17CF7" w:rsidP="00D17CF7">
      <w:pPr>
        <w:ind w:firstLine="640"/>
        <w:rPr>
          <w:rFonts w:cs="Times New Roman"/>
          <w:color w:val="000000" w:themeColor="text1"/>
        </w:rPr>
      </w:pPr>
    </w:p>
    <w:p w14:paraId="5F6BBC14" w14:textId="77777777" w:rsidR="00D17CF7" w:rsidRPr="00051C7B" w:rsidRDefault="00D17CF7" w:rsidP="00D17CF7">
      <w:pPr>
        <w:ind w:firstLineChars="0" w:firstLine="0"/>
        <w:rPr>
          <w:rFonts w:cs="Times New Roman"/>
          <w:color w:val="000000" w:themeColor="text1"/>
        </w:rPr>
      </w:pPr>
    </w:p>
    <w:p w14:paraId="431B464C" w14:textId="1164034D" w:rsidR="00D17CF7" w:rsidRPr="00051C7B" w:rsidRDefault="00E914E8" w:rsidP="00D17CF7">
      <w:pPr>
        <w:ind w:firstLineChars="0" w:firstLine="0"/>
        <w:jc w:val="center"/>
        <w:rPr>
          <w:rFonts w:eastAsia="黑体" w:cs="Times New Roman"/>
          <w:color w:val="000000" w:themeColor="text1"/>
          <w:lang w:bidi="ar"/>
        </w:rPr>
      </w:pPr>
      <w:bookmarkStart w:id="2" w:name="OLE_LINK1"/>
      <w:r w:rsidRPr="00051C7B">
        <w:rPr>
          <w:rFonts w:eastAsia="黑体" w:cs="Times New Roman"/>
          <w:color w:val="000000" w:themeColor="text1"/>
          <w:lang w:bidi="ar"/>
        </w:rPr>
        <w:t>宿州市</w:t>
      </w:r>
      <w:proofErr w:type="gramStart"/>
      <w:r w:rsidRPr="00051C7B">
        <w:rPr>
          <w:rFonts w:eastAsia="黑体" w:cs="Times New Roman"/>
          <w:color w:val="000000" w:themeColor="text1"/>
          <w:lang w:bidi="ar"/>
        </w:rPr>
        <w:t>埇</w:t>
      </w:r>
      <w:proofErr w:type="gramEnd"/>
      <w:r w:rsidRPr="00051C7B">
        <w:rPr>
          <w:rFonts w:eastAsia="黑体" w:cs="Times New Roman"/>
          <w:color w:val="000000" w:themeColor="text1"/>
          <w:lang w:bidi="ar"/>
        </w:rPr>
        <w:t>桥区自然资源和规划局</w:t>
      </w:r>
      <w:bookmarkStart w:id="3" w:name="_Toc15345"/>
      <w:bookmarkStart w:id="4" w:name="_Toc19571"/>
      <w:bookmarkStart w:id="5" w:name="_Toc24786"/>
      <w:bookmarkStart w:id="6" w:name="_Toc20539"/>
      <w:bookmarkStart w:id="7" w:name="_Toc147865693"/>
      <w:bookmarkStart w:id="8" w:name="_Toc32020"/>
      <w:bookmarkStart w:id="9" w:name="_Toc20098"/>
      <w:bookmarkStart w:id="10" w:name="_Toc19953"/>
      <w:bookmarkStart w:id="11" w:name="_Toc24155"/>
      <w:bookmarkStart w:id="12" w:name="_Toc15733"/>
      <w:bookmarkStart w:id="13" w:name="_Toc19410"/>
      <w:bookmarkStart w:id="14" w:name="_Toc9704"/>
    </w:p>
    <w:p w14:paraId="0864B531" w14:textId="313AFA7A" w:rsidR="00D17CF7" w:rsidRPr="00051C7B" w:rsidRDefault="00D17CF7" w:rsidP="00D17CF7">
      <w:pPr>
        <w:ind w:firstLineChars="0" w:firstLine="0"/>
        <w:jc w:val="center"/>
        <w:rPr>
          <w:rFonts w:eastAsia="黑体" w:cs="Times New Roman"/>
          <w:color w:val="000000" w:themeColor="text1"/>
        </w:rPr>
      </w:pPr>
      <w:bookmarkStart w:id="15" w:name="_Toc22773"/>
      <w:bookmarkStart w:id="16" w:name="_Toc172799321"/>
      <w:bookmarkEnd w:id="2"/>
      <w:r w:rsidRPr="00051C7B">
        <w:rPr>
          <w:rFonts w:eastAsia="黑体" w:cs="Times New Roman"/>
          <w:color w:val="000000" w:themeColor="text1"/>
        </w:rPr>
        <w:t>2025</w:t>
      </w:r>
      <w:r w:rsidRPr="00051C7B">
        <w:rPr>
          <w:rFonts w:eastAsia="黑体" w:cs="Times New Roman"/>
          <w:color w:val="000000" w:themeColor="text1"/>
        </w:rPr>
        <w:t>年</w:t>
      </w:r>
      <w:r w:rsidRPr="00051C7B">
        <w:rPr>
          <w:rFonts w:eastAsia="黑体" w:cs="Times New Roman"/>
          <w:color w:val="000000" w:themeColor="text1"/>
        </w:rPr>
        <w:t>9</w:t>
      </w:r>
      <w:r w:rsidRPr="00051C7B">
        <w:rPr>
          <w:rFonts w:eastAsia="黑体" w:cs="Times New Roman"/>
          <w:color w:val="000000" w:themeColor="text1"/>
        </w:rPr>
        <w:t>月</w:t>
      </w:r>
      <w:bookmarkEnd w:id="3"/>
      <w:bookmarkEnd w:id="4"/>
      <w:bookmarkEnd w:id="5"/>
      <w:bookmarkEnd w:id="6"/>
      <w:bookmarkEnd w:id="7"/>
      <w:bookmarkEnd w:id="8"/>
      <w:bookmarkEnd w:id="9"/>
      <w:bookmarkEnd w:id="10"/>
      <w:bookmarkEnd w:id="11"/>
      <w:bookmarkEnd w:id="12"/>
      <w:bookmarkEnd w:id="13"/>
      <w:bookmarkEnd w:id="14"/>
      <w:bookmarkEnd w:id="15"/>
      <w:bookmarkEnd w:id="16"/>
    </w:p>
    <w:p w14:paraId="51457B1D" w14:textId="77777777" w:rsidR="00532140" w:rsidRPr="00051C7B" w:rsidRDefault="00277E30" w:rsidP="008F3252">
      <w:pPr>
        <w:widowControl/>
        <w:spacing w:line="240" w:lineRule="auto"/>
        <w:ind w:firstLineChars="0" w:firstLine="0"/>
        <w:jc w:val="left"/>
        <w:rPr>
          <w:rFonts w:eastAsia="黑体" w:cs="Times New Roman"/>
          <w:color w:val="000000" w:themeColor="text1"/>
        </w:rPr>
      </w:pPr>
      <w:r w:rsidRPr="00051C7B">
        <w:rPr>
          <w:rFonts w:eastAsia="黑体" w:cs="Times New Roman"/>
          <w:color w:val="000000" w:themeColor="text1"/>
        </w:rPr>
        <w:br w:type="page"/>
      </w:r>
    </w:p>
    <w:sdt>
      <w:sdtPr>
        <w:rPr>
          <w:rFonts w:ascii="Times New Roman" w:eastAsia="仿宋_GB2312" w:hAnsi="Times New Roman" w:cs="Times New Roman"/>
          <w:color w:val="000000" w:themeColor="text1"/>
          <w:kern w:val="2"/>
          <w:szCs w:val="22"/>
          <w:lang w:val="zh-CN"/>
        </w:rPr>
        <w:id w:val="1686240761"/>
        <w:docPartObj>
          <w:docPartGallery w:val="Table of Contents"/>
          <w:docPartUnique/>
        </w:docPartObj>
      </w:sdtPr>
      <w:sdtEndPr>
        <w:rPr>
          <w:rFonts w:eastAsia="黑体"/>
          <w:b/>
          <w:bCs/>
          <w:sz w:val="28"/>
          <w:szCs w:val="28"/>
        </w:rPr>
      </w:sdtEndPr>
      <w:sdtContent>
        <w:p w14:paraId="7190E199" w14:textId="3CEB8458" w:rsidR="00532140" w:rsidRPr="00051C7B" w:rsidRDefault="00532140" w:rsidP="00532140">
          <w:pPr>
            <w:pStyle w:val="TOC"/>
            <w:spacing w:before="360" w:afterLines="100" w:after="435"/>
            <w:ind w:firstLine="641"/>
            <w:jc w:val="center"/>
            <w:rPr>
              <w:rFonts w:ascii="Times New Roman" w:eastAsia="黑体" w:hAnsi="Times New Roman" w:cs="Times New Roman"/>
              <w:b/>
              <w:bCs/>
              <w:color w:val="000000" w:themeColor="text1"/>
              <w:sz w:val="36"/>
              <w:szCs w:val="36"/>
            </w:rPr>
          </w:pPr>
          <w:r w:rsidRPr="00051C7B">
            <w:rPr>
              <w:rFonts w:ascii="Times New Roman" w:eastAsia="黑体" w:hAnsi="Times New Roman" w:cs="Times New Roman"/>
              <w:b/>
              <w:bCs/>
              <w:color w:val="000000" w:themeColor="text1"/>
              <w:sz w:val="36"/>
              <w:szCs w:val="36"/>
              <w:lang w:val="zh-CN"/>
            </w:rPr>
            <w:t>目录</w:t>
          </w:r>
        </w:p>
        <w:p w14:paraId="285ADA6D" w14:textId="474CA140" w:rsidR="00BD0664" w:rsidRPr="00051C7B" w:rsidRDefault="00532140" w:rsidP="00F31792">
          <w:pPr>
            <w:pStyle w:val="TOC1"/>
            <w:tabs>
              <w:tab w:val="right" w:leader="dot" w:pos="8296"/>
            </w:tabs>
            <w:spacing w:line="360" w:lineRule="auto"/>
            <w:rPr>
              <w:rFonts w:ascii="黑体" w:eastAsia="黑体" w:hAnsi="黑体" w:hint="eastAsia"/>
              <w:noProof/>
              <w:color w:val="000000" w:themeColor="text1"/>
              <w:kern w:val="2"/>
              <w:sz w:val="30"/>
              <w:szCs w:val="30"/>
              <w14:ligatures w14:val="standardContextual"/>
            </w:rPr>
          </w:pPr>
          <w:r w:rsidRPr="00051C7B">
            <w:rPr>
              <w:rFonts w:ascii="Times New Roman" w:eastAsia="黑体" w:hAnsi="Times New Roman"/>
              <w:color w:val="000000" w:themeColor="text1"/>
              <w:sz w:val="28"/>
              <w:szCs w:val="28"/>
            </w:rPr>
            <w:fldChar w:fldCharType="begin"/>
          </w:r>
          <w:r w:rsidRPr="00051C7B">
            <w:rPr>
              <w:rFonts w:ascii="Times New Roman" w:eastAsia="黑体" w:hAnsi="Times New Roman"/>
              <w:color w:val="000000" w:themeColor="text1"/>
              <w:sz w:val="28"/>
              <w:szCs w:val="28"/>
            </w:rPr>
            <w:instrText xml:space="preserve"> TOC \o "1-1" \h \z \u </w:instrText>
          </w:r>
          <w:r w:rsidRPr="00051C7B">
            <w:rPr>
              <w:rFonts w:ascii="Times New Roman" w:eastAsia="黑体" w:hAnsi="Times New Roman"/>
              <w:color w:val="000000" w:themeColor="text1"/>
              <w:sz w:val="28"/>
              <w:szCs w:val="28"/>
            </w:rPr>
            <w:fldChar w:fldCharType="separate"/>
          </w:r>
          <w:hyperlink w:anchor="_Toc208588786" w:history="1">
            <w:r w:rsidR="00BD0664" w:rsidRPr="00051C7B">
              <w:rPr>
                <w:rStyle w:val="afa"/>
                <w:rFonts w:ascii="黑体" w:eastAsia="黑体" w:hAnsi="黑体"/>
                <w:noProof/>
                <w:color w:val="000000" w:themeColor="text1"/>
                <w:sz w:val="30"/>
                <w:szCs w:val="30"/>
              </w:rPr>
              <w:t>第一章  总则</w:t>
            </w:r>
            <w:r w:rsidR="00BD0664" w:rsidRPr="00051C7B">
              <w:rPr>
                <w:rFonts w:ascii="黑体" w:eastAsia="黑体" w:hAnsi="黑体"/>
                <w:noProof/>
                <w:webHidden/>
                <w:color w:val="000000" w:themeColor="text1"/>
                <w:sz w:val="30"/>
                <w:szCs w:val="30"/>
              </w:rPr>
              <w:tab/>
            </w:r>
            <w:r w:rsidR="00BD0664" w:rsidRPr="00051C7B">
              <w:rPr>
                <w:rFonts w:ascii="黑体" w:eastAsia="黑体" w:hAnsi="黑体"/>
                <w:noProof/>
                <w:webHidden/>
                <w:color w:val="000000" w:themeColor="text1"/>
                <w:sz w:val="30"/>
                <w:szCs w:val="30"/>
              </w:rPr>
              <w:fldChar w:fldCharType="begin"/>
            </w:r>
            <w:r w:rsidR="00BD0664" w:rsidRPr="00051C7B">
              <w:rPr>
                <w:rFonts w:ascii="黑体" w:eastAsia="黑体" w:hAnsi="黑体"/>
                <w:noProof/>
                <w:webHidden/>
                <w:color w:val="000000" w:themeColor="text1"/>
                <w:sz w:val="30"/>
                <w:szCs w:val="30"/>
              </w:rPr>
              <w:instrText xml:space="preserve"> PAGEREF _Toc208588786 \h </w:instrText>
            </w:r>
            <w:r w:rsidR="00BD0664" w:rsidRPr="00051C7B">
              <w:rPr>
                <w:rFonts w:ascii="黑体" w:eastAsia="黑体" w:hAnsi="黑体"/>
                <w:noProof/>
                <w:webHidden/>
                <w:color w:val="000000" w:themeColor="text1"/>
                <w:sz w:val="30"/>
                <w:szCs w:val="30"/>
              </w:rPr>
            </w:r>
            <w:r w:rsidR="00BD0664" w:rsidRPr="00051C7B">
              <w:rPr>
                <w:rFonts w:ascii="黑体" w:eastAsia="黑体" w:hAnsi="黑体"/>
                <w:noProof/>
                <w:webHidden/>
                <w:color w:val="000000" w:themeColor="text1"/>
                <w:sz w:val="30"/>
                <w:szCs w:val="30"/>
              </w:rPr>
              <w:fldChar w:fldCharType="separate"/>
            </w:r>
            <w:r w:rsidR="00777335">
              <w:rPr>
                <w:rFonts w:ascii="黑体" w:eastAsia="黑体" w:hAnsi="黑体" w:hint="eastAsia"/>
                <w:noProof/>
                <w:webHidden/>
                <w:color w:val="000000" w:themeColor="text1"/>
                <w:sz w:val="30"/>
                <w:szCs w:val="30"/>
              </w:rPr>
              <w:t>2</w:t>
            </w:r>
            <w:r w:rsidR="00BD0664" w:rsidRPr="00051C7B">
              <w:rPr>
                <w:rFonts w:ascii="黑体" w:eastAsia="黑体" w:hAnsi="黑体"/>
                <w:noProof/>
                <w:webHidden/>
                <w:color w:val="000000" w:themeColor="text1"/>
                <w:sz w:val="30"/>
                <w:szCs w:val="30"/>
              </w:rPr>
              <w:fldChar w:fldCharType="end"/>
            </w:r>
          </w:hyperlink>
        </w:p>
        <w:p w14:paraId="407A6290" w14:textId="31013AF8" w:rsidR="00BD0664" w:rsidRPr="00051C7B" w:rsidRDefault="00BD0664" w:rsidP="00F31792">
          <w:pPr>
            <w:pStyle w:val="TOC1"/>
            <w:tabs>
              <w:tab w:val="right" w:leader="dot" w:pos="8296"/>
            </w:tabs>
            <w:spacing w:line="360" w:lineRule="auto"/>
            <w:rPr>
              <w:rFonts w:ascii="黑体" w:eastAsia="黑体" w:hAnsi="黑体" w:hint="eastAsia"/>
              <w:noProof/>
              <w:color w:val="000000" w:themeColor="text1"/>
              <w:kern w:val="2"/>
              <w:sz w:val="30"/>
              <w:szCs w:val="30"/>
              <w14:ligatures w14:val="standardContextual"/>
            </w:rPr>
          </w:pPr>
          <w:hyperlink w:anchor="_Toc208588787" w:history="1">
            <w:r w:rsidRPr="00051C7B">
              <w:rPr>
                <w:rStyle w:val="afa"/>
                <w:rFonts w:ascii="黑体" w:eastAsia="黑体" w:hAnsi="黑体"/>
                <w:noProof/>
                <w:color w:val="000000" w:themeColor="text1"/>
                <w:sz w:val="30"/>
                <w:szCs w:val="30"/>
              </w:rPr>
              <w:t>第二章 底线控制传导</w:t>
            </w:r>
            <w:r w:rsidRPr="00051C7B">
              <w:rPr>
                <w:rFonts w:ascii="黑体" w:eastAsia="黑体" w:hAnsi="黑体"/>
                <w:noProof/>
                <w:webHidden/>
                <w:color w:val="000000" w:themeColor="text1"/>
                <w:sz w:val="30"/>
                <w:szCs w:val="30"/>
              </w:rPr>
              <w:tab/>
            </w:r>
            <w:r w:rsidRPr="00051C7B">
              <w:rPr>
                <w:rFonts w:ascii="黑体" w:eastAsia="黑体" w:hAnsi="黑体"/>
                <w:noProof/>
                <w:webHidden/>
                <w:color w:val="000000" w:themeColor="text1"/>
                <w:sz w:val="30"/>
                <w:szCs w:val="30"/>
              </w:rPr>
              <w:fldChar w:fldCharType="begin"/>
            </w:r>
            <w:r w:rsidRPr="00051C7B">
              <w:rPr>
                <w:rFonts w:ascii="黑体" w:eastAsia="黑体" w:hAnsi="黑体"/>
                <w:noProof/>
                <w:webHidden/>
                <w:color w:val="000000" w:themeColor="text1"/>
                <w:sz w:val="30"/>
                <w:szCs w:val="30"/>
              </w:rPr>
              <w:instrText xml:space="preserve"> PAGEREF _Toc208588787 \h </w:instrText>
            </w:r>
            <w:r w:rsidRPr="00051C7B">
              <w:rPr>
                <w:rFonts w:ascii="黑体" w:eastAsia="黑体" w:hAnsi="黑体"/>
                <w:noProof/>
                <w:webHidden/>
                <w:color w:val="000000" w:themeColor="text1"/>
                <w:sz w:val="30"/>
                <w:szCs w:val="30"/>
              </w:rPr>
            </w:r>
            <w:r w:rsidRPr="00051C7B">
              <w:rPr>
                <w:rFonts w:ascii="黑体" w:eastAsia="黑体" w:hAnsi="黑体"/>
                <w:noProof/>
                <w:webHidden/>
                <w:color w:val="000000" w:themeColor="text1"/>
                <w:sz w:val="30"/>
                <w:szCs w:val="30"/>
              </w:rPr>
              <w:fldChar w:fldCharType="separate"/>
            </w:r>
            <w:r w:rsidR="00777335">
              <w:rPr>
                <w:rFonts w:ascii="黑体" w:eastAsia="黑体" w:hAnsi="黑体" w:hint="eastAsia"/>
                <w:noProof/>
                <w:webHidden/>
                <w:color w:val="000000" w:themeColor="text1"/>
                <w:sz w:val="30"/>
                <w:szCs w:val="30"/>
              </w:rPr>
              <w:t>4</w:t>
            </w:r>
            <w:r w:rsidRPr="00051C7B">
              <w:rPr>
                <w:rFonts w:ascii="黑体" w:eastAsia="黑体" w:hAnsi="黑体"/>
                <w:noProof/>
                <w:webHidden/>
                <w:color w:val="000000" w:themeColor="text1"/>
                <w:sz w:val="30"/>
                <w:szCs w:val="30"/>
              </w:rPr>
              <w:fldChar w:fldCharType="end"/>
            </w:r>
          </w:hyperlink>
        </w:p>
        <w:p w14:paraId="3223F56C" w14:textId="0FFB0A7C" w:rsidR="00BD0664" w:rsidRPr="00051C7B" w:rsidRDefault="00BD0664" w:rsidP="00F31792">
          <w:pPr>
            <w:pStyle w:val="TOC1"/>
            <w:tabs>
              <w:tab w:val="right" w:leader="dot" w:pos="8296"/>
            </w:tabs>
            <w:spacing w:line="360" w:lineRule="auto"/>
            <w:rPr>
              <w:rFonts w:ascii="黑体" w:eastAsia="黑体" w:hAnsi="黑体" w:hint="eastAsia"/>
              <w:noProof/>
              <w:color w:val="000000" w:themeColor="text1"/>
              <w:kern w:val="2"/>
              <w:sz w:val="30"/>
              <w:szCs w:val="30"/>
              <w14:ligatures w14:val="standardContextual"/>
            </w:rPr>
          </w:pPr>
          <w:hyperlink w:anchor="_Toc208588788" w:history="1">
            <w:r w:rsidRPr="00051C7B">
              <w:rPr>
                <w:rStyle w:val="afa"/>
                <w:rFonts w:ascii="黑体" w:eastAsia="黑体" w:hAnsi="黑体"/>
                <w:noProof/>
                <w:color w:val="000000" w:themeColor="text1"/>
                <w:sz w:val="30"/>
                <w:szCs w:val="30"/>
              </w:rPr>
              <w:t>第三章 规划实施管控</w:t>
            </w:r>
            <w:r w:rsidRPr="00051C7B">
              <w:rPr>
                <w:rFonts w:ascii="黑体" w:eastAsia="黑体" w:hAnsi="黑体"/>
                <w:noProof/>
                <w:webHidden/>
                <w:color w:val="000000" w:themeColor="text1"/>
                <w:sz w:val="30"/>
                <w:szCs w:val="30"/>
              </w:rPr>
              <w:tab/>
            </w:r>
            <w:r w:rsidRPr="00051C7B">
              <w:rPr>
                <w:rFonts w:ascii="黑体" w:eastAsia="黑体" w:hAnsi="黑体"/>
                <w:noProof/>
                <w:webHidden/>
                <w:color w:val="000000" w:themeColor="text1"/>
                <w:sz w:val="30"/>
                <w:szCs w:val="30"/>
              </w:rPr>
              <w:fldChar w:fldCharType="begin"/>
            </w:r>
            <w:r w:rsidRPr="00051C7B">
              <w:rPr>
                <w:rFonts w:ascii="黑体" w:eastAsia="黑体" w:hAnsi="黑体"/>
                <w:noProof/>
                <w:webHidden/>
                <w:color w:val="000000" w:themeColor="text1"/>
                <w:sz w:val="30"/>
                <w:szCs w:val="30"/>
              </w:rPr>
              <w:instrText xml:space="preserve"> PAGEREF _Toc208588788 \h </w:instrText>
            </w:r>
            <w:r w:rsidRPr="00051C7B">
              <w:rPr>
                <w:rFonts w:ascii="黑体" w:eastAsia="黑体" w:hAnsi="黑体"/>
                <w:noProof/>
                <w:webHidden/>
                <w:color w:val="000000" w:themeColor="text1"/>
                <w:sz w:val="30"/>
                <w:szCs w:val="30"/>
              </w:rPr>
            </w:r>
            <w:r w:rsidRPr="00051C7B">
              <w:rPr>
                <w:rFonts w:ascii="黑体" w:eastAsia="黑体" w:hAnsi="黑体"/>
                <w:noProof/>
                <w:webHidden/>
                <w:color w:val="000000" w:themeColor="text1"/>
                <w:sz w:val="30"/>
                <w:szCs w:val="30"/>
              </w:rPr>
              <w:fldChar w:fldCharType="separate"/>
            </w:r>
            <w:r w:rsidR="00777335">
              <w:rPr>
                <w:rFonts w:ascii="黑体" w:eastAsia="黑体" w:hAnsi="黑体" w:hint="eastAsia"/>
                <w:noProof/>
                <w:webHidden/>
                <w:color w:val="000000" w:themeColor="text1"/>
                <w:sz w:val="30"/>
                <w:szCs w:val="30"/>
              </w:rPr>
              <w:t>9</w:t>
            </w:r>
            <w:r w:rsidRPr="00051C7B">
              <w:rPr>
                <w:rFonts w:ascii="黑体" w:eastAsia="黑体" w:hAnsi="黑体"/>
                <w:noProof/>
                <w:webHidden/>
                <w:color w:val="000000" w:themeColor="text1"/>
                <w:sz w:val="30"/>
                <w:szCs w:val="30"/>
              </w:rPr>
              <w:fldChar w:fldCharType="end"/>
            </w:r>
          </w:hyperlink>
        </w:p>
        <w:p w14:paraId="288AF22C" w14:textId="71747651" w:rsidR="00BD0664" w:rsidRPr="00051C7B" w:rsidRDefault="00BD0664" w:rsidP="00F31792">
          <w:pPr>
            <w:pStyle w:val="TOC1"/>
            <w:tabs>
              <w:tab w:val="right" w:leader="dot" w:pos="8296"/>
            </w:tabs>
            <w:spacing w:line="360" w:lineRule="auto"/>
            <w:rPr>
              <w:rFonts w:ascii="黑体" w:eastAsia="黑体" w:hAnsi="黑体" w:hint="eastAsia"/>
              <w:noProof/>
              <w:color w:val="000000" w:themeColor="text1"/>
              <w:kern w:val="2"/>
              <w:sz w:val="30"/>
              <w:szCs w:val="30"/>
              <w14:ligatures w14:val="standardContextual"/>
            </w:rPr>
          </w:pPr>
          <w:hyperlink w:anchor="_Toc208588789" w:history="1">
            <w:r w:rsidRPr="00051C7B">
              <w:rPr>
                <w:rStyle w:val="afa"/>
                <w:rFonts w:ascii="黑体" w:eastAsia="黑体" w:hAnsi="黑体"/>
                <w:noProof/>
                <w:color w:val="000000" w:themeColor="text1"/>
                <w:sz w:val="30"/>
                <w:szCs w:val="30"/>
              </w:rPr>
              <w:t>第四章 规划许可审批</w:t>
            </w:r>
            <w:r w:rsidRPr="00051C7B">
              <w:rPr>
                <w:rFonts w:ascii="黑体" w:eastAsia="黑体" w:hAnsi="黑体"/>
                <w:noProof/>
                <w:webHidden/>
                <w:color w:val="000000" w:themeColor="text1"/>
                <w:sz w:val="30"/>
                <w:szCs w:val="30"/>
              </w:rPr>
              <w:tab/>
            </w:r>
            <w:r w:rsidRPr="00051C7B">
              <w:rPr>
                <w:rFonts w:ascii="黑体" w:eastAsia="黑体" w:hAnsi="黑体"/>
                <w:noProof/>
                <w:webHidden/>
                <w:color w:val="000000" w:themeColor="text1"/>
                <w:sz w:val="30"/>
                <w:szCs w:val="30"/>
              </w:rPr>
              <w:fldChar w:fldCharType="begin"/>
            </w:r>
            <w:r w:rsidRPr="00051C7B">
              <w:rPr>
                <w:rFonts w:ascii="黑体" w:eastAsia="黑体" w:hAnsi="黑体"/>
                <w:noProof/>
                <w:webHidden/>
                <w:color w:val="000000" w:themeColor="text1"/>
                <w:sz w:val="30"/>
                <w:szCs w:val="30"/>
              </w:rPr>
              <w:instrText xml:space="preserve"> PAGEREF _Toc208588789 \h </w:instrText>
            </w:r>
            <w:r w:rsidRPr="00051C7B">
              <w:rPr>
                <w:rFonts w:ascii="黑体" w:eastAsia="黑体" w:hAnsi="黑体"/>
                <w:noProof/>
                <w:webHidden/>
                <w:color w:val="000000" w:themeColor="text1"/>
                <w:sz w:val="30"/>
                <w:szCs w:val="30"/>
              </w:rPr>
            </w:r>
            <w:r w:rsidRPr="00051C7B">
              <w:rPr>
                <w:rFonts w:ascii="黑体" w:eastAsia="黑体" w:hAnsi="黑体"/>
                <w:noProof/>
                <w:webHidden/>
                <w:color w:val="000000" w:themeColor="text1"/>
                <w:sz w:val="30"/>
                <w:szCs w:val="30"/>
              </w:rPr>
              <w:fldChar w:fldCharType="separate"/>
            </w:r>
            <w:r w:rsidR="00777335">
              <w:rPr>
                <w:rFonts w:ascii="黑体" w:eastAsia="黑体" w:hAnsi="黑体" w:hint="eastAsia"/>
                <w:noProof/>
                <w:webHidden/>
                <w:color w:val="000000" w:themeColor="text1"/>
                <w:sz w:val="30"/>
                <w:szCs w:val="30"/>
              </w:rPr>
              <w:t>15</w:t>
            </w:r>
            <w:r w:rsidRPr="00051C7B">
              <w:rPr>
                <w:rFonts w:ascii="黑体" w:eastAsia="黑体" w:hAnsi="黑体"/>
                <w:noProof/>
                <w:webHidden/>
                <w:color w:val="000000" w:themeColor="text1"/>
                <w:sz w:val="30"/>
                <w:szCs w:val="30"/>
              </w:rPr>
              <w:fldChar w:fldCharType="end"/>
            </w:r>
          </w:hyperlink>
        </w:p>
        <w:p w14:paraId="757955D4" w14:textId="45ABAA65" w:rsidR="00BD0664" w:rsidRPr="00051C7B" w:rsidRDefault="00BD0664" w:rsidP="00F31792">
          <w:pPr>
            <w:pStyle w:val="TOC1"/>
            <w:tabs>
              <w:tab w:val="right" w:leader="dot" w:pos="8296"/>
            </w:tabs>
            <w:spacing w:line="360" w:lineRule="auto"/>
            <w:rPr>
              <w:rFonts w:ascii="黑体" w:eastAsia="黑体" w:hAnsi="黑体" w:hint="eastAsia"/>
              <w:noProof/>
              <w:color w:val="000000" w:themeColor="text1"/>
              <w:kern w:val="2"/>
              <w:sz w:val="30"/>
              <w:szCs w:val="30"/>
              <w14:ligatures w14:val="standardContextual"/>
            </w:rPr>
          </w:pPr>
          <w:hyperlink w:anchor="_Toc208588790" w:history="1">
            <w:r w:rsidRPr="00051C7B">
              <w:rPr>
                <w:rStyle w:val="afa"/>
                <w:rFonts w:ascii="黑体" w:eastAsia="黑体" w:hAnsi="黑体"/>
                <w:noProof/>
                <w:color w:val="000000" w:themeColor="text1"/>
                <w:sz w:val="30"/>
                <w:szCs w:val="30"/>
              </w:rPr>
              <w:t>第五章 规划实施保障</w:t>
            </w:r>
            <w:r w:rsidRPr="00051C7B">
              <w:rPr>
                <w:rFonts w:ascii="黑体" w:eastAsia="黑体" w:hAnsi="黑体"/>
                <w:noProof/>
                <w:webHidden/>
                <w:color w:val="000000" w:themeColor="text1"/>
                <w:sz w:val="30"/>
                <w:szCs w:val="30"/>
              </w:rPr>
              <w:tab/>
            </w:r>
            <w:r w:rsidRPr="00051C7B">
              <w:rPr>
                <w:rFonts w:ascii="黑体" w:eastAsia="黑体" w:hAnsi="黑体"/>
                <w:noProof/>
                <w:webHidden/>
                <w:color w:val="000000" w:themeColor="text1"/>
                <w:sz w:val="30"/>
                <w:szCs w:val="30"/>
              </w:rPr>
              <w:fldChar w:fldCharType="begin"/>
            </w:r>
            <w:r w:rsidRPr="00051C7B">
              <w:rPr>
                <w:rFonts w:ascii="黑体" w:eastAsia="黑体" w:hAnsi="黑体"/>
                <w:noProof/>
                <w:webHidden/>
                <w:color w:val="000000" w:themeColor="text1"/>
                <w:sz w:val="30"/>
                <w:szCs w:val="30"/>
              </w:rPr>
              <w:instrText xml:space="preserve"> PAGEREF _Toc208588790 \h </w:instrText>
            </w:r>
            <w:r w:rsidRPr="00051C7B">
              <w:rPr>
                <w:rFonts w:ascii="黑体" w:eastAsia="黑体" w:hAnsi="黑体"/>
                <w:noProof/>
                <w:webHidden/>
                <w:color w:val="000000" w:themeColor="text1"/>
                <w:sz w:val="30"/>
                <w:szCs w:val="30"/>
              </w:rPr>
            </w:r>
            <w:r w:rsidRPr="00051C7B">
              <w:rPr>
                <w:rFonts w:ascii="黑体" w:eastAsia="黑体" w:hAnsi="黑体"/>
                <w:noProof/>
                <w:webHidden/>
                <w:color w:val="000000" w:themeColor="text1"/>
                <w:sz w:val="30"/>
                <w:szCs w:val="30"/>
              </w:rPr>
              <w:fldChar w:fldCharType="separate"/>
            </w:r>
            <w:r w:rsidR="00777335">
              <w:rPr>
                <w:rFonts w:ascii="黑体" w:eastAsia="黑体" w:hAnsi="黑体" w:hint="eastAsia"/>
                <w:noProof/>
                <w:webHidden/>
                <w:color w:val="000000" w:themeColor="text1"/>
                <w:sz w:val="30"/>
                <w:szCs w:val="30"/>
              </w:rPr>
              <w:t>17</w:t>
            </w:r>
            <w:r w:rsidRPr="00051C7B">
              <w:rPr>
                <w:rFonts w:ascii="黑体" w:eastAsia="黑体" w:hAnsi="黑体"/>
                <w:noProof/>
                <w:webHidden/>
                <w:color w:val="000000" w:themeColor="text1"/>
                <w:sz w:val="30"/>
                <w:szCs w:val="30"/>
              </w:rPr>
              <w:fldChar w:fldCharType="end"/>
            </w:r>
          </w:hyperlink>
        </w:p>
        <w:p w14:paraId="4ADE89AC" w14:textId="606EAB0D" w:rsidR="00BD0664" w:rsidRPr="00051C7B" w:rsidRDefault="00BD0664" w:rsidP="00F31792">
          <w:pPr>
            <w:pStyle w:val="TOC1"/>
            <w:tabs>
              <w:tab w:val="right" w:leader="dot" w:pos="8296"/>
            </w:tabs>
            <w:spacing w:line="360" w:lineRule="auto"/>
            <w:rPr>
              <w:rFonts w:ascii="黑体" w:eastAsia="黑体" w:hAnsi="黑体" w:hint="eastAsia"/>
              <w:noProof/>
              <w:color w:val="000000" w:themeColor="text1"/>
              <w:kern w:val="2"/>
              <w:sz w:val="30"/>
              <w:szCs w:val="30"/>
              <w14:ligatures w14:val="standardContextual"/>
            </w:rPr>
          </w:pPr>
          <w:hyperlink w:anchor="_Toc208588791" w:history="1">
            <w:r w:rsidRPr="00051C7B">
              <w:rPr>
                <w:rStyle w:val="afa"/>
                <w:rFonts w:ascii="黑体" w:eastAsia="黑体" w:hAnsi="黑体"/>
                <w:noProof/>
                <w:color w:val="000000" w:themeColor="text1"/>
                <w:sz w:val="30"/>
                <w:szCs w:val="30"/>
              </w:rPr>
              <w:t>第六章 附则</w:t>
            </w:r>
            <w:r w:rsidRPr="00051C7B">
              <w:rPr>
                <w:rFonts w:ascii="黑体" w:eastAsia="黑体" w:hAnsi="黑体"/>
                <w:noProof/>
                <w:webHidden/>
                <w:color w:val="000000" w:themeColor="text1"/>
                <w:sz w:val="30"/>
                <w:szCs w:val="30"/>
              </w:rPr>
              <w:tab/>
            </w:r>
            <w:r w:rsidRPr="00051C7B">
              <w:rPr>
                <w:rFonts w:ascii="黑体" w:eastAsia="黑体" w:hAnsi="黑体"/>
                <w:noProof/>
                <w:webHidden/>
                <w:color w:val="000000" w:themeColor="text1"/>
                <w:sz w:val="30"/>
                <w:szCs w:val="30"/>
              </w:rPr>
              <w:fldChar w:fldCharType="begin"/>
            </w:r>
            <w:r w:rsidRPr="00051C7B">
              <w:rPr>
                <w:rFonts w:ascii="黑体" w:eastAsia="黑体" w:hAnsi="黑体"/>
                <w:noProof/>
                <w:webHidden/>
                <w:color w:val="000000" w:themeColor="text1"/>
                <w:sz w:val="30"/>
                <w:szCs w:val="30"/>
              </w:rPr>
              <w:instrText xml:space="preserve"> PAGEREF _Toc208588791 \h </w:instrText>
            </w:r>
            <w:r w:rsidRPr="00051C7B">
              <w:rPr>
                <w:rFonts w:ascii="黑体" w:eastAsia="黑体" w:hAnsi="黑体"/>
                <w:noProof/>
                <w:webHidden/>
                <w:color w:val="000000" w:themeColor="text1"/>
                <w:sz w:val="30"/>
                <w:szCs w:val="30"/>
              </w:rPr>
            </w:r>
            <w:r w:rsidRPr="00051C7B">
              <w:rPr>
                <w:rFonts w:ascii="黑体" w:eastAsia="黑体" w:hAnsi="黑体"/>
                <w:noProof/>
                <w:webHidden/>
                <w:color w:val="000000" w:themeColor="text1"/>
                <w:sz w:val="30"/>
                <w:szCs w:val="30"/>
              </w:rPr>
              <w:fldChar w:fldCharType="separate"/>
            </w:r>
            <w:r w:rsidR="00777335">
              <w:rPr>
                <w:rFonts w:ascii="黑体" w:eastAsia="黑体" w:hAnsi="黑体" w:hint="eastAsia"/>
                <w:noProof/>
                <w:webHidden/>
                <w:color w:val="000000" w:themeColor="text1"/>
                <w:sz w:val="30"/>
                <w:szCs w:val="30"/>
              </w:rPr>
              <w:t>19</w:t>
            </w:r>
            <w:r w:rsidRPr="00051C7B">
              <w:rPr>
                <w:rFonts w:ascii="黑体" w:eastAsia="黑体" w:hAnsi="黑体"/>
                <w:noProof/>
                <w:webHidden/>
                <w:color w:val="000000" w:themeColor="text1"/>
                <w:sz w:val="30"/>
                <w:szCs w:val="30"/>
              </w:rPr>
              <w:fldChar w:fldCharType="end"/>
            </w:r>
          </w:hyperlink>
        </w:p>
        <w:p w14:paraId="56545570" w14:textId="2737A813" w:rsidR="00BD0664" w:rsidRPr="00051C7B" w:rsidRDefault="00BD0664" w:rsidP="00F31792">
          <w:pPr>
            <w:pStyle w:val="TOC1"/>
            <w:tabs>
              <w:tab w:val="right" w:leader="dot" w:pos="8296"/>
            </w:tabs>
            <w:spacing w:line="360" w:lineRule="auto"/>
            <w:rPr>
              <w:rFonts w:ascii="黑体" w:eastAsia="黑体" w:hAnsi="黑体" w:hint="eastAsia"/>
              <w:noProof/>
              <w:color w:val="000000" w:themeColor="text1"/>
              <w:kern w:val="2"/>
              <w:sz w:val="30"/>
              <w:szCs w:val="30"/>
              <w14:ligatures w14:val="standardContextual"/>
            </w:rPr>
          </w:pPr>
          <w:hyperlink w:anchor="_Toc208588792" w:history="1">
            <w:r w:rsidRPr="00051C7B">
              <w:rPr>
                <w:rStyle w:val="afa"/>
                <w:rFonts w:ascii="黑体" w:eastAsia="黑体" w:hAnsi="黑体"/>
                <w:noProof/>
                <w:color w:val="000000" w:themeColor="text1"/>
                <w:sz w:val="30"/>
                <w:szCs w:val="30"/>
              </w:rPr>
              <w:t>附件1：用地兼容表</w:t>
            </w:r>
            <w:r w:rsidRPr="00051C7B">
              <w:rPr>
                <w:rFonts w:ascii="黑体" w:eastAsia="黑体" w:hAnsi="黑体"/>
                <w:noProof/>
                <w:webHidden/>
                <w:color w:val="000000" w:themeColor="text1"/>
                <w:sz w:val="30"/>
                <w:szCs w:val="30"/>
              </w:rPr>
              <w:tab/>
            </w:r>
            <w:r w:rsidRPr="00051C7B">
              <w:rPr>
                <w:rFonts w:ascii="黑体" w:eastAsia="黑体" w:hAnsi="黑体"/>
                <w:noProof/>
                <w:webHidden/>
                <w:color w:val="000000" w:themeColor="text1"/>
                <w:sz w:val="30"/>
                <w:szCs w:val="30"/>
              </w:rPr>
              <w:fldChar w:fldCharType="begin"/>
            </w:r>
            <w:r w:rsidRPr="00051C7B">
              <w:rPr>
                <w:rFonts w:ascii="黑体" w:eastAsia="黑体" w:hAnsi="黑体"/>
                <w:noProof/>
                <w:webHidden/>
                <w:color w:val="000000" w:themeColor="text1"/>
                <w:sz w:val="30"/>
                <w:szCs w:val="30"/>
              </w:rPr>
              <w:instrText xml:space="preserve"> PAGEREF _Toc208588792 \h </w:instrText>
            </w:r>
            <w:r w:rsidRPr="00051C7B">
              <w:rPr>
                <w:rFonts w:ascii="黑体" w:eastAsia="黑体" w:hAnsi="黑体"/>
                <w:noProof/>
                <w:webHidden/>
                <w:color w:val="000000" w:themeColor="text1"/>
                <w:sz w:val="30"/>
                <w:szCs w:val="30"/>
              </w:rPr>
            </w:r>
            <w:r w:rsidRPr="00051C7B">
              <w:rPr>
                <w:rFonts w:ascii="黑体" w:eastAsia="黑体" w:hAnsi="黑体"/>
                <w:noProof/>
                <w:webHidden/>
                <w:color w:val="000000" w:themeColor="text1"/>
                <w:sz w:val="30"/>
                <w:szCs w:val="30"/>
              </w:rPr>
              <w:fldChar w:fldCharType="separate"/>
            </w:r>
            <w:r w:rsidR="00777335">
              <w:rPr>
                <w:rFonts w:ascii="黑体" w:eastAsia="黑体" w:hAnsi="黑体" w:hint="eastAsia"/>
                <w:noProof/>
                <w:webHidden/>
                <w:color w:val="000000" w:themeColor="text1"/>
                <w:sz w:val="30"/>
                <w:szCs w:val="30"/>
              </w:rPr>
              <w:t>20</w:t>
            </w:r>
            <w:r w:rsidRPr="00051C7B">
              <w:rPr>
                <w:rFonts w:ascii="黑体" w:eastAsia="黑体" w:hAnsi="黑体"/>
                <w:noProof/>
                <w:webHidden/>
                <w:color w:val="000000" w:themeColor="text1"/>
                <w:sz w:val="30"/>
                <w:szCs w:val="30"/>
              </w:rPr>
              <w:fldChar w:fldCharType="end"/>
            </w:r>
          </w:hyperlink>
        </w:p>
        <w:p w14:paraId="7C5E8E3D" w14:textId="7A85E4EA" w:rsidR="00BD0664" w:rsidRPr="00051C7B" w:rsidRDefault="00BD0664" w:rsidP="00F31792">
          <w:pPr>
            <w:pStyle w:val="TOC1"/>
            <w:tabs>
              <w:tab w:val="right" w:leader="dot" w:pos="8296"/>
            </w:tabs>
            <w:spacing w:line="360" w:lineRule="auto"/>
            <w:rPr>
              <w:rFonts w:ascii="黑体" w:eastAsia="黑体" w:hAnsi="黑体" w:hint="eastAsia"/>
              <w:noProof/>
              <w:color w:val="000000" w:themeColor="text1"/>
              <w:kern w:val="2"/>
              <w:sz w:val="30"/>
              <w:szCs w:val="30"/>
              <w14:ligatures w14:val="standardContextual"/>
            </w:rPr>
          </w:pPr>
          <w:hyperlink w:anchor="_Toc208588793" w:history="1">
            <w:r w:rsidRPr="00051C7B">
              <w:rPr>
                <w:rStyle w:val="afa"/>
                <w:rFonts w:ascii="黑体" w:eastAsia="黑体" w:hAnsi="黑体"/>
                <w:noProof/>
                <w:color w:val="000000" w:themeColor="text1"/>
                <w:sz w:val="30"/>
                <w:szCs w:val="30"/>
              </w:rPr>
              <w:t>附件2：村庄规划许可依据一览表</w:t>
            </w:r>
            <w:r w:rsidRPr="00051C7B">
              <w:rPr>
                <w:rFonts w:ascii="黑体" w:eastAsia="黑体" w:hAnsi="黑体"/>
                <w:noProof/>
                <w:webHidden/>
                <w:color w:val="000000" w:themeColor="text1"/>
                <w:sz w:val="30"/>
                <w:szCs w:val="30"/>
              </w:rPr>
              <w:tab/>
            </w:r>
            <w:r w:rsidRPr="00051C7B">
              <w:rPr>
                <w:rFonts w:ascii="黑体" w:eastAsia="黑体" w:hAnsi="黑体"/>
                <w:noProof/>
                <w:webHidden/>
                <w:color w:val="000000" w:themeColor="text1"/>
                <w:sz w:val="30"/>
                <w:szCs w:val="30"/>
              </w:rPr>
              <w:fldChar w:fldCharType="begin"/>
            </w:r>
            <w:r w:rsidRPr="00051C7B">
              <w:rPr>
                <w:rFonts w:ascii="黑体" w:eastAsia="黑体" w:hAnsi="黑体"/>
                <w:noProof/>
                <w:webHidden/>
                <w:color w:val="000000" w:themeColor="text1"/>
                <w:sz w:val="30"/>
                <w:szCs w:val="30"/>
              </w:rPr>
              <w:instrText xml:space="preserve"> PAGEREF _Toc208588793 \h </w:instrText>
            </w:r>
            <w:r w:rsidRPr="00051C7B">
              <w:rPr>
                <w:rFonts w:ascii="黑体" w:eastAsia="黑体" w:hAnsi="黑体"/>
                <w:noProof/>
                <w:webHidden/>
                <w:color w:val="000000" w:themeColor="text1"/>
                <w:sz w:val="30"/>
                <w:szCs w:val="30"/>
              </w:rPr>
            </w:r>
            <w:r w:rsidRPr="00051C7B">
              <w:rPr>
                <w:rFonts w:ascii="黑体" w:eastAsia="黑体" w:hAnsi="黑体"/>
                <w:noProof/>
                <w:webHidden/>
                <w:color w:val="000000" w:themeColor="text1"/>
                <w:sz w:val="30"/>
                <w:szCs w:val="30"/>
              </w:rPr>
              <w:fldChar w:fldCharType="separate"/>
            </w:r>
            <w:r w:rsidR="00777335">
              <w:rPr>
                <w:rFonts w:ascii="黑体" w:eastAsia="黑体" w:hAnsi="黑体" w:hint="eastAsia"/>
                <w:noProof/>
                <w:webHidden/>
                <w:color w:val="000000" w:themeColor="text1"/>
                <w:sz w:val="30"/>
                <w:szCs w:val="30"/>
              </w:rPr>
              <w:t>21</w:t>
            </w:r>
            <w:r w:rsidRPr="00051C7B">
              <w:rPr>
                <w:rFonts w:ascii="黑体" w:eastAsia="黑体" w:hAnsi="黑体"/>
                <w:noProof/>
                <w:webHidden/>
                <w:color w:val="000000" w:themeColor="text1"/>
                <w:sz w:val="30"/>
                <w:szCs w:val="30"/>
              </w:rPr>
              <w:fldChar w:fldCharType="end"/>
            </w:r>
          </w:hyperlink>
        </w:p>
        <w:p w14:paraId="5283B138" w14:textId="430CE267" w:rsidR="00BD0664" w:rsidRPr="00051C7B" w:rsidRDefault="00BD0664" w:rsidP="00F31792">
          <w:pPr>
            <w:pStyle w:val="TOC1"/>
            <w:tabs>
              <w:tab w:val="right" w:leader="dot" w:pos="8296"/>
            </w:tabs>
            <w:spacing w:line="360" w:lineRule="auto"/>
            <w:rPr>
              <w:rFonts w:ascii="黑体" w:eastAsia="黑体" w:hAnsi="黑体" w:hint="eastAsia"/>
              <w:noProof/>
              <w:color w:val="000000" w:themeColor="text1"/>
              <w:kern w:val="2"/>
              <w:sz w:val="30"/>
              <w:szCs w:val="30"/>
              <w14:ligatures w14:val="standardContextual"/>
            </w:rPr>
          </w:pPr>
          <w:hyperlink w:anchor="_Toc208588794" w:history="1">
            <w:r w:rsidRPr="00051C7B">
              <w:rPr>
                <w:rStyle w:val="afa"/>
                <w:rFonts w:ascii="黑体" w:eastAsia="黑体" w:hAnsi="黑体"/>
                <w:noProof/>
                <w:color w:val="000000" w:themeColor="text1"/>
                <w:sz w:val="30"/>
                <w:szCs w:val="30"/>
              </w:rPr>
              <w:t>附件3：重要地块图则样图</w:t>
            </w:r>
            <w:r w:rsidRPr="00051C7B">
              <w:rPr>
                <w:rFonts w:ascii="黑体" w:eastAsia="黑体" w:hAnsi="黑体"/>
                <w:noProof/>
                <w:webHidden/>
                <w:color w:val="000000" w:themeColor="text1"/>
                <w:sz w:val="30"/>
                <w:szCs w:val="30"/>
              </w:rPr>
              <w:tab/>
            </w:r>
            <w:r w:rsidRPr="00051C7B">
              <w:rPr>
                <w:rFonts w:ascii="黑体" w:eastAsia="黑体" w:hAnsi="黑体"/>
                <w:noProof/>
                <w:webHidden/>
                <w:color w:val="000000" w:themeColor="text1"/>
                <w:sz w:val="30"/>
                <w:szCs w:val="30"/>
              </w:rPr>
              <w:fldChar w:fldCharType="begin"/>
            </w:r>
            <w:r w:rsidRPr="00051C7B">
              <w:rPr>
                <w:rFonts w:ascii="黑体" w:eastAsia="黑体" w:hAnsi="黑体"/>
                <w:noProof/>
                <w:webHidden/>
                <w:color w:val="000000" w:themeColor="text1"/>
                <w:sz w:val="30"/>
                <w:szCs w:val="30"/>
              </w:rPr>
              <w:instrText xml:space="preserve"> PAGEREF _Toc208588794 \h </w:instrText>
            </w:r>
            <w:r w:rsidRPr="00051C7B">
              <w:rPr>
                <w:rFonts w:ascii="黑体" w:eastAsia="黑体" w:hAnsi="黑体"/>
                <w:noProof/>
                <w:webHidden/>
                <w:color w:val="000000" w:themeColor="text1"/>
                <w:sz w:val="30"/>
                <w:szCs w:val="30"/>
              </w:rPr>
            </w:r>
            <w:r w:rsidRPr="00051C7B">
              <w:rPr>
                <w:rFonts w:ascii="黑体" w:eastAsia="黑体" w:hAnsi="黑体"/>
                <w:noProof/>
                <w:webHidden/>
                <w:color w:val="000000" w:themeColor="text1"/>
                <w:sz w:val="30"/>
                <w:szCs w:val="30"/>
              </w:rPr>
              <w:fldChar w:fldCharType="separate"/>
            </w:r>
            <w:r w:rsidR="00777335">
              <w:rPr>
                <w:rFonts w:ascii="黑体" w:eastAsia="黑体" w:hAnsi="黑体" w:hint="eastAsia"/>
                <w:noProof/>
                <w:webHidden/>
                <w:color w:val="000000" w:themeColor="text1"/>
                <w:sz w:val="30"/>
                <w:szCs w:val="30"/>
              </w:rPr>
              <w:t>23</w:t>
            </w:r>
            <w:r w:rsidRPr="00051C7B">
              <w:rPr>
                <w:rFonts w:ascii="黑体" w:eastAsia="黑体" w:hAnsi="黑体"/>
                <w:noProof/>
                <w:webHidden/>
                <w:color w:val="000000" w:themeColor="text1"/>
                <w:sz w:val="30"/>
                <w:szCs w:val="30"/>
              </w:rPr>
              <w:fldChar w:fldCharType="end"/>
            </w:r>
          </w:hyperlink>
        </w:p>
        <w:p w14:paraId="2132A350" w14:textId="6A8FCAA6" w:rsidR="00BD0664" w:rsidRPr="00051C7B" w:rsidRDefault="00BD0664" w:rsidP="00F31792">
          <w:pPr>
            <w:pStyle w:val="TOC1"/>
            <w:tabs>
              <w:tab w:val="right" w:leader="dot" w:pos="8296"/>
            </w:tabs>
            <w:spacing w:line="360" w:lineRule="auto"/>
            <w:rPr>
              <w:rFonts w:ascii="黑体" w:eastAsia="黑体" w:hAnsi="黑体" w:hint="eastAsia"/>
              <w:noProof/>
              <w:color w:val="000000" w:themeColor="text1"/>
              <w:kern w:val="2"/>
              <w:sz w:val="30"/>
              <w:szCs w:val="30"/>
              <w14:ligatures w14:val="standardContextual"/>
            </w:rPr>
          </w:pPr>
          <w:hyperlink w:anchor="_Toc208588795" w:history="1">
            <w:r w:rsidRPr="00051C7B">
              <w:rPr>
                <w:rStyle w:val="afa"/>
                <w:rFonts w:ascii="黑体" w:eastAsia="黑体" w:hAnsi="黑体"/>
                <w:noProof/>
                <w:color w:val="000000" w:themeColor="text1"/>
                <w:sz w:val="30"/>
                <w:szCs w:val="30"/>
              </w:rPr>
              <w:t>附件4：规划管理核心指标表</w:t>
            </w:r>
            <w:r w:rsidRPr="00051C7B">
              <w:rPr>
                <w:rFonts w:ascii="黑体" w:eastAsia="黑体" w:hAnsi="黑体"/>
                <w:noProof/>
                <w:webHidden/>
                <w:color w:val="000000" w:themeColor="text1"/>
                <w:sz w:val="30"/>
                <w:szCs w:val="30"/>
              </w:rPr>
              <w:tab/>
            </w:r>
            <w:r w:rsidRPr="00051C7B">
              <w:rPr>
                <w:rFonts w:ascii="黑体" w:eastAsia="黑体" w:hAnsi="黑体"/>
                <w:noProof/>
                <w:webHidden/>
                <w:color w:val="000000" w:themeColor="text1"/>
                <w:sz w:val="30"/>
                <w:szCs w:val="30"/>
              </w:rPr>
              <w:fldChar w:fldCharType="begin"/>
            </w:r>
            <w:r w:rsidRPr="00051C7B">
              <w:rPr>
                <w:rFonts w:ascii="黑体" w:eastAsia="黑体" w:hAnsi="黑体"/>
                <w:noProof/>
                <w:webHidden/>
                <w:color w:val="000000" w:themeColor="text1"/>
                <w:sz w:val="30"/>
                <w:szCs w:val="30"/>
              </w:rPr>
              <w:instrText xml:space="preserve"> PAGEREF _Toc208588795 \h </w:instrText>
            </w:r>
            <w:r w:rsidRPr="00051C7B">
              <w:rPr>
                <w:rFonts w:ascii="黑体" w:eastAsia="黑体" w:hAnsi="黑体"/>
                <w:noProof/>
                <w:webHidden/>
                <w:color w:val="000000" w:themeColor="text1"/>
                <w:sz w:val="30"/>
                <w:szCs w:val="30"/>
              </w:rPr>
            </w:r>
            <w:r w:rsidRPr="00051C7B">
              <w:rPr>
                <w:rFonts w:ascii="黑体" w:eastAsia="黑体" w:hAnsi="黑体"/>
                <w:noProof/>
                <w:webHidden/>
                <w:color w:val="000000" w:themeColor="text1"/>
                <w:sz w:val="30"/>
                <w:szCs w:val="30"/>
              </w:rPr>
              <w:fldChar w:fldCharType="separate"/>
            </w:r>
            <w:r w:rsidR="00777335">
              <w:rPr>
                <w:rFonts w:ascii="黑体" w:eastAsia="黑体" w:hAnsi="黑体" w:hint="eastAsia"/>
                <w:noProof/>
                <w:webHidden/>
                <w:color w:val="000000" w:themeColor="text1"/>
                <w:sz w:val="30"/>
                <w:szCs w:val="30"/>
              </w:rPr>
              <w:t>24</w:t>
            </w:r>
            <w:r w:rsidRPr="00051C7B">
              <w:rPr>
                <w:rFonts w:ascii="黑体" w:eastAsia="黑体" w:hAnsi="黑体"/>
                <w:noProof/>
                <w:webHidden/>
                <w:color w:val="000000" w:themeColor="text1"/>
                <w:sz w:val="30"/>
                <w:szCs w:val="30"/>
              </w:rPr>
              <w:fldChar w:fldCharType="end"/>
            </w:r>
          </w:hyperlink>
        </w:p>
        <w:p w14:paraId="2EAFF21B" w14:textId="1FA60CDA" w:rsidR="00BD0664" w:rsidRPr="00051C7B" w:rsidRDefault="00BD0664" w:rsidP="00F31792">
          <w:pPr>
            <w:pStyle w:val="TOC1"/>
            <w:tabs>
              <w:tab w:val="right" w:leader="dot" w:pos="8296"/>
            </w:tabs>
            <w:spacing w:line="360" w:lineRule="auto"/>
            <w:rPr>
              <w:rFonts w:ascii="黑体" w:eastAsia="黑体" w:hAnsi="黑体" w:hint="eastAsia"/>
              <w:noProof/>
              <w:color w:val="000000" w:themeColor="text1"/>
              <w:kern w:val="2"/>
              <w:sz w:val="30"/>
              <w:szCs w:val="30"/>
              <w14:ligatures w14:val="standardContextual"/>
            </w:rPr>
          </w:pPr>
          <w:hyperlink w:anchor="_Toc208588796" w:history="1">
            <w:r w:rsidRPr="00051C7B">
              <w:rPr>
                <w:rStyle w:val="afa"/>
                <w:rFonts w:ascii="黑体" w:eastAsia="黑体" w:hAnsi="黑体"/>
                <w:noProof/>
                <w:color w:val="000000" w:themeColor="text1"/>
                <w:sz w:val="30"/>
                <w:szCs w:val="30"/>
              </w:rPr>
              <w:t>附件5：村庄规划管控目录</w:t>
            </w:r>
            <w:r w:rsidRPr="00051C7B">
              <w:rPr>
                <w:rFonts w:ascii="黑体" w:eastAsia="黑体" w:hAnsi="黑体"/>
                <w:noProof/>
                <w:webHidden/>
                <w:color w:val="000000" w:themeColor="text1"/>
                <w:sz w:val="30"/>
                <w:szCs w:val="30"/>
              </w:rPr>
              <w:tab/>
            </w:r>
            <w:r w:rsidRPr="00051C7B">
              <w:rPr>
                <w:rFonts w:ascii="黑体" w:eastAsia="黑体" w:hAnsi="黑体"/>
                <w:noProof/>
                <w:webHidden/>
                <w:color w:val="000000" w:themeColor="text1"/>
                <w:sz w:val="30"/>
                <w:szCs w:val="30"/>
              </w:rPr>
              <w:fldChar w:fldCharType="begin"/>
            </w:r>
            <w:r w:rsidRPr="00051C7B">
              <w:rPr>
                <w:rFonts w:ascii="黑体" w:eastAsia="黑体" w:hAnsi="黑体"/>
                <w:noProof/>
                <w:webHidden/>
                <w:color w:val="000000" w:themeColor="text1"/>
                <w:sz w:val="30"/>
                <w:szCs w:val="30"/>
              </w:rPr>
              <w:instrText xml:space="preserve"> PAGEREF _Toc208588796 \h </w:instrText>
            </w:r>
            <w:r w:rsidRPr="00051C7B">
              <w:rPr>
                <w:rFonts w:ascii="黑体" w:eastAsia="黑体" w:hAnsi="黑体"/>
                <w:noProof/>
                <w:webHidden/>
                <w:color w:val="000000" w:themeColor="text1"/>
                <w:sz w:val="30"/>
                <w:szCs w:val="30"/>
              </w:rPr>
            </w:r>
            <w:r w:rsidRPr="00051C7B">
              <w:rPr>
                <w:rFonts w:ascii="黑体" w:eastAsia="黑体" w:hAnsi="黑体"/>
                <w:noProof/>
                <w:webHidden/>
                <w:color w:val="000000" w:themeColor="text1"/>
                <w:sz w:val="30"/>
                <w:szCs w:val="30"/>
              </w:rPr>
              <w:fldChar w:fldCharType="separate"/>
            </w:r>
            <w:r w:rsidR="00777335">
              <w:rPr>
                <w:rFonts w:ascii="黑体" w:eastAsia="黑体" w:hAnsi="黑体" w:hint="eastAsia"/>
                <w:noProof/>
                <w:webHidden/>
                <w:color w:val="000000" w:themeColor="text1"/>
                <w:sz w:val="30"/>
                <w:szCs w:val="30"/>
              </w:rPr>
              <w:t>25</w:t>
            </w:r>
            <w:r w:rsidRPr="00051C7B">
              <w:rPr>
                <w:rFonts w:ascii="黑体" w:eastAsia="黑体" w:hAnsi="黑体"/>
                <w:noProof/>
                <w:webHidden/>
                <w:color w:val="000000" w:themeColor="text1"/>
                <w:sz w:val="30"/>
                <w:szCs w:val="30"/>
              </w:rPr>
              <w:fldChar w:fldCharType="end"/>
            </w:r>
          </w:hyperlink>
        </w:p>
        <w:p w14:paraId="2EE7B892" w14:textId="1A69AED1" w:rsidR="00BD0664" w:rsidRPr="00051C7B" w:rsidRDefault="00BD0664" w:rsidP="00F31792">
          <w:pPr>
            <w:pStyle w:val="TOC1"/>
            <w:tabs>
              <w:tab w:val="right" w:leader="dot" w:pos="8296"/>
            </w:tabs>
            <w:spacing w:line="360" w:lineRule="auto"/>
            <w:rPr>
              <w:rFonts w:ascii="黑体" w:eastAsia="黑体" w:hAnsi="黑体" w:hint="eastAsia"/>
              <w:noProof/>
              <w:color w:val="000000" w:themeColor="text1"/>
              <w:kern w:val="2"/>
              <w:sz w:val="30"/>
              <w:szCs w:val="30"/>
              <w14:ligatures w14:val="standardContextual"/>
            </w:rPr>
          </w:pPr>
          <w:hyperlink w:anchor="_Toc208588797" w:history="1">
            <w:r w:rsidRPr="00051C7B">
              <w:rPr>
                <w:rStyle w:val="afa"/>
                <w:rFonts w:ascii="黑体" w:eastAsia="黑体" w:hAnsi="黑体"/>
                <w:noProof/>
                <w:color w:val="000000" w:themeColor="text1"/>
                <w:sz w:val="30"/>
                <w:szCs w:val="30"/>
              </w:rPr>
              <w:t>附件6：矢量数据要求</w:t>
            </w:r>
            <w:r w:rsidRPr="00051C7B">
              <w:rPr>
                <w:rFonts w:ascii="黑体" w:eastAsia="黑体" w:hAnsi="黑体"/>
                <w:noProof/>
                <w:webHidden/>
                <w:color w:val="000000" w:themeColor="text1"/>
                <w:sz w:val="30"/>
                <w:szCs w:val="30"/>
              </w:rPr>
              <w:tab/>
            </w:r>
            <w:r w:rsidRPr="00051C7B">
              <w:rPr>
                <w:rFonts w:ascii="黑体" w:eastAsia="黑体" w:hAnsi="黑体"/>
                <w:noProof/>
                <w:webHidden/>
                <w:color w:val="000000" w:themeColor="text1"/>
                <w:sz w:val="30"/>
                <w:szCs w:val="30"/>
              </w:rPr>
              <w:fldChar w:fldCharType="begin"/>
            </w:r>
            <w:r w:rsidRPr="00051C7B">
              <w:rPr>
                <w:rFonts w:ascii="黑体" w:eastAsia="黑体" w:hAnsi="黑体"/>
                <w:noProof/>
                <w:webHidden/>
                <w:color w:val="000000" w:themeColor="text1"/>
                <w:sz w:val="30"/>
                <w:szCs w:val="30"/>
              </w:rPr>
              <w:instrText xml:space="preserve"> PAGEREF _Toc208588797 \h </w:instrText>
            </w:r>
            <w:r w:rsidRPr="00051C7B">
              <w:rPr>
                <w:rFonts w:ascii="黑体" w:eastAsia="黑体" w:hAnsi="黑体"/>
                <w:noProof/>
                <w:webHidden/>
                <w:color w:val="000000" w:themeColor="text1"/>
                <w:sz w:val="30"/>
                <w:szCs w:val="30"/>
              </w:rPr>
            </w:r>
            <w:r w:rsidRPr="00051C7B">
              <w:rPr>
                <w:rFonts w:ascii="黑体" w:eastAsia="黑体" w:hAnsi="黑体"/>
                <w:noProof/>
                <w:webHidden/>
                <w:color w:val="000000" w:themeColor="text1"/>
                <w:sz w:val="30"/>
                <w:szCs w:val="30"/>
              </w:rPr>
              <w:fldChar w:fldCharType="separate"/>
            </w:r>
            <w:r w:rsidR="00777335">
              <w:rPr>
                <w:rFonts w:ascii="黑体" w:eastAsia="黑体" w:hAnsi="黑体" w:hint="eastAsia"/>
                <w:noProof/>
                <w:webHidden/>
                <w:color w:val="000000" w:themeColor="text1"/>
                <w:sz w:val="30"/>
                <w:szCs w:val="30"/>
              </w:rPr>
              <w:t>26</w:t>
            </w:r>
            <w:r w:rsidRPr="00051C7B">
              <w:rPr>
                <w:rFonts w:ascii="黑体" w:eastAsia="黑体" w:hAnsi="黑体"/>
                <w:noProof/>
                <w:webHidden/>
                <w:color w:val="000000" w:themeColor="text1"/>
                <w:sz w:val="30"/>
                <w:szCs w:val="30"/>
              </w:rPr>
              <w:fldChar w:fldCharType="end"/>
            </w:r>
          </w:hyperlink>
        </w:p>
        <w:p w14:paraId="5E2B9128" w14:textId="0AA08CD0" w:rsidR="00532140" w:rsidRPr="00051C7B" w:rsidRDefault="00532140">
          <w:pPr>
            <w:ind w:firstLine="560"/>
            <w:rPr>
              <w:rFonts w:eastAsia="黑体" w:cs="Times New Roman"/>
              <w:color w:val="000000" w:themeColor="text1"/>
              <w:sz w:val="28"/>
              <w:szCs w:val="28"/>
            </w:rPr>
          </w:pPr>
          <w:r w:rsidRPr="00051C7B">
            <w:rPr>
              <w:rFonts w:eastAsia="黑体" w:cs="Times New Roman"/>
              <w:color w:val="000000" w:themeColor="text1"/>
              <w:kern w:val="0"/>
              <w:sz w:val="28"/>
              <w:szCs w:val="28"/>
            </w:rPr>
            <w:fldChar w:fldCharType="end"/>
          </w:r>
        </w:p>
      </w:sdtContent>
    </w:sdt>
    <w:p w14:paraId="3657DAD5" w14:textId="7C99C817" w:rsidR="00D17CF7" w:rsidRPr="00051C7B" w:rsidRDefault="00532140" w:rsidP="008F3252">
      <w:pPr>
        <w:widowControl/>
        <w:spacing w:line="240" w:lineRule="auto"/>
        <w:ind w:firstLineChars="0" w:firstLine="0"/>
        <w:jc w:val="left"/>
        <w:rPr>
          <w:rFonts w:eastAsia="黑体" w:cs="Times New Roman"/>
          <w:color w:val="000000" w:themeColor="text1"/>
        </w:rPr>
      </w:pPr>
      <w:r w:rsidRPr="00051C7B">
        <w:rPr>
          <w:rFonts w:eastAsia="黑体" w:cs="Times New Roman"/>
          <w:color w:val="000000" w:themeColor="text1"/>
        </w:rPr>
        <w:br w:type="page"/>
      </w:r>
    </w:p>
    <w:p w14:paraId="2BECCEA2" w14:textId="6FEEB74B" w:rsidR="00D17CF7" w:rsidRPr="00051C7B" w:rsidRDefault="00D17CF7" w:rsidP="00AB2A7B">
      <w:pPr>
        <w:pStyle w:val="1"/>
        <w:spacing w:before="400" w:after="400"/>
        <w:ind w:firstLineChars="0" w:firstLine="0"/>
        <w:jc w:val="center"/>
        <w:rPr>
          <w:rFonts w:ascii="Times New Roman" w:eastAsia="黑体" w:hAnsi="Times New Roman" w:cs="Times New Roman"/>
          <w:color w:val="000000" w:themeColor="text1"/>
          <w:sz w:val="36"/>
          <w:szCs w:val="36"/>
        </w:rPr>
      </w:pPr>
      <w:bookmarkStart w:id="17" w:name="_Toc206440662"/>
      <w:bookmarkStart w:id="18" w:name="_Toc208588786"/>
      <w:r w:rsidRPr="00051C7B">
        <w:rPr>
          <w:rFonts w:ascii="Times New Roman" w:eastAsia="黑体" w:hAnsi="Times New Roman" w:cs="Times New Roman"/>
          <w:color w:val="000000" w:themeColor="text1"/>
          <w:sz w:val="36"/>
          <w:szCs w:val="36"/>
        </w:rPr>
        <w:lastRenderedPageBreak/>
        <w:t>第一章</w:t>
      </w:r>
      <w:r w:rsidRPr="00051C7B">
        <w:rPr>
          <w:rFonts w:ascii="Times New Roman" w:eastAsia="黑体" w:hAnsi="Times New Roman" w:cs="Times New Roman"/>
          <w:color w:val="000000" w:themeColor="text1"/>
          <w:sz w:val="36"/>
          <w:szCs w:val="36"/>
        </w:rPr>
        <w:t xml:space="preserve">  </w:t>
      </w:r>
      <w:r w:rsidRPr="00051C7B">
        <w:rPr>
          <w:rFonts w:ascii="Times New Roman" w:eastAsia="黑体" w:hAnsi="Times New Roman" w:cs="Times New Roman"/>
          <w:color w:val="000000" w:themeColor="text1"/>
          <w:sz w:val="36"/>
          <w:szCs w:val="36"/>
        </w:rPr>
        <w:t>总则</w:t>
      </w:r>
      <w:bookmarkEnd w:id="17"/>
      <w:bookmarkEnd w:id="18"/>
    </w:p>
    <w:p w14:paraId="36BFDC51" w14:textId="0CC7D6D8" w:rsidR="00D17CF7" w:rsidRPr="00051C7B" w:rsidRDefault="00D17CF7" w:rsidP="002F2C3A">
      <w:pPr>
        <w:pStyle w:val="af2"/>
        <w:ind w:firstLine="600"/>
        <w:rPr>
          <w:rFonts w:ascii="Times New Roman" w:hAnsi="Times New Roman" w:cs="Times New Roman"/>
        </w:rPr>
      </w:pPr>
      <w:r w:rsidRPr="00051C7B">
        <w:rPr>
          <w:rFonts w:ascii="Times New Roman" w:hAnsi="Times New Roman" w:cs="Times New Roman"/>
        </w:rPr>
        <w:t>第一条</w:t>
      </w:r>
      <w:r w:rsidRPr="00051C7B">
        <w:rPr>
          <w:rFonts w:ascii="Times New Roman" w:hAnsi="Times New Roman" w:cs="Times New Roman"/>
        </w:rPr>
        <w:t xml:space="preserve">  </w:t>
      </w:r>
      <w:r w:rsidRPr="00051C7B">
        <w:rPr>
          <w:rFonts w:ascii="Times New Roman" w:hAnsi="Times New Roman" w:cs="Times New Roman"/>
        </w:rPr>
        <w:t>目的</w:t>
      </w:r>
      <w:r w:rsidR="00CE2615" w:rsidRPr="00051C7B">
        <w:rPr>
          <w:rFonts w:ascii="Times New Roman" w:hAnsi="Times New Roman" w:cs="Times New Roman"/>
        </w:rPr>
        <w:t>与依据</w:t>
      </w:r>
    </w:p>
    <w:p w14:paraId="7ADAA875" w14:textId="5A82F747" w:rsidR="00C83E62" w:rsidRPr="00051C7B" w:rsidRDefault="00C83E62" w:rsidP="004D71EE">
      <w:pPr>
        <w:ind w:firstLine="640"/>
        <w:rPr>
          <w:rFonts w:cs="Times New Roman"/>
          <w:color w:val="000000" w:themeColor="text1"/>
        </w:rPr>
      </w:pPr>
      <w:r w:rsidRPr="00051C7B">
        <w:rPr>
          <w:rFonts w:cs="Times New Roman"/>
          <w:color w:val="000000" w:themeColor="text1"/>
        </w:rPr>
        <w:t>编制目的。深入实施乡村振兴战略，</w:t>
      </w:r>
      <w:r w:rsidR="002F2C3A" w:rsidRPr="00051C7B">
        <w:rPr>
          <w:rFonts w:cs="Times New Roman"/>
          <w:color w:val="000000" w:themeColor="text1"/>
        </w:rPr>
        <w:t>保障乡村地区建设</w:t>
      </w:r>
      <w:r w:rsidRPr="00051C7B">
        <w:rPr>
          <w:rFonts w:cs="Times New Roman"/>
          <w:color w:val="000000" w:themeColor="text1"/>
        </w:rPr>
        <w:t>，</w:t>
      </w:r>
      <w:r w:rsidR="002F2C3A" w:rsidRPr="00051C7B">
        <w:rPr>
          <w:rFonts w:cs="Times New Roman"/>
          <w:color w:val="000000" w:themeColor="text1"/>
        </w:rPr>
        <w:t>打造</w:t>
      </w:r>
      <w:r w:rsidRPr="00051C7B">
        <w:rPr>
          <w:rFonts w:cs="Times New Roman"/>
          <w:color w:val="000000" w:themeColor="text1"/>
        </w:rPr>
        <w:t>具有</w:t>
      </w:r>
      <w:r w:rsidRPr="00051C7B">
        <w:rPr>
          <w:rFonts w:eastAsia="宋体" w:cs="Times New Roman"/>
          <w:color w:val="000000" w:themeColor="text1"/>
        </w:rPr>
        <w:t>埇</w:t>
      </w:r>
      <w:r w:rsidRPr="00051C7B">
        <w:rPr>
          <w:rFonts w:cs="Times New Roman"/>
          <w:color w:val="000000" w:themeColor="text1"/>
        </w:rPr>
        <w:t>桥特色的新时代美丽乡村。</w:t>
      </w:r>
      <w:r w:rsidR="002F2C3A" w:rsidRPr="00051C7B">
        <w:rPr>
          <w:rFonts w:cs="Times New Roman"/>
          <w:color w:val="000000" w:themeColor="text1"/>
        </w:rPr>
        <w:t>以</w:t>
      </w:r>
      <w:r w:rsidR="002F2C3A" w:rsidRPr="00051C7B">
        <w:rPr>
          <w:rFonts w:cs="Times New Roman"/>
          <w:color w:val="000000" w:themeColor="text1"/>
        </w:rPr>
        <w:t>“</w:t>
      </w:r>
      <w:r w:rsidR="002F2C3A" w:rsidRPr="00051C7B">
        <w:rPr>
          <w:rFonts w:cs="Times New Roman"/>
          <w:color w:val="000000" w:themeColor="text1"/>
        </w:rPr>
        <w:t>实用管用好用</w:t>
      </w:r>
      <w:r w:rsidR="002F2C3A" w:rsidRPr="00051C7B">
        <w:rPr>
          <w:rFonts w:cs="Times New Roman"/>
          <w:color w:val="000000" w:themeColor="text1"/>
        </w:rPr>
        <w:t>”</w:t>
      </w:r>
      <w:r w:rsidR="002F2C3A" w:rsidRPr="00051C7B">
        <w:rPr>
          <w:rFonts w:cs="Times New Roman"/>
          <w:color w:val="000000" w:themeColor="text1"/>
        </w:rPr>
        <w:t>为目标</w:t>
      </w:r>
      <w:r w:rsidRPr="00051C7B">
        <w:rPr>
          <w:rFonts w:cs="Times New Roman"/>
          <w:color w:val="000000" w:themeColor="text1"/>
        </w:rPr>
        <w:t>，结合</w:t>
      </w:r>
      <w:proofErr w:type="gramStart"/>
      <w:r w:rsidRPr="00051C7B">
        <w:rPr>
          <w:rFonts w:eastAsia="宋体" w:cs="Times New Roman"/>
          <w:color w:val="000000" w:themeColor="text1"/>
        </w:rPr>
        <w:t>埇</w:t>
      </w:r>
      <w:proofErr w:type="gramEnd"/>
      <w:r w:rsidRPr="00051C7B">
        <w:rPr>
          <w:rFonts w:cs="Times New Roman"/>
          <w:color w:val="000000" w:themeColor="text1"/>
        </w:rPr>
        <w:t>桥</w:t>
      </w:r>
      <w:r w:rsidR="0098656E">
        <w:rPr>
          <w:rFonts w:cs="Times New Roman" w:hint="eastAsia"/>
          <w:color w:val="000000" w:themeColor="text1"/>
        </w:rPr>
        <w:t>区</w:t>
      </w:r>
      <w:r w:rsidRPr="00051C7B">
        <w:rPr>
          <w:rFonts w:cs="Times New Roman"/>
          <w:color w:val="000000" w:themeColor="text1"/>
        </w:rPr>
        <w:t>村庄发展、保护和建设的需求，</w:t>
      </w:r>
      <w:r w:rsidR="00602734" w:rsidRPr="00051C7B">
        <w:rPr>
          <w:rFonts w:cs="Times New Roman"/>
          <w:color w:val="000000" w:themeColor="text1"/>
        </w:rPr>
        <w:t>特</w:t>
      </w:r>
      <w:r w:rsidRPr="00051C7B">
        <w:rPr>
          <w:rFonts w:cs="Times New Roman"/>
          <w:color w:val="000000" w:themeColor="text1"/>
        </w:rPr>
        <w:t>制定</w:t>
      </w:r>
      <w:proofErr w:type="gramStart"/>
      <w:r w:rsidR="00602734" w:rsidRPr="00051C7B">
        <w:rPr>
          <w:rFonts w:eastAsia="宋体" w:cs="Times New Roman"/>
          <w:color w:val="000000" w:themeColor="text1"/>
        </w:rPr>
        <w:t>埇</w:t>
      </w:r>
      <w:proofErr w:type="gramEnd"/>
      <w:r w:rsidR="00602734" w:rsidRPr="00051C7B">
        <w:rPr>
          <w:rFonts w:cs="Times New Roman"/>
          <w:color w:val="000000" w:themeColor="text1"/>
        </w:rPr>
        <w:t>桥区乡村地区</w:t>
      </w:r>
      <w:r w:rsidR="00602734" w:rsidRPr="00051C7B">
        <w:rPr>
          <w:rFonts w:cs="Times New Roman"/>
          <w:color w:val="000000" w:themeColor="text1"/>
        </w:rPr>
        <w:t>“</w:t>
      </w:r>
      <w:r w:rsidR="00602734" w:rsidRPr="00051C7B">
        <w:rPr>
          <w:rFonts w:cs="Times New Roman"/>
          <w:color w:val="000000" w:themeColor="text1"/>
        </w:rPr>
        <w:t>通则式</w:t>
      </w:r>
      <w:r w:rsidR="00602734" w:rsidRPr="00051C7B">
        <w:rPr>
          <w:rFonts w:cs="Times New Roman"/>
          <w:color w:val="000000" w:themeColor="text1"/>
        </w:rPr>
        <w:t>”</w:t>
      </w:r>
      <w:r w:rsidR="00602734" w:rsidRPr="00051C7B">
        <w:rPr>
          <w:rFonts w:cs="Times New Roman"/>
          <w:color w:val="000000" w:themeColor="text1"/>
        </w:rPr>
        <w:t>规划技术管理规定（以下简称</w:t>
      </w:r>
      <w:r w:rsidR="00602734" w:rsidRPr="00051C7B">
        <w:rPr>
          <w:rFonts w:cs="Times New Roman"/>
          <w:color w:val="000000" w:themeColor="text1"/>
        </w:rPr>
        <w:t>“</w:t>
      </w:r>
      <w:r w:rsidR="00602734" w:rsidRPr="00051C7B">
        <w:rPr>
          <w:rFonts w:cs="Times New Roman"/>
          <w:color w:val="000000" w:themeColor="text1"/>
        </w:rPr>
        <w:t>管理规定</w:t>
      </w:r>
      <w:r w:rsidR="00602734" w:rsidRPr="00051C7B">
        <w:rPr>
          <w:rFonts w:cs="Times New Roman"/>
          <w:color w:val="000000" w:themeColor="text1"/>
        </w:rPr>
        <w:t>”</w:t>
      </w:r>
      <w:r w:rsidR="00602734" w:rsidRPr="00051C7B">
        <w:rPr>
          <w:rFonts w:cs="Times New Roman"/>
          <w:color w:val="000000" w:themeColor="text1"/>
        </w:rPr>
        <w:t>）</w:t>
      </w:r>
      <w:r w:rsidR="002F2C3A" w:rsidRPr="00051C7B">
        <w:rPr>
          <w:rFonts w:cs="Times New Roman"/>
          <w:color w:val="000000" w:themeColor="text1"/>
        </w:rPr>
        <w:t>。统筹推进</w:t>
      </w:r>
      <w:r w:rsidR="002F2C3A" w:rsidRPr="00051C7B">
        <w:rPr>
          <w:rFonts w:eastAsia="宋体" w:cs="Times New Roman"/>
          <w:color w:val="000000" w:themeColor="text1"/>
        </w:rPr>
        <w:t>埇</w:t>
      </w:r>
      <w:r w:rsidR="002F2C3A" w:rsidRPr="00051C7B">
        <w:rPr>
          <w:rFonts w:cs="Times New Roman"/>
          <w:color w:val="000000" w:themeColor="text1"/>
        </w:rPr>
        <w:t>桥区乡村地区国土空间规划编制和实施，加快实现乡村地区规划管理全覆盖。</w:t>
      </w:r>
    </w:p>
    <w:p w14:paraId="7A7EAD8A" w14:textId="0D0D0400" w:rsidR="00C83E62" w:rsidRPr="00051C7B" w:rsidRDefault="00D508BB" w:rsidP="00C92C70">
      <w:pPr>
        <w:ind w:firstLine="640"/>
        <w:rPr>
          <w:rFonts w:cs="Times New Roman"/>
          <w:color w:val="000000" w:themeColor="text1"/>
        </w:rPr>
      </w:pPr>
      <w:r w:rsidRPr="00051C7B">
        <w:rPr>
          <w:rFonts w:cs="Times New Roman"/>
          <w:color w:val="000000" w:themeColor="text1"/>
        </w:rPr>
        <w:t>编制</w:t>
      </w:r>
      <w:r w:rsidR="00C83E62" w:rsidRPr="00051C7B">
        <w:rPr>
          <w:rFonts w:cs="Times New Roman"/>
          <w:color w:val="000000" w:themeColor="text1"/>
        </w:rPr>
        <w:t>依据。以国家和地方相关法律法规、政策文件、标准规范、相关规划等为依据</w:t>
      </w:r>
      <w:r w:rsidRPr="00051C7B">
        <w:rPr>
          <w:rFonts w:cs="Times New Roman"/>
          <w:color w:val="000000" w:themeColor="text1"/>
        </w:rPr>
        <w:t>，</w:t>
      </w:r>
      <w:r w:rsidR="00C83E62" w:rsidRPr="00051C7B">
        <w:rPr>
          <w:rFonts w:cs="Times New Roman"/>
          <w:color w:val="000000" w:themeColor="text1"/>
        </w:rPr>
        <w:t>统筹考虑村民住宅建设、乡村公共服务</w:t>
      </w:r>
      <w:r w:rsidR="0098656E">
        <w:rPr>
          <w:rFonts w:cs="Times New Roman" w:hint="eastAsia"/>
          <w:color w:val="000000" w:themeColor="text1"/>
        </w:rPr>
        <w:t>和</w:t>
      </w:r>
      <w:r w:rsidR="00C83E62" w:rsidRPr="00051C7B">
        <w:rPr>
          <w:rFonts w:cs="Times New Roman"/>
          <w:color w:val="000000" w:themeColor="text1"/>
        </w:rPr>
        <w:t>公用设施建设、乡村产业发展等相关需求，引导乡村地区开展各类开发建设活动。</w:t>
      </w:r>
    </w:p>
    <w:p w14:paraId="1396F3C9" w14:textId="46CC1E00" w:rsidR="00D17CF7" w:rsidRPr="00051C7B" w:rsidRDefault="00D17CF7" w:rsidP="002F2C3A">
      <w:pPr>
        <w:pStyle w:val="af2"/>
        <w:ind w:firstLine="600"/>
        <w:rPr>
          <w:rFonts w:ascii="Times New Roman" w:hAnsi="Times New Roman" w:cs="Times New Roman"/>
        </w:rPr>
      </w:pPr>
      <w:r w:rsidRPr="00051C7B">
        <w:rPr>
          <w:rFonts w:ascii="Times New Roman" w:hAnsi="Times New Roman" w:cs="Times New Roman"/>
        </w:rPr>
        <w:t>第二条</w:t>
      </w:r>
      <w:r w:rsidRPr="00051C7B">
        <w:rPr>
          <w:rFonts w:ascii="Times New Roman" w:hAnsi="Times New Roman" w:cs="Times New Roman"/>
        </w:rPr>
        <w:t xml:space="preserve">  </w:t>
      </w:r>
      <w:r w:rsidRPr="00051C7B">
        <w:rPr>
          <w:rFonts w:ascii="Times New Roman" w:hAnsi="Times New Roman" w:cs="Times New Roman"/>
        </w:rPr>
        <w:t>适用范围</w:t>
      </w:r>
    </w:p>
    <w:p w14:paraId="585B65DC" w14:textId="3FE0E115" w:rsidR="00D17CF7" w:rsidRPr="00051C7B" w:rsidRDefault="00602734" w:rsidP="00017623">
      <w:pPr>
        <w:ind w:firstLine="640"/>
        <w:rPr>
          <w:rFonts w:cs="Times New Roman"/>
          <w:color w:val="000000" w:themeColor="text1"/>
        </w:rPr>
      </w:pPr>
      <w:r w:rsidRPr="00051C7B">
        <w:rPr>
          <w:rFonts w:cs="Times New Roman"/>
          <w:color w:val="000000" w:themeColor="text1"/>
        </w:rPr>
        <w:t>本</w:t>
      </w:r>
      <w:r w:rsidR="004D71EE" w:rsidRPr="00051C7B">
        <w:rPr>
          <w:rFonts w:cs="Times New Roman"/>
          <w:color w:val="000000" w:themeColor="text1"/>
        </w:rPr>
        <w:t>管理规定适用于</w:t>
      </w:r>
      <w:r w:rsidRPr="00051C7B">
        <w:rPr>
          <w:rFonts w:eastAsia="宋体" w:cs="Times New Roman"/>
          <w:color w:val="000000" w:themeColor="text1"/>
        </w:rPr>
        <w:t>埇</w:t>
      </w:r>
      <w:r w:rsidRPr="00051C7B">
        <w:rPr>
          <w:rFonts w:cs="Times New Roman"/>
          <w:color w:val="000000" w:themeColor="text1"/>
        </w:rPr>
        <w:t>桥区</w:t>
      </w:r>
      <w:r w:rsidR="004D71EE" w:rsidRPr="00051C7B">
        <w:rPr>
          <w:rFonts w:cs="Times New Roman"/>
          <w:color w:val="000000" w:themeColor="text1"/>
        </w:rPr>
        <w:t>城镇开发边界外暂时没有条件编制村庄规划的、经评估无需编制村庄规划的乡村地区。符合条件的农民建房、乡村公共服务设施和公用设施、乡村产业等各类项目的新建、改</w:t>
      </w:r>
      <w:r w:rsidR="00217C1B" w:rsidRPr="00051C7B">
        <w:rPr>
          <w:rFonts w:cs="Times New Roman"/>
          <w:color w:val="000000" w:themeColor="text1"/>
        </w:rPr>
        <w:t>（翻）</w:t>
      </w:r>
      <w:r w:rsidR="004D71EE" w:rsidRPr="00051C7B">
        <w:rPr>
          <w:rFonts w:cs="Times New Roman"/>
          <w:color w:val="000000" w:themeColor="text1"/>
        </w:rPr>
        <w:t>建、扩建等建设规划管理，可依据</w:t>
      </w:r>
      <w:r w:rsidRPr="00051C7B">
        <w:rPr>
          <w:rFonts w:cs="Times New Roman"/>
          <w:color w:val="000000" w:themeColor="text1"/>
        </w:rPr>
        <w:t>本规定，</w:t>
      </w:r>
      <w:r w:rsidR="004D71EE" w:rsidRPr="00051C7B">
        <w:rPr>
          <w:rFonts w:cs="Times New Roman"/>
          <w:color w:val="000000" w:themeColor="text1"/>
        </w:rPr>
        <w:t>按相关规定办理规划许可手续。已单独编制村庄规划的，可参照执行。</w:t>
      </w:r>
    </w:p>
    <w:p w14:paraId="2E494887" w14:textId="13AA86DD" w:rsidR="004D71EE" w:rsidRPr="00051C7B" w:rsidRDefault="004D71EE" w:rsidP="002F2C3A">
      <w:pPr>
        <w:pStyle w:val="af2"/>
        <w:ind w:firstLine="600"/>
        <w:rPr>
          <w:rFonts w:ascii="Times New Roman" w:hAnsi="Times New Roman" w:cs="Times New Roman"/>
        </w:rPr>
      </w:pPr>
      <w:r w:rsidRPr="00051C7B">
        <w:rPr>
          <w:rFonts w:ascii="Times New Roman" w:hAnsi="Times New Roman" w:cs="Times New Roman"/>
        </w:rPr>
        <w:t>第三条</w:t>
      </w:r>
      <w:r w:rsidRPr="00051C7B">
        <w:rPr>
          <w:rFonts w:ascii="Times New Roman" w:hAnsi="Times New Roman" w:cs="Times New Roman"/>
        </w:rPr>
        <w:t xml:space="preserve">  </w:t>
      </w:r>
      <w:r w:rsidRPr="00051C7B">
        <w:rPr>
          <w:rFonts w:ascii="Times New Roman" w:hAnsi="Times New Roman" w:cs="Times New Roman"/>
        </w:rPr>
        <w:t>其他情况</w:t>
      </w:r>
    </w:p>
    <w:p w14:paraId="180B6B8D" w14:textId="6D55515B" w:rsidR="008F3252" w:rsidRPr="00051C7B" w:rsidRDefault="008F3252" w:rsidP="008F3252">
      <w:pPr>
        <w:ind w:firstLine="640"/>
        <w:rPr>
          <w:rFonts w:cs="Times New Roman"/>
          <w:color w:val="000000" w:themeColor="text1"/>
        </w:rPr>
      </w:pPr>
      <w:r w:rsidRPr="00051C7B">
        <w:rPr>
          <w:rFonts w:cs="Times New Roman"/>
          <w:color w:val="000000" w:themeColor="text1"/>
        </w:rPr>
        <w:t>因村庄发展外部条件和不可预见的重大项目布局需要重点发展的村庄，应按照</w:t>
      </w:r>
      <w:r w:rsidR="00AB2A7B" w:rsidRPr="00051C7B">
        <w:rPr>
          <w:rFonts w:cs="Times New Roman"/>
          <w:color w:val="000000" w:themeColor="text1"/>
        </w:rPr>
        <w:t>《</w:t>
      </w:r>
      <w:r w:rsidR="00AB2A7B" w:rsidRPr="00051C7B">
        <w:rPr>
          <w:rFonts w:cs="Times New Roman"/>
          <w:color w:val="000000" w:themeColor="text1"/>
        </w:rPr>
        <w:t>“</w:t>
      </w:r>
      <w:r w:rsidR="00AB2A7B" w:rsidRPr="00051C7B">
        <w:rPr>
          <w:rFonts w:cs="Times New Roman"/>
          <w:color w:val="000000" w:themeColor="text1"/>
        </w:rPr>
        <w:t>多规合一</w:t>
      </w:r>
      <w:r w:rsidR="00AB2A7B" w:rsidRPr="00051C7B">
        <w:rPr>
          <w:rFonts w:cs="Times New Roman"/>
          <w:color w:val="000000" w:themeColor="text1"/>
        </w:rPr>
        <w:t>”</w:t>
      </w:r>
      <w:r w:rsidR="00AB2A7B" w:rsidRPr="00051C7B">
        <w:rPr>
          <w:rFonts w:cs="Times New Roman"/>
          <w:color w:val="000000" w:themeColor="text1"/>
        </w:rPr>
        <w:t>实用性村庄规划编制规程》（</w:t>
      </w:r>
      <w:r w:rsidR="00AB2A7B" w:rsidRPr="00051C7B">
        <w:rPr>
          <w:rFonts w:cs="Times New Roman"/>
          <w:color w:val="000000" w:themeColor="text1"/>
        </w:rPr>
        <w:t>DB 34/T 4985</w:t>
      </w:r>
      <w:r w:rsidR="00AB2A7B" w:rsidRPr="00051C7B">
        <w:rPr>
          <w:rFonts w:cs="Times New Roman"/>
          <w:color w:val="000000" w:themeColor="text1"/>
        </w:rPr>
        <w:t>）</w:t>
      </w:r>
      <w:r w:rsidRPr="00051C7B">
        <w:rPr>
          <w:rFonts w:cs="Times New Roman"/>
          <w:color w:val="000000" w:themeColor="text1"/>
        </w:rPr>
        <w:t>有关规定，及时组织编制综合性村庄</w:t>
      </w:r>
      <w:r w:rsidRPr="00051C7B">
        <w:rPr>
          <w:rFonts w:cs="Times New Roman"/>
          <w:color w:val="000000" w:themeColor="text1"/>
        </w:rPr>
        <w:lastRenderedPageBreak/>
        <w:t>规划明确相关技术指标和规划管控要求。</w:t>
      </w:r>
    </w:p>
    <w:p w14:paraId="59AD05FC" w14:textId="00A862D8" w:rsidR="008F3252" w:rsidRPr="00051C7B" w:rsidRDefault="008F3252" w:rsidP="008F3252">
      <w:pPr>
        <w:ind w:firstLine="640"/>
        <w:rPr>
          <w:rFonts w:cs="Times New Roman"/>
          <w:color w:val="000000" w:themeColor="text1"/>
        </w:rPr>
      </w:pPr>
      <w:r w:rsidRPr="00051C7B">
        <w:rPr>
          <w:rFonts w:cs="Times New Roman"/>
          <w:color w:val="000000" w:themeColor="text1"/>
        </w:rPr>
        <w:t>历史文化名村、传统村落内的建设活动，同时应符合经批准的相关保护规划。</w:t>
      </w:r>
      <w:r w:rsidR="004D71EE" w:rsidRPr="00051C7B">
        <w:rPr>
          <w:rFonts w:cs="Times New Roman"/>
          <w:color w:val="000000" w:themeColor="text1"/>
        </w:rPr>
        <w:t>历史文化名村、传统村落内农村民生设施的规划建设应按照经批准的相关保护规划执行。</w:t>
      </w:r>
    </w:p>
    <w:p w14:paraId="4A7EE1C7" w14:textId="1AF073C2" w:rsidR="004D71EE" w:rsidRPr="00051C7B" w:rsidRDefault="008F3252" w:rsidP="008F3252">
      <w:pPr>
        <w:widowControl/>
        <w:spacing w:line="240" w:lineRule="auto"/>
        <w:ind w:firstLineChars="0" w:firstLine="0"/>
        <w:jc w:val="left"/>
        <w:rPr>
          <w:rFonts w:cs="Times New Roman"/>
          <w:color w:val="000000" w:themeColor="text1"/>
        </w:rPr>
      </w:pPr>
      <w:r w:rsidRPr="00051C7B">
        <w:rPr>
          <w:rFonts w:cs="Times New Roman"/>
          <w:color w:val="000000" w:themeColor="text1"/>
        </w:rPr>
        <w:br w:type="page"/>
      </w:r>
    </w:p>
    <w:p w14:paraId="7D44D7B4" w14:textId="38193EC0" w:rsidR="00D17CF7" w:rsidRPr="00051C7B" w:rsidRDefault="00CE2615" w:rsidP="00AB2A7B">
      <w:pPr>
        <w:pStyle w:val="1"/>
        <w:spacing w:before="400" w:after="400"/>
        <w:ind w:firstLineChars="0" w:firstLine="0"/>
        <w:jc w:val="center"/>
        <w:rPr>
          <w:rFonts w:ascii="Times New Roman" w:eastAsia="黑体" w:hAnsi="Times New Roman" w:cs="Times New Roman"/>
          <w:color w:val="000000" w:themeColor="text1"/>
          <w:sz w:val="36"/>
          <w:szCs w:val="36"/>
        </w:rPr>
      </w:pPr>
      <w:bookmarkStart w:id="19" w:name="_Toc208588787"/>
      <w:r w:rsidRPr="00051C7B">
        <w:rPr>
          <w:rFonts w:ascii="Times New Roman" w:eastAsia="黑体" w:hAnsi="Times New Roman" w:cs="Times New Roman"/>
          <w:color w:val="000000" w:themeColor="text1"/>
          <w:sz w:val="36"/>
          <w:szCs w:val="36"/>
        </w:rPr>
        <w:lastRenderedPageBreak/>
        <w:t>第二章</w:t>
      </w:r>
      <w:r w:rsidRPr="00051C7B">
        <w:rPr>
          <w:rFonts w:ascii="Times New Roman" w:eastAsia="黑体" w:hAnsi="Times New Roman" w:cs="Times New Roman"/>
          <w:color w:val="000000" w:themeColor="text1"/>
          <w:sz w:val="36"/>
          <w:szCs w:val="36"/>
        </w:rPr>
        <w:t xml:space="preserve"> </w:t>
      </w:r>
      <w:r w:rsidR="00D17CF7" w:rsidRPr="00051C7B">
        <w:rPr>
          <w:rFonts w:ascii="Times New Roman" w:eastAsia="黑体" w:hAnsi="Times New Roman" w:cs="Times New Roman"/>
          <w:color w:val="000000" w:themeColor="text1"/>
          <w:sz w:val="36"/>
          <w:szCs w:val="36"/>
        </w:rPr>
        <w:t>底线控制</w:t>
      </w:r>
      <w:r w:rsidRPr="00051C7B">
        <w:rPr>
          <w:rFonts w:ascii="Times New Roman" w:eastAsia="黑体" w:hAnsi="Times New Roman" w:cs="Times New Roman"/>
          <w:color w:val="000000" w:themeColor="text1"/>
          <w:sz w:val="36"/>
          <w:szCs w:val="36"/>
        </w:rPr>
        <w:t>传导</w:t>
      </w:r>
      <w:bookmarkEnd w:id="19"/>
    </w:p>
    <w:p w14:paraId="45BDF421" w14:textId="4FD1D318" w:rsidR="004D71EE" w:rsidRPr="00051C7B" w:rsidRDefault="009E439E" w:rsidP="001A6ECD">
      <w:pPr>
        <w:ind w:firstLine="640"/>
        <w:rPr>
          <w:rFonts w:cs="Times New Roman"/>
          <w:color w:val="000000" w:themeColor="text1"/>
        </w:rPr>
      </w:pPr>
      <w:bookmarkStart w:id="20" w:name="_Hlk209188484"/>
      <w:r w:rsidRPr="00051C7B">
        <w:rPr>
          <w:rFonts w:cs="Times New Roman"/>
          <w:color w:val="000000" w:themeColor="text1"/>
        </w:rPr>
        <w:t>严格落实法律法规和国土空间规划确定的各类控制线及其管控要求</w:t>
      </w:r>
      <w:bookmarkEnd w:id="20"/>
      <w:r w:rsidRPr="00051C7B">
        <w:rPr>
          <w:rFonts w:cs="Times New Roman"/>
          <w:color w:val="000000" w:themeColor="text1"/>
        </w:rPr>
        <w:t>，严格保护耕地和永久基本农田，严守生态底线，优先保障粮食安全、生态安全和国土安全。</w:t>
      </w:r>
    </w:p>
    <w:p w14:paraId="60A0BFF6" w14:textId="6D8604AE" w:rsidR="00CE2615" w:rsidRPr="00051C7B" w:rsidRDefault="004D71EE" w:rsidP="00602734">
      <w:pPr>
        <w:pStyle w:val="af2"/>
        <w:ind w:firstLine="600"/>
        <w:rPr>
          <w:rFonts w:ascii="Times New Roman" w:hAnsi="Times New Roman" w:cs="Times New Roman"/>
        </w:rPr>
      </w:pPr>
      <w:r w:rsidRPr="00051C7B">
        <w:rPr>
          <w:rFonts w:ascii="Times New Roman" w:hAnsi="Times New Roman" w:cs="Times New Roman"/>
        </w:rPr>
        <w:t>第四条</w:t>
      </w:r>
      <w:r w:rsidRPr="00051C7B">
        <w:rPr>
          <w:rFonts w:ascii="Times New Roman" w:hAnsi="Times New Roman" w:cs="Times New Roman"/>
        </w:rPr>
        <w:t xml:space="preserve"> </w:t>
      </w:r>
      <w:r w:rsidRPr="00051C7B">
        <w:rPr>
          <w:rFonts w:ascii="Times New Roman" w:hAnsi="Times New Roman" w:cs="Times New Roman"/>
        </w:rPr>
        <w:t>永久基本农田</w:t>
      </w:r>
    </w:p>
    <w:p w14:paraId="0E8D4D22" w14:textId="04322F71" w:rsidR="004D71EE" w:rsidRPr="00051C7B" w:rsidRDefault="00284564" w:rsidP="001A6ECD">
      <w:pPr>
        <w:ind w:firstLine="640"/>
        <w:rPr>
          <w:rFonts w:cs="Times New Roman"/>
          <w:color w:val="000000" w:themeColor="text1"/>
        </w:rPr>
      </w:pPr>
      <w:r w:rsidRPr="00051C7B">
        <w:rPr>
          <w:rFonts w:cs="Times New Roman"/>
          <w:color w:val="000000" w:themeColor="text1"/>
          <w:kern w:val="0"/>
          <w:szCs w:val="32"/>
          <w:shd w:val="clear" w:color="auto" w:fill="FFFFFF"/>
        </w:rPr>
        <w:t>村庄建设应</w:t>
      </w:r>
      <w:r w:rsidR="00F175ED" w:rsidRPr="00051C7B">
        <w:rPr>
          <w:rFonts w:cs="Times New Roman"/>
          <w:color w:val="000000" w:themeColor="text1"/>
          <w:kern w:val="0"/>
          <w:szCs w:val="32"/>
          <w:shd w:val="clear" w:color="auto" w:fill="FFFFFF"/>
        </w:rPr>
        <w:t>严格保护永久基本农田，永久基本农田主要用于种植粮、棉、油、糖、蔬菜等粮食作物种植，禁止在永久基本农田上种树、种果、种草、挖塘、建房、建坟、挖砂、采石、采矿、取土、堆放固体废弃物等。禁止闲置、荒芜永久基本农田。</w:t>
      </w:r>
    </w:p>
    <w:p w14:paraId="2C5FAC85" w14:textId="4B57CC25" w:rsidR="004D71EE" w:rsidRPr="00051C7B" w:rsidRDefault="004D71EE" w:rsidP="00602734">
      <w:pPr>
        <w:pStyle w:val="af2"/>
        <w:ind w:firstLine="600"/>
        <w:rPr>
          <w:rFonts w:ascii="Times New Roman" w:hAnsi="Times New Roman" w:cs="Times New Roman"/>
        </w:rPr>
      </w:pPr>
      <w:r w:rsidRPr="00051C7B">
        <w:rPr>
          <w:rFonts w:ascii="Times New Roman" w:hAnsi="Times New Roman" w:cs="Times New Roman"/>
        </w:rPr>
        <w:t>第五条</w:t>
      </w:r>
      <w:r w:rsidRPr="00051C7B">
        <w:rPr>
          <w:rFonts w:ascii="Times New Roman" w:hAnsi="Times New Roman" w:cs="Times New Roman"/>
        </w:rPr>
        <w:t xml:space="preserve"> </w:t>
      </w:r>
      <w:r w:rsidRPr="00051C7B">
        <w:rPr>
          <w:rFonts w:ascii="Times New Roman" w:hAnsi="Times New Roman" w:cs="Times New Roman"/>
        </w:rPr>
        <w:t>生态保护红线</w:t>
      </w:r>
    </w:p>
    <w:p w14:paraId="57A04C3A" w14:textId="35BC0E99" w:rsidR="004D71EE" w:rsidRPr="00051C7B" w:rsidRDefault="00284564" w:rsidP="00284564">
      <w:pPr>
        <w:ind w:firstLine="640"/>
        <w:rPr>
          <w:rFonts w:cs="Times New Roman"/>
          <w:color w:val="000000" w:themeColor="text1"/>
        </w:rPr>
      </w:pPr>
      <w:r w:rsidRPr="00051C7B">
        <w:rPr>
          <w:rFonts w:cs="Times New Roman"/>
          <w:color w:val="000000" w:themeColor="text1"/>
        </w:rPr>
        <w:t>乡村建设应严格遵守生态保护红线，严禁任意改变红线内用地用途，严格禁止任何单位和个人擅自占用和改变用地性质。自然保护地边界发生调整的，依据相关批准文件，对生态保护红线做相应调整。</w:t>
      </w:r>
    </w:p>
    <w:p w14:paraId="7E0C1A97" w14:textId="0BF8E058" w:rsidR="004D71EE" w:rsidRPr="00051C7B" w:rsidRDefault="004D71EE" w:rsidP="00602734">
      <w:pPr>
        <w:pStyle w:val="af2"/>
        <w:ind w:firstLine="600"/>
        <w:rPr>
          <w:rFonts w:ascii="Times New Roman" w:hAnsi="Times New Roman" w:cs="Times New Roman"/>
        </w:rPr>
      </w:pPr>
      <w:r w:rsidRPr="00051C7B">
        <w:rPr>
          <w:rFonts w:ascii="Times New Roman" w:hAnsi="Times New Roman" w:cs="Times New Roman"/>
        </w:rPr>
        <w:t>第六条</w:t>
      </w:r>
      <w:r w:rsidRPr="00051C7B">
        <w:rPr>
          <w:rFonts w:ascii="Times New Roman" w:hAnsi="Times New Roman" w:cs="Times New Roman"/>
        </w:rPr>
        <w:t xml:space="preserve"> </w:t>
      </w:r>
      <w:r w:rsidRPr="00051C7B">
        <w:rPr>
          <w:rFonts w:ascii="Times New Roman" w:hAnsi="Times New Roman" w:cs="Times New Roman"/>
        </w:rPr>
        <w:t>村庄建设边界</w:t>
      </w:r>
    </w:p>
    <w:p w14:paraId="3973C4C5" w14:textId="7B4B1EF3" w:rsidR="00BB06BC" w:rsidRPr="00051C7B" w:rsidRDefault="00284564" w:rsidP="001A6ECD">
      <w:pPr>
        <w:ind w:firstLine="640"/>
        <w:rPr>
          <w:rFonts w:cs="Times New Roman"/>
          <w:color w:val="000000" w:themeColor="text1"/>
          <w:kern w:val="0"/>
          <w:szCs w:val="32"/>
          <w:shd w:val="clear" w:color="auto" w:fill="FFFFFF"/>
        </w:rPr>
      </w:pPr>
      <w:r w:rsidRPr="00051C7B">
        <w:rPr>
          <w:rFonts w:cs="Times New Roman"/>
          <w:color w:val="000000" w:themeColor="text1"/>
          <w:kern w:val="0"/>
          <w:szCs w:val="32"/>
          <w:shd w:val="clear" w:color="auto" w:fill="FFFFFF"/>
        </w:rPr>
        <w:t>除城镇开发边界外已实施村庄规划编制的（详见附件</w:t>
      </w:r>
      <w:r w:rsidR="003B09CA" w:rsidRPr="00051C7B">
        <w:rPr>
          <w:rFonts w:cs="Times New Roman" w:hint="eastAsia"/>
          <w:color w:val="000000" w:themeColor="text1"/>
          <w:kern w:val="0"/>
          <w:szCs w:val="32"/>
          <w:shd w:val="clear" w:color="auto" w:fill="FFFFFF"/>
        </w:rPr>
        <w:t>5</w:t>
      </w:r>
      <w:r w:rsidRPr="00051C7B">
        <w:rPr>
          <w:rFonts w:cs="Times New Roman"/>
          <w:color w:val="000000" w:themeColor="text1"/>
          <w:kern w:val="0"/>
          <w:szCs w:val="32"/>
          <w:shd w:val="clear" w:color="auto" w:fill="FFFFFF"/>
        </w:rPr>
        <w:t>），辖区内其他</w:t>
      </w:r>
      <w:r w:rsidRPr="00051C7B">
        <w:rPr>
          <w:rFonts w:cs="Times New Roman"/>
          <w:color w:val="000000" w:themeColor="text1"/>
        </w:rPr>
        <w:t>暂时没有条件编制村庄规划的、经评估无需编制村庄规划的村庄，其村庄建设边界应保持与上位和本级国土空间总体规划中规划分区的村庄建设区范围一致，实施通则管理</w:t>
      </w:r>
      <w:r w:rsidR="00F175ED" w:rsidRPr="00051C7B">
        <w:rPr>
          <w:rFonts w:cs="Times New Roman"/>
          <w:color w:val="000000" w:themeColor="text1"/>
          <w:kern w:val="0"/>
          <w:szCs w:val="32"/>
          <w:shd w:val="clear" w:color="auto" w:fill="FFFFFF"/>
        </w:rPr>
        <w:t>。</w:t>
      </w:r>
    </w:p>
    <w:p w14:paraId="11F4BCD0" w14:textId="7C9C2CC6" w:rsidR="00BB06BC" w:rsidRPr="00051C7B" w:rsidRDefault="00BB06BC" w:rsidP="00BB06BC">
      <w:pPr>
        <w:ind w:firstLine="640"/>
        <w:rPr>
          <w:rFonts w:cs="Times New Roman"/>
          <w:color w:val="000000" w:themeColor="text1"/>
          <w:lang w:bidi="ar"/>
        </w:rPr>
      </w:pPr>
      <w:r w:rsidRPr="00051C7B">
        <w:rPr>
          <w:rFonts w:cs="Times New Roman"/>
          <w:color w:val="000000" w:themeColor="text1"/>
          <w:lang w:bidi="ar"/>
        </w:rPr>
        <w:t>对确需布局在村庄建设边界外的新增建设用地，应符合</w:t>
      </w:r>
      <w:r w:rsidRPr="00051C7B">
        <w:rPr>
          <w:rFonts w:cs="Times New Roman"/>
          <w:color w:val="000000" w:themeColor="text1"/>
          <w:lang w:bidi="ar"/>
        </w:rPr>
        <w:lastRenderedPageBreak/>
        <w:t>负面管控清单和用地审批要求，同时按照相应许可依据（详见附件</w:t>
      </w:r>
      <w:r w:rsidRPr="00051C7B">
        <w:rPr>
          <w:rFonts w:cs="Times New Roman"/>
          <w:color w:val="000000" w:themeColor="text1"/>
          <w:lang w:bidi="ar"/>
        </w:rPr>
        <w:t>2</w:t>
      </w:r>
      <w:r w:rsidRPr="00051C7B">
        <w:rPr>
          <w:rFonts w:cs="Times New Roman"/>
          <w:color w:val="000000" w:themeColor="text1"/>
          <w:lang w:bidi="ar"/>
        </w:rPr>
        <w:t>）编制重点地块图则，明确用地面积、用地性质等相关技术指标和规划管控要求。</w:t>
      </w:r>
    </w:p>
    <w:p w14:paraId="11272542" w14:textId="72A425A1" w:rsidR="004D71EE" w:rsidRPr="00051C7B" w:rsidRDefault="00BB06BC" w:rsidP="00BB06BC">
      <w:pPr>
        <w:ind w:firstLine="640"/>
        <w:rPr>
          <w:rFonts w:cs="Times New Roman"/>
          <w:color w:val="000000" w:themeColor="text1"/>
        </w:rPr>
      </w:pPr>
      <w:r w:rsidRPr="00051C7B">
        <w:rPr>
          <w:rFonts w:cs="Times New Roman"/>
          <w:color w:val="000000" w:themeColor="text1"/>
          <w:kern w:val="0"/>
          <w:szCs w:val="32"/>
          <w:shd w:val="clear" w:color="auto" w:fill="FFFFFF"/>
        </w:rPr>
        <w:t>引导乡村建设向村庄建设边界内集中聚集，</w:t>
      </w:r>
      <w:r w:rsidRPr="00051C7B">
        <w:rPr>
          <w:rFonts w:cs="Times New Roman"/>
          <w:color w:val="000000" w:themeColor="text1"/>
        </w:rPr>
        <w:t>对村庄建设边界外的存量建设用地，通过土地整理、置换、复垦等方式逐渐向村庄建设边界内集中，原土地可根据实际需要调整为非建设用地。</w:t>
      </w:r>
    </w:p>
    <w:p w14:paraId="32AE7CE0" w14:textId="62D8E9C6" w:rsidR="009F5784" w:rsidRPr="00051C7B" w:rsidRDefault="009F5784" w:rsidP="009F5784">
      <w:pPr>
        <w:pStyle w:val="af2"/>
        <w:ind w:firstLine="600"/>
        <w:rPr>
          <w:rFonts w:ascii="Times New Roman" w:hAnsi="Times New Roman" w:cs="Times New Roman"/>
        </w:rPr>
      </w:pPr>
      <w:r w:rsidRPr="00051C7B">
        <w:rPr>
          <w:rFonts w:ascii="Times New Roman" w:hAnsi="Times New Roman" w:cs="Times New Roman"/>
        </w:rPr>
        <w:t>第七条</w:t>
      </w:r>
      <w:r w:rsidRPr="00051C7B">
        <w:rPr>
          <w:rFonts w:ascii="Times New Roman" w:hAnsi="Times New Roman" w:cs="Times New Roman"/>
        </w:rPr>
        <w:t xml:space="preserve">  </w:t>
      </w:r>
      <w:r w:rsidRPr="00051C7B">
        <w:rPr>
          <w:rFonts w:ascii="Times New Roman" w:hAnsi="Times New Roman" w:cs="Times New Roman"/>
        </w:rPr>
        <w:t>其他管控</w:t>
      </w:r>
      <w:r w:rsidR="00894083" w:rsidRPr="00051C7B">
        <w:rPr>
          <w:rFonts w:ascii="Times New Roman" w:hAnsi="Times New Roman" w:cs="Times New Roman"/>
        </w:rPr>
        <w:t>线</w:t>
      </w:r>
    </w:p>
    <w:p w14:paraId="586766DA" w14:textId="1E4483FB" w:rsidR="009F5784" w:rsidRPr="00051C7B" w:rsidRDefault="00894083" w:rsidP="00894083">
      <w:pPr>
        <w:widowControl/>
        <w:numPr>
          <w:ilvl w:val="255"/>
          <w:numId w:val="0"/>
        </w:numPr>
        <w:ind w:firstLineChars="200" w:firstLine="640"/>
        <w:rPr>
          <w:rFonts w:eastAsia="仿宋" w:cs="Times New Roman"/>
          <w:bCs/>
          <w:color w:val="000000" w:themeColor="text1"/>
          <w:kern w:val="44"/>
          <w:szCs w:val="44"/>
        </w:rPr>
      </w:pPr>
      <w:r w:rsidRPr="00051C7B">
        <w:rPr>
          <w:rFonts w:cs="Times New Roman"/>
          <w:color w:val="000000" w:themeColor="text1"/>
        </w:rPr>
        <w:t>结合实际落实上位国土空间总体规划中历史文化保护线、洪涝风险控制线、地质灾害风险区、河湖管理范围线、土壤污染风险管控区、自然保护地、基础设施廊道等其他底线红线有关管控要求</w:t>
      </w:r>
      <w:r w:rsidRPr="00051C7B">
        <w:rPr>
          <w:rFonts w:eastAsia="仿宋" w:cs="Times New Roman"/>
          <w:bCs/>
          <w:color w:val="000000" w:themeColor="text1"/>
          <w:kern w:val="44"/>
          <w:szCs w:val="44"/>
        </w:rPr>
        <w:t>。</w:t>
      </w:r>
    </w:p>
    <w:p w14:paraId="47E0C3C2" w14:textId="49B01B1A" w:rsidR="004D71EE" w:rsidRPr="00051C7B" w:rsidRDefault="00D87063" w:rsidP="00602734">
      <w:pPr>
        <w:pStyle w:val="af2"/>
        <w:ind w:firstLine="600"/>
        <w:rPr>
          <w:rFonts w:ascii="Times New Roman" w:hAnsi="Times New Roman" w:cs="Times New Roman"/>
        </w:rPr>
      </w:pPr>
      <w:r w:rsidRPr="00051C7B">
        <w:rPr>
          <w:rFonts w:ascii="Times New Roman" w:hAnsi="Times New Roman" w:cs="Times New Roman"/>
        </w:rPr>
        <w:t>第</w:t>
      </w:r>
      <w:r w:rsidR="009F5784" w:rsidRPr="00051C7B">
        <w:rPr>
          <w:rFonts w:ascii="Times New Roman" w:hAnsi="Times New Roman" w:cs="Times New Roman"/>
        </w:rPr>
        <w:t>八</w:t>
      </w:r>
      <w:r w:rsidRPr="00051C7B">
        <w:rPr>
          <w:rFonts w:ascii="Times New Roman" w:hAnsi="Times New Roman" w:cs="Times New Roman"/>
        </w:rPr>
        <w:t>条</w:t>
      </w:r>
      <w:r w:rsidRPr="00051C7B">
        <w:rPr>
          <w:rFonts w:ascii="Times New Roman" w:hAnsi="Times New Roman" w:cs="Times New Roman"/>
        </w:rPr>
        <w:t xml:space="preserve"> </w:t>
      </w:r>
      <w:r w:rsidRPr="00051C7B">
        <w:rPr>
          <w:rFonts w:ascii="Times New Roman" w:hAnsi="Times New Roman" w:cs="Times New Roman"/>
        </w:rPr>
        <w:t>负面管控清单</w:t>
      </w:r>
    </w:p>
    <w:p w14:paraId="06954AA2"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t>依据土地管理法等法律法规、农村乱占耕地建房</w:t>
      </w:r>
      <w:r w:rsidRPr="00051C7B">
        <w:rPr>
          <w:rFonts w:cs="Times New Roman"/>
          <w:color w:val="000000" w:themeColor="text1"/>
        </w:rPr>
        <w:t>“</w:t>
      </w:r>
      <w:r w:rsidRPr="00051C7B">
        <w:rPr>
          <w:rFonts w:cs="Times New Roman"/>
          <w:color w:val="000000" w:themeColor="text1"/>
        </w:rPr>
        <w:t>八不准</w:t>
      </w:r>
      <w:r w:rsidRPr="00051C7B">
        <w:rPr>
          <w:rFonts w:cs="Times New Roman"/>
          <w:color w:val="000000" w:themeColor="text1"/>
        </w:rPr>
        <w:t>”</w:t>
      </w:r>
      <w:r w:rsidRPr="00051C7B">
        <w:rPr>
          <w:rFonts w:cs="Times New Roman"/>
          <w:color w:val="000000" w:themeColor="text1"/>
        </w:rPr>
        <w:t>等相关政策规定和已批准实施的国土空间规划，明确限制和禁止行为的负面管控清单。</w:t>
      </w:r>
    </w:p>
    <w:p w14:paraId="285CE638"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t>1.</w:t>
      </w:r>
      <w:r w:rsidRPr="00051C7B">
        <w:rPr>
          <w:rFonts w:cs="Times New Roman"/>
          <w:color w:val="000000" w:themeColor="text1"/>
        </w:rPr>
        <w:t>永久基本农田占用负面清单</w:t>
      </w:r>
    </w:p>
    <w:p w14:paraId="0EF8C31F"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1</w:t>
      </w:r>
      <w:r w:rsidRPr="00051C7B">
        <w:rPr>
          <w:rFonts w:cs="Times New Roman"/>
          <w:color w:val="000000" w:themeColor="text1"/>
        </w:rPr>
        <w:t>）永久基本农田不得转为林地、草地、园地等其他农用地及农业设施建设用地；</w:t>
      </w:r>
    </w:p>
    <w:p w14:paraId="78622864"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2</w:t>
      </w:r>
      <w:r w:rsidRPr="00051C7B">
        <w:rPr>
          <w:rFonts w:cs="Times New Roman"/>
          <w:color w:val="000000" w:themeColor="text1"/>
        </w:rPr>
        <w:t>）严禁占用永久基本农田发展林果业和挖塘养鱼；</w:t>
      </w:r>
    </w:p>
    <w:p w14:paraId="68B48401"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3</w:t>
      </w:r>
      <w:r w:rsidRPr="00051C7B">
        <w:rPr>
          <w:rFonts w:cs="Times New Roman"/>
          <w:color w:val="000000" w:themeColor="text1"/>
        </w:rPr>
        <w:t>）严禁占用永久基本农田种植苗木、草皮等用于绿化装饰以及其他破坏耕作层的植物；</w:t>
      </w:r>
    </w:p>
    <w:p w14:paraId="703907FB"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4</w:t>
      </w:r>
      <w:r w:rsidRPr="00051C7B">
        <w:rPr>
          <w:rFonts w:cs="Times New Roman"/>
          <w:color w:val="000000" w:themeColor="text1"/>
        </w:rPr>
        <w:t>）严禁占用永久基本农田挖湖造景、建设绿化带；</w:t>
      </w:r>
    </w:p>
    <w:p w14:paraId="56F41E6B"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5</w:t>
      </w:r>
      <w:r w:rsidRPr="00051C7B">
        <w:rPr>
          <w:rFonts w:cs="Times New Roman"/>
          <w:color w:val="000000" w:themeColor="text1"/>
        </w:rPr>
        <w:t>）严禁新增占用永久基本农田建设畜禽养殖设施、水</w:t>
      </w:r>
      <w:r w:rsidRPr="00051C7B">
        <w:rPr>
          <w:rFonts w:cs="Times New Roman"/>
          <w:color w:val="000000" w:themeColor="text1"/>
        </w:rPr>
        <w:lastRenderedPageBreak/>
        <w:t>产养殖设施和破坏耕作层的种植业设施；</w:t>
      </w:r>
    </w:p>
    <w:p w14:paraId="6E3FE0FC"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6</w:t>
      </w:r>
      <w:r w:rsidRPr="00051C7B">
        <w:rPr>
          <w:rFonts w:cs="Times New Roman"/>
          <w:color w:val="000000" w:themeColor="text1"/>
        </w:rPr>
        <w:t>）严禁任何单位和个人在永久基本农田上建窑、建房、建坟、挖砂、采石、取土、堆放固体废弃物或者进行其他破坏永久基本农田的活动；</w:t>
      </w:r>
    </w:p>
    <w:p w14:paraId="23A715E4"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7</w:t>
      </w:r>
      <w:r w:rsidRPr="00051C7B">
        <w:rPr>
          <w:rFonts w:cs="Times New Roman"/>
          <w:color w:val="000000" w:themeColor="text1"/>
        </w:rPr>
        <w:t>）严禁在城乡建设中以单个项目占用为目的擅自调整永久基本农田；</w:t>
      </w:r>
    </w:p>
    <w:p w14:paraId="5BFF867F"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8</w:t>
      </w:r>
      <w:r w:rsidRPr="00051C7B">
        <w:rPr>
          <w:rFonts w:cs="Times New Roman"/>
          <w:color w:val="000000" w:themeColor="text1"/>
        </w:rPr>
        <w:t>）其他法律、法规、国家政策文件规定的限制和禁止情形。</w:t>
      </w:r>
    </w:p>
    <w:p w14:paraId="74D79897"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t>2.</w:t>
      </w:r>
      <w:r w:rsidRPr="00051C7B">
        <w:rPr>
          <w:rFonts w:cs="Times New Roman"/>
          <w:color w:val="000000" w:themeColor="text1"/>
        </w:rPr>
        <w:t>一般耕地占用负面清单</w:t>
      </w:r>
    </w:p>
    <w:p w14:paraId="0E05CCA0"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1</w:t>
      </w:r>
      <w:r w:rsidRPr="00051C7B">
        <w:rPr>
          <w:rFonts w:cs="Times New Roman"/>
          <w:color w:val="000000" w:themeColor="text1"/>
        </w:rPr>
        <w:t>）不得在一般耕地上挖湖造景、种植草皮；</w:t>
      </w:r>
    </w:p>
    <w:p w14:paraId="0F87BBAB"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2</w:t>
      </w:r>
      <w:r w:rsidRPr="00051C7B">
        <w:rPr>
          <w:rFonts w:cs="Times New Roman"/>
          <w:color w:val="000000" w:themeColor="text1"/>
        </w:rPr>
        <w:t>）不得在国家批准的生态退耕规划和计划外擅自扩大退耕还林还草</w:t>
      </w:r>
      <w:proofErr w:type="gramStart"/>
      <w:r w:rsidRPr="00051C7B">
        <w:rPr>
          <w:rFonts w:cs="Times New Roman"/>
          <w:color w:val="000000" w:themeColor="text1"/>
        </w:rPr>
        <w:t>还湿还湖</w:t>
      </w:r>
      <w:proofErr w:type="gramEnd"/>
      <w:r w:rsidRPr="00051C7B">
        <w:rPr>
          <w:rFonts w:cs="Times New Roman"/>
          <w:color w:val="000000" w:themeColor="text1"/>
        </w:rPr>
        <w:t>规模；</w:t>
      </w:r>
    </w:p>
    <w:p w14:paraId="653742AB"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3</w:t>
      </w:r>
      <w:r w:rsidRPr="00051C7B">
        <w:rPr>
          <w:rFonts w:cs="Times New Roman"/>
          <w:color w:val="000000" w:themeColor="text1"/>
        </w:rPr>
        <w:t>）不得违规超标准在铁路、公路等用地红线外，以及河渠两侧、水库周边占用一般耕地种树建设绿化带；</w:t>
      </w:r>
    </w:p>
    <w:p w14:paraId="14059921"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4</w:t>
      </w:r>
      <w:r w:rsidRPr="00051C7B">
        <w:rPr>
          <w:rFonts w:cs="Times New Roman"/>
          <w:color w:val="000000" w:themeColor="text1"/>
        </w:rPr>
        <w:t>）未经批准不得占用一般耕地实施固土绿化；</w:t>
      </w:r>
    </w:p>
    <w:p w14:paraId="35D035E5"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5</w:t>
      </w:r>
      <w:r w:rsidRPr="00051C7B">
        <w:rPr>
          <w:rFonts w:cs="Times New Roman"/>
          <w:color w:val="000000" w:themeColor="text1"/>
        </w:rPr>
        <w:t>）未经批准工商企业等社会资本不得将通过流转获得土地经营权的一般耕地转为林地、园地等其他农用地；</w:t>
      </w:r>
    </w:p>
    <w:p w14:paraId="0FB060CB"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6</w:t>
      </w:r>
      <w:r w:rsidRPr="00051C7B">
        <w:rPr>
          <w:rFonts w:cs="Times New Roman"/>
          <w:color w:val="000000" w:themeColor="text1"/>
        </w:rPr>
        <w:t>）禁止占用耕地建窑、建坟或者擅自在耕地上建房、挖砂、采石、采矿、取土等；</w:t>
      </w:r>
    </w:p>
    <w:p w14:paraId="7C7E13F9"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7</w:t>
      </w:r>
      <w:r w:rsidRPr="00051C7B">
        <w:rPr>
          <w:rFonts w:cs="Times New Roman"/>
          <w:color w:val="000000" w:themeColor="text1"/>
        </w:rPr>
        <w:t>）严禁以设施农业为名占用耕地违法违规建设与农业发展无关的设施；</w:t>
      </w:r>
    </w:p>
    <w:p w14:paraId="0BD13B8F"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8</w:t>
      </w:r>
      <w:r w:rsidRPr="00051C7B">
        <w:rPr>
          <w:rFonts w:cs="Times New Roman"/>
          <w:color w:val="000000" w:themeColor="text1"/>
        </w:rPr>
        <w:t>）严禁在农业大棚内违法违规占用耕地建设住宅、</w:t>
      </w:r>
      <w:r w:rsidRPr="00051C7B">
        <w:rPr>
          <w:rFonts w:cs="Times New Roman"/>
          <w:color w:val="000000" w:themeColor="text1"/>
        </w:rPr>
        <w:t xml:space="preserve"> </w:t>
      </w:r>
      <w:r w:rsidRPr="00051C7B">
        <w:rPr>
          <w:rFonts w:cs="Times New Roman"/>
          <w:color w:val="000000" w:themeColor="text1"/>
        </w:rPr>
        <w:t>餐饮、</w:t>
      </w:r>
      <w:r w:rsidRPr="00051C7B">
        <w:rPr>
          <w:rFonts w:cs="Times New Roman"/>
          <w:color w:val="000000" w:themeColor="text1"/>
        </w:rPr>
        <w:t xml:space="preserve"> </w:t>
      </w:r>
      <w:r w:rsidRPr="00051C7B">
        <w:rPr>
          <w:rFonts w:cs="Times New Roman"/>
          <w:color w:val="000000" w:themeColor="text1"/>
        </w:rPr>
        <w:t>娱乐等非农设施；</w:t>
      </w:r>
    </w:p>
    <w:p w14:paraId="74E6996A"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9</w:t>
      </w:r>
      <w:r w:rsidRPr="00051C7B">
        <w:rPr>
          <w:rFonts w:cs="Times New Roman"/>
          <w:color w:val="000000" w:themeColor="text1"/>
        </w:rPr>
        <w:t>）其他法律、法规、国家政策文件规定的限制和禁止</w:t>
      </w:r>
      <w:r w:rsidRPr="00051C7B">
        <w:rPr>
          <w:rFonts w:cs="Times New Roman"/>
          <w:color w:val="000000" w:themeColor="text1"/>
        </w:rPr>
        <w:lastRenderedPageBreak/>
        <w:t>情形。</w:t>
      </w:r>
    </w:p>
    <w:p w14:paraId="4D9867C0"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t>3.</w:t>
      </w:r>
      <w:r w:rsidRPr="00051C7B">
        <w:rPr>
          <w:rFonts w:cs="Times New Roman"/>
          <w:color w:val="000000" w:themeColor="text1"/>
        </w:rPr>
        <w:t>生态空间管控负面清单</w:t>
      </w:r>
    </w:p>
    <w:p w14:paraId="6AD10E7C"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1</w:t>
      </w:r>
      <w:r w:rsidRPr="00051C7B">
        <w:rPr>
          <w:rFonts w:cs="Times New Roman"/>
          <w:color w:val="000000" w:themeColor="text1"/>
        </w:rPr>
        <w:t>）严禁以土地综合整治名义调整生态保护红线；</w:t>
      </w:r>
    </w:p>
    <w:p w14:paraId="71258DCD"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2</w:t>
      </w:r>
      <w:r w:rsidRPr="00051C7B">
        <w:rPr>
          <w:rFonts w:cs="Times New Roman"/>
          <w:color w:val="000000" w:themeColor="text1"/>
        </w:rPr>
        <w:t>）严禁破坏生态环境砍树挖山填湖，严禁违法占用林地、湿地、草地，不得采伐古树名木，不得以整治名义擅自毁林开垦；</w:t>
      </w:r>
    </w:p>
    <w:p w14:paraId="48BDDAE6"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3</w:t>
      </w:r>
      <w:r w:rsidRPr="00051C7B">
        <w:rPr>
          <w:rFonts w:cs="Times New Roman"/>
          <w:color w:val="000000" w:themeColor="text1"/>
        </w:rPr>
        <w:t>）禁止毁坏森林、草原开垦耕地，禁止围湖造田和侵占江河滩地；</w:t>
      </w:r>
    </w:p>
    <w:p w14:paraId="368372E9"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4</w:t>
      </w:r>
      <w:r w:rsidRPr="00051C7B">
        <w:rPr>
          <w:rFonts w:cs="Times New Roman"/>
          <w:color w:val="000000" w:themeColor="text1"/>
        </w:rPr>
        <w:t>）其他法律、法规、国家政策文件规定的限制和禁止情形。</w:t>
      </w:r>
    </w:p>
    <w:p w14:paraId="6BDC27D0"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t>4.</w:t>
      </w:r>
      <w:r w:rsidRPr="00051C7B">
        <w:rPr>
          <w:rFonts w:cs="Times New Roman"/>
          <w:color w:val="000000" w:themeColor="text1"/>
        </w:rPr>
        <w:t>农村建房负面清单</w:t>
      </w:r>
    </w:p>
    <w:p w14:paraId="77F0483A"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1</w:t>
      </w:r>
      <w:r w:rsidRPr="00051C7B">
        <w:rPr>
          <w:rFonts w:cs="Times New Roman"/>
          <w:color w:val="000000" w:themeColor="text1"/>
        </w:rPr>
        <w:t>）不准占用永久基本农田建房；</w:t>
      </w:r>
    </w:p>
    <w:p w14:paraId="580FC80A"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2</w:t>
      </w:r>
      <w:r w:rsidRPr="00051C7B">
        <w:rPr>
          <w:rFonts w:cs="Times New Roman"/>
          <w:color w:val="000000" w:themeColor="text1"/>
        </w:rPr>
        <w:t>）不准强占多占耕地建房；</w:t>
      </w:r>
    </w:p>
    <w:p w14:paraId="707A01EB"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3</w:t>
      </w:r>
      <w:r w:rsidRPr="00051C7B">
        <w:rPr>
          <w:rFonts w:cs="Times New Roman"/>
          <w:color w:val="000000" w:themeColor="text1"/>
        </w:rPr>
        <w:t>）不准买卖、流转耕地违法建房；</w:t>
      </w:r>
    </w:p>
    <w:p w14:paraId="13A88FDB"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4</w:t>
      </w:r>
      <w:r w:rsidRPr="00051C7B">
        <w:rPr>
          <w:rFonts w:cs="Times New Roman"/>
          <w:color w:val="000000" w:themeColor="text1"/>
        </w:rPr>
        <w:t>）不准在承包耕地上违法建房；</w:t>
      </w:r>
    </w:p>
    <w:p w14:paraId="44A38539"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5</w:t>
      </w:r>
      <w:r w:rsidRPr="00051C7B">
        <w:rPr>
          <w:rFonts w:cs="Times New Roman"/>
          <w:color w:val="000000" w:themeColor="text1"/>
        </w:rPr>
        <w:t>）不准巧立名目违法占用耕地建房；</w:t>
      </w:r>
    </w:p>
    <w:p w14:paraId="503AAC2E"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6</w:t>
      </w:r>
      <w:r w:rsidRPr="00051C7B">
        <w:rPr>
          <w:rFonts w:cs="Times New Roman"/>
          <w:color w:val="000000" w:themeColor="text1"/>
        </w:rPr>
        <w:t>）不准违反</w:t>
      </w:r>
      <w:r w:rsidRPr="00051C7B">
        <w:rPr>
          <w:rFonts w:cs="Times New Roman"/>
          <w:color w:val="000000" w:themeColor="text1"/>
        </w:rPr>
        <w:t>“</w:t>
      </w:r>
      <w:r w:rsidRPr="00051C7B">
        <w:rPr>
          <w:rFonts w:cs="Times New Roman"/>
          <w:color w:val="000000" w:themeColor="text1"/>
        </w:rPr>
        <w:t>一户一宅</w:t>
      </w:r>
      <w:r w:rsidRPr="00051C7B">
        <w:rPr>
          <w:rFonts w:cs="Times New Roman"/>
          <w:color w:val="000000" w:themeColor="text1"/>
        </w:rPr>
        <w:t>”</w:t>
      </w:r>
      <w:r w:rsidRPr="00051C7B">
        <w:rPr>
          <w:rFonts w:cs="Times New Roman"/>
          <w:color w:val="000000" w:themeColor="text1"/>
        </w:rPr>
        <w:t>规定占用耕地建房；</w:t>
      </w:r>
    </w:p>
    <w:p w14:paraId="75EC3DB2"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7</w:t>
      </w:r>
      <w:r w:rsidRPr="00051C7B">
        <w:rPr>
          <w:rFonts w:cs="Times New Roman"/>
          <w:color w:val="000000" w:themeColor="text1"/>
        </w:rPr>
        <w:t>）不准非法出售占用耕地建设的房屋；</w:t>
      </w:r>
    </w:p>
    <w:p w14:paraId="0307BF78"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8</w:t>
      </w:r>
      <w:r w:rsidRPr="00051C7B">
        <w:rPr>
          <w:rFonts w:cs="Times New Roman"/>
          <w:color w:val="000000" w:themeColor="text1"/>
        </w:rPr>
        <w:t>）不准违法审批占用耕地建房；</w:t>
      </w:r>
    </w:p>
    <w:p w14:paraId="5B48FDFD"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9</w:t>
      </w:r>
      <w:r w:rsidRPr="00051C7B">
        <w:rPr>
          <w:rFonts w:cs="Times New Roman"/>
          <w:color w:val="000000" w:themeColor="text1"/>
        </w:rPr>
        <w:t>）严禁下乡利用农村宅基地建设别墅大院和私人会馆。</w:t>
      </w:r>
      <w:r w:rsidRPr="00051C7B">
        <w:rPr>
          <w:rFonts w:cs="Times New Roman"/>
          <w:color w:val="000000" w:themeColor="text1"/>
        </w:rPr>
        <w:t xml:space="preserve"> </w:t>
      </w:r>
      <w:r w:rsidRPr="00051C7B">
        <w:rPr>
          <w:rFonts w:cs="Times New Roman"/>
          <w:color w:val="000000" w:themeColor="text1"/>
        </w:rPr>
        <w:t>严禁随意撤并村庄搞大社区、违背农民意愿大拆大建；</w:t>
      </w:r>
    </w:p>
    <w:p w14:paraId="1A44B0E0"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10</w:t>
      </w:r>
      <w:r w:rsidRPr="00051C7B">
        <w:rPr>
          <w:rFonts w:cs="Times New Roman"/>
          <w:color w:val="000000" w:themeColor="text1"/>
        </w:rPr>
        <w:t>）禁止违背农村村民意愿强制流转宅基地，禁止违法收回农村村民依法取得的宅基地，禁止以退出宅基地作为农村村民进城落户的条件，不得强制农民搬迁和上楼居住；</w:t>
      </w:r>
    </w:p>
    <w:p w14:paraId="58424350"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lastRenderedPageBreak/>
        <w:t>（</w:t>
      </w:r>
      <w:r w:rsidRPr="00051C7B">
        <w:rPr>
          <w:rFonts w:cs="Times New Roman"/>
          <w:color w:val="000000" w:themeColor="text1"/>
        </w:rPr>
        <w:t>11</w:t>
      </w:r>
      <w:r w:rsidRPr="00051C7B">
        <w:rPr>
          <w:rFonts w:cs="Times New Roman"/>
          <w:color w:val="000000" w:themeColor="text1"/>
        </w:rPr>
        <w:t>）其他法律、法规、国家政策文件规定的限制和禁止情形。</w:t>
      </w:r>
    </w:p>
    <w:p w14:paraId="011D27E9"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t>5.</w:t>
      </w:r>
      <w:r w:rsidRPr="00051C7B">
        <w:rPr>
          <w:rFonts w:cs="Times New Roman"/>
          <w:color w:val="000000" w:themeColor="text1"/>
        </w:rPr>
        <w:t>农村产业用地负面清单</w:t>
      </w:r>
    </w:p>
    <w:p w14:paraId="5690D2EF"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1</w:t>
      </w:r>
      <w:r w:rsidRPr="00051C7B">
        <w:rPr>
          <w:rFonts w:cs="Times New Roman"/>
          <w:color w:val="000000" w:themeColor="text1"/>
        </w:rPr>
        <w:t>）农村产业融合发展用地不得用于商品住宅、别墅、酒店、公寓等房地产开发，不得擅自改变用途或分割转让转租；</w:t>
      </w:r>
    </w:p>
    <w:p w14:paraId="0CF90AFF" w14:textId="77777777" w:rsidR="00D87063" w:rsidRPr="00051C7B" w:rsidRDefault="00D87063" w:rsidP="00D87063">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2</w:t>
      </w:r>
      <w:r w:rsidRPr="00051C7B">
        <w:rPr>
          <w:rFonts w:cs="Times New Roman"/>
          <w:color w:val="000000" w:themeColor="text1"/>
        </w:rPr>
        <w:t>）不得用于国家明令淘汰的落后产能、列入国家禁止类产业目录的、污染环境的项目建设；</w:t>
      </w:r>
    </w:p>
    <w:p w14:paraId="6CF8244B" w14:textId="4927945B" w:rsidR="00D87063" w:rsidRPr="00051C7B" w:rsidRDefault="00D87063" w:rsidP="00493C1D">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3</w:t>
      </w:r>
      <w:r w:rsidRPr="00051C7B">
        <w:rPr>
          <w:rFonts w:cs="Times New Roman"/>
          <w:color w:val="000000" w:themeColor="text1"/>
        </w:rPr>
        <w:t>）其他法律、法规、国家政策文件规定的限制和禁止情形。</w:t>
      </w:r>
      <w:r w:rsidRPr="00051C7B">
        <w:rPr>
          <w:rFonts w:cs="Times New Roman"/>
          <w:color w:val="000000" w:themeColor="text1"/>
        </w:rPr>
        <w:br w:type="page"/>
      </w:r>
    </w:p>
    <w:p w14:paraId="1DE51746" w14:textId="0CC87B7F" w:rsidR="00D17CF7" w:rsidRPr="00051C7B" w:rsidRDefault="00CE2615" w:rsidP="00AB2A7B">
      <w:pPr>
        <w:pStyle w:val="1"/>
        <w:spacing w:before="400" w:after="400"/>
        <w:ind w:firstLineChars="0" w:firstLine="0"/>
        <w:jc w:val="center"/>
        <w:rPr>
          <w:rFonts w:ascii="Times New Roman" w:eastAsia="黑体" w:hAnsi="Times New Roman" w:cs="Times New Roman"/>
          <w:color w:val="000000" w:themeColor="text1"/>
          <w:sz w:val="36"/>
          <w:szCs w:val="36"/>
        </w:rPr>
      </w:pPr>
      <w:bookmarkStart w:id="21" w:name="_Toc208588788"/>
      <w:r w:rsidRPr="00051C7B">
        <w:rPr>
          <w:rFonts w:ascii="Times New Roman" w:eastAsia="黑体" w:hAnsi="Times New Roman" w:cs="Times New Roman"/>
          <w:color w:val="000000" w:themeColor="text1"/>
          <w:sz w:val="36"/>
          <w:szCs w:val="36"/>
        </w:rPr>
        <w:lastRenderedPageBreak/>
        <w:t>第三章</w:t>
      </w:r>
      <w:r w:rsidRPr="00051C7B">
        <w:rPr>
          <w:rFonts w:ascii="Times New Roman" w:eastAsia="黑体" w:hAnsi="Times New Roman" w:cs="Times New Roman"/>
          <w:color w:val="000000" w:themeColor="text1"/>
          <w:sz w:val="36"/>
          <w:szCs w:val="36"/>
        </w:rPr>
        <w:t xml:space="preserve"> </w:t>
      </w:r>
      <w:r w:rsidR="00277E30" w:rsidRPr="00051C7B">
        <w:rPr>
          <w:rFonts w:ascii="Times New Roman" w:eastAsia="黑体" w:hAnsi="Times New Roman" w:cs="Times New Roman"/>
          <w:color w:val="000000" w:themeColor="text1"/>
          <w:sz w:val="36"/>
          <w:szCs w:val="36"/>
        </w:rPr>
        <w:t>规划实施管控</w:t>
      </w:r>
      <w:bookmarkEnd w:id="21"/>
    </w:p>
    <w:p w14:paraId="6AE8BA09" w14:textId="6EEF6CE2" w:rsidR="00B43BA9" w:rsidRPr="00051C7B" w:rsidRDefault="00B43BA9" w:rsidP="00B43BA9">
      <w:pPr>
        <w:pStyle w:val="af2"/>
        <w:ind w:firstLine="600"/>
        <w:rPr>
          <w:rFonts w:ascii="Times New Roman" w:hAnsi="Times New Roman" w:cs="Times New Roman"/>
        </w:rPr>
      </w:pPr>
      <w:r w:rsidRPr="00051C7B">
        <w:rPr>
          <w:rFonts w:ascii="Times New Roman" w:hAnsi="Times New Roman" w:cs="Times New Roman"/>
        </w:rPr>
        <w:t>第</w:t>
      </w:r>
      <w:r w:rsidR="009F5784" w:rsidRPr="00051C7B">
        <w:rPr>
          <w:rFonts w:ascii="Times New Roman" w:hAnsi="Times New Roman" w:cs="Times New Roman"/>
        </w:rPr>
        <w:t>九</w:t>
      </w:r>
      <w:r w:rsidRPr="00051C7B">
        <w:rPr>
          <w:rFonts w:ascii="Times New Roman" w:hAnsi="Times New Roman" w:cs="Times New Roman"/>
        </w:rPr>
        <w:t>条</w:t>
      </w:r>
      <w:r w:rsidRPr="00051C7B">
        <w:rPr>
          <w:rFonts w:ascii="Times New Roman" w:hAnsi="Times New Roman" w:cs="Times New Roman"/>
        </w:rPr>
        <w:t xml:space="preserve"> </w:t>
      </w:r>
      <w:r w:rsidRPr="00051C7B">
        <w:rPr>
          <w:rFonts w:ascii="Times New Roman" w:hAnsi="Times New Roman" w:cs="Times New Roman"/>
        </w:rPr>
        <w:t>布局指引</w:t>
      </w:r>
    </w:p>
    <w:p w14:paraId="07E306AC" w14:textId="7D1F05D8" w:rsidR="00F175ED" w:rsidRPr="00051C7B" w:rsidRDefault="00F175ED" w:rsidP="004F6D2F">
      <w:pPr>
        <w:widowControl/>
        <w:spacing w:line="600" w:lineRule="exact"/>
        <w:ind w:firstLine="640"/>
        <w:rPr>
          <w:rFonts w:cs="Times New Roman"/>
          <w:color w:val="000000" w:themeColor="text1"/>
          <w:kern w:val="0"/>
          <w:szCs w:val="32"/>
          <w:shd w:val="clear" w:color="auto" w:fill="FFFFFF"/>
        </w:rPr>
      </w:pPr>
      <w:r w:rsidRPr="00051C7B">
        <w:rPr>
          <w:rFonts w:cs="Times New Roman"/>
          <w:color w:val="000000" w:themeColor="text1"/>
          <w:kern w:val="0"/>
          <w:szCs w:val="32"/>
          <w:shd w:val="clear" w:color="auto" w:fill="FFFFFF"/>
        </w:rPr>
        <w:t>根据乡村人口变化、区位条件和发展优势</w:t>
      </w:r>
      <w:r w:rsidR="00493C1D">
        <w:rPr>
          <w:rFonts w:cs="Times New Roman" w:hint="eastAsia"/>
          <w:color w:val="000000" w:themeColor="text1"/>
          <w:kern w:val="0"/>
          <w:szCs w:val="32"/>
          <w:shd w:val="clear" w:color="auto" w:fill="FFFFFF"/>
        </w:rPr>
        <w:t>，</w:t>
      </w:r>
      <w:r w:rsidRPr="00051C7B">
        <w:rPr>
          <w:rFonts w:cs="Times New Roman"/>
          <w:color w:val="000000" w:themeColor="text1"/>
          <w:kern w:val="0"/>
          <w:szCs w:val="32"/>
          <w:shd w:val="clear" w:color="auto" w:fill="FFFFFF"/>
        </w:rPr>
        <w:t>通盘考虑土地利用、产业发展、居民点布局、人居环境整治、生态保护和历史文化传承，根据村庄未来发展前景，调整优化村庄用地布局，有效利用农村零星分散的存量建设用地，盘活低效用地。</w:t>
      </w:r>
      <w:r w:rsidR="0068767B" w:rsidRPr="00051C7B">
        <w:rPr>
          <w:rFonts w:cs="Times New Roman"/>
          <w:color w:val="000000" w:themeColor="text1"/>
          <w:kern w:val="0"/>
          <w:szCs w:val="32"/>
          <w:shd w:val="clear" w:color="auto" w:fill="FFFFFF"/>
        </w:rPr>
        <w:t>建设项目原则上应在村庄建设边界内进行选址，优先使用存量建设用地，不得占用底线管控区域，确实难以避让的，必须符合相关管理规定。</w:t>
      </w:r>
    </w:p>
    <w:p w14:paraId="65B47ACA" w14:textId="5313F368" w:rsidR="0068767B" w:rsidRPr="00051C7B" w:rsidRDefault="0068767B" w:rsidP="004F6D2F">
      <w:pPr>
        <w:widowControl/>
        <w:spacing w:line="600" w:lineRule="exact"/>
        <w:ind w:firstLine="640"/>
        <w:rPr>
          <w:rFonts w:cs="Times New Roman"/>
          <w:color w:val="000000" w:themeColor="text1"/>
          <w:kern w:val="0"/>
          <w:szCs w:val="32"/>
          <w:shd w:val="clear" w:color="auto" w:fill="FFFFFF"/>
        </w:rPr>
      </w:pPr>
      <w:r w:rsidRPr="00051C7B">
        <w:rPr>
          <w:rFonts w:cs="Times New Roman"/>
          <w:color w:val="000000" w:themeColor="text1"/>
          <w:kern w:val="0"/>
          <w:szCs w:val="32"/>
          <w:shd w:val="clear" w:color="auto" w:fill="FFFFFF"/>
        </w:rPr>
        <w:t>农村社区服务设施、公共管理与公共服务设施应充分利用现有空间，综合行政管理、治理服务、医疗卫生、文化体育等功能复合设置，选址宜布置在位置适中、内外联系方便的地段，方便村民使用。乡村公用设施应充分考虑地形地貌、防灾减灾等因素，在满足功能需求的前提下减少对生态环境和日常生活的影响。各类设施用地应</w:t>
      </w:r>
      <w:bookmarkStart w:id="22" w:name="_Hlk209188086"/>
      <w:r w:rsidRPr="00051C7B">
        <w:rPr>
          <w:rFonts w:cs="Times New Roman"/>
          <w:color w:val="000000" w:themeColor="text1"/>
          <w:kern w:val="0"/>
          <w:szCs w:val="32"/>
          <w:shd w:val="clear" w:color="auto" w:fill="FFFFFF"/>
        </w:rPr>
        <w:t>符合国家、省市和地方相关行业标准</w:t>
      </w:r>
      <w:bookmarkEnd w:id="22"/>
      <w:r w:rsidRPr="00051C7B">
        <w:rPr>
          <w:rFonts w:cs="Times New Roman"/>
          <w:color w:val="000000" w:themeColor="text1"/>
          <w:kern w:val="0"/>
          <w:szCs w:val="32"/>
          <w:shd w:val="clear" w:color="auto" w:fill="FFFFFF"/>
        </w:rPr>
        <w:t>。</w:t>
      </w:r>
    </w:p>
    <w:p w14:paraId="7367345A" w14:textId="60E24081" w:rsidR="0068767B" w:rsidRPr="00051C7B" w:rsidRDefault="0068767B" w:rsidP="004F6D2F">
      <w:pPr>
        <w:widowControl/>
        <w:spacing w:line="600" w:lineRule="exact"/>
        <w:ind w:firstLine="640"/>
        <w:rPr>
          <w:rFonts w:cs="Times New Roman"/>
          <w:color w:val="000000" w:themeColor="text1"/>
          <w:kern w:val="0"/>
          <w:szCs w:val="32"/>
          <w:shd w:val="clear" w:color="auto" w:fill="FFFFFF"/>
        </w:rPr>
      </w:pPr>
      <w:r w:rsidRPr="00051C7B">
        <w:rPr>
          <w:rFonts w:cs="Times New Roman"/>
          <w:color w:val="000000" w:themeColor="text1"/>
          <w:kern w:val="0"/>
          <w:szCs w:val="32"/>
          <w:shd w:val="clear" w:color="auto" w:fill="FFFFFF"/>
        </w:rPr>
        <w:t>规模较大、工业化程度高、分散布局配套设施成本高的产业项目宜在产业园区内布局。直接服务农业生产的农产品加工、电子商务、仓储保鲜冷链等产业，原则上应尽可能集中在村庄建设边界内。利用农村本地资源开展农产品初加工、发展休闲观光旅游而必须的配套设施建设，可在不突破国土</w:t>
      </w:r>
      <w:r w:rsidRPr="00051C7B">
        <w:rPr>
          <w:rFonts w:cs="Times New Roman"/>
          <w:color w:val="000000" w:themeColor="text1"/>
          <w:kern w:val="0"/>
          <w:szCs w:val="32"/>
          <w:shd w:val="clear" w:color="auto" w:fill="FFFFFF"/>
        </w:rPr>
        <w:lastRenderedPageBreak/>
        <w:t>空间规划底线和指标约束、不破坏生态环境和乡村风貌的前提下，在村庄建设边界外少量布局。</w:t>
      </w:r>
    </w:p>
    <w:p w14:paraId="5CA527B2" w14:textId="027B9B6A" w:rsidR="0068767B" w:rsidRPr="00051C7B" w:rsidRDefault="0068767B" w:rsidP="0068767B">
      <w:pPr>
        <w:widowControl/>
        <w:spacing w:line="600" w:lineRule="exact"/>
        <w:ind w:firstLine="640"/>
        <w:rPr>
          <w:rFonts w:cs="Times New Roman"/>
          <w:color w:val="000000" w:themeColor="text1"/>
          <w:kern w:val="0"/>
          <w:szCs w:val="32"/>
          <w:shd w:val="clear" w:color="auto" w:fill="FFFFFF"/>
        </w:rPr>
      </w:pPr>
      <w:r w:rsidRPr="00051C7B">
        <w:rPr>
          <w:rFonts w:cs="Times New Roman"/>
          <w:color w:val="000000" w:themeColor="text1"/>
          <w:kern w:val="0"/>
          <w:szCs w:val="32"/>
          <w:shd w:val="clear" w:color="auto" w:fill="FFFFFF"/>
        </w:rPr>
        <w:t>对位于生存条件恶劣、生态环境脆弱、自然灾害频发等地区的村庄，或因重大项目建设需要搬迁的宅基地，应加强搬迁可行性与合理性论证，并妥善解决安置问题。</w:t>
      </w:r>
    </w:p>
    <w:p w14:paraId="27794C13" w14:textId="6FB012FE" w:rsidR="00DB0E9E" w:rsidRPr="00051C7B" w:rsidRDefault="00DB0E9E" w:rsidP="00DB0E9E">
      <w:pPr>
        <w:ind w:firstLine="640"/>
        <w:rPr>
          <w:rFonts w:cs="Times New Roman"/>
          <w:color w:val="000000" w:themeColor="text1"/>
        </w:rPr>
      </w:pPr>
      <w:r w:rsidRPr="00051C7B">
        <w:rPr>
          <w:rFonts w:cs="Times New Roman"/>
          <w:color w:val="000000" w:themeColor="text1"/>
        </w:rPr>
        <w:t>农村住宅、公用公服设施、基础设施、村庄产业用地不得在下列地点或地段选址</w:t>
      </w:r>
      <w:r w:rsidR="00AB2A7B" w:rsidRPr="00051C7B">
        <w:rPr>
          <w:rFonts w:cs="Times New Roman"/>
          <w:color w:val="000000" w:themeColor="text1"/>
        </w:rPr>
        <w:t>和新建</w:t>
      </w:r>
      <w:r w:rsidRPr="00051C7B">
        <w:rPr>
          <w:rFonts w:cs="Times New Roman"/>
          <w:color w:val="000000" w:themeColor="text1"/>
        </w:rPr>
        <w:t>：</w:t>
      </w:r>
    </w:p>
    <w:p w14:paraId="73684167" w14:textId="11009AB2" w:rsidR="00DB0E9E" w:rsidRPr="00051C7B" w:rsidRDefault="00DB0E9E" w:rsidP="00DB0E9E">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1</w:t>
      </w:r>
      <w:r w:rsidRPr="00051C7B">
        <w:rPr>
          <w:rFonts w:cs="Times New Roman"/>
          <w:color w:val="000000" w:themeColor="text1"/>
        </w:rPr>
        <w:t>）山体滑坡、泥石流、危岩、塌陷等地质灾害易发区或次生灾害隐患易发地段</w:t>
      </w:r>
      <w:r w:rsidR="00F00B9E" w:rsidRPr="00051C7B">
        <w:rPr>
          <w:rFonts w:cs="Times New Roman"/>
          <w:color w:val="000000" w:themeColor="text1"/>
        </w:rPr>
        <w:t>；</w:t>
      </w:r>
    </w:p>
    <w:p w14:paraId="01A1F7B8" w14:textId="026A8994" w:rsidR="00DB0E9E" w:rsidRPr="00051C7B" w:rsidRDefault="00DB0E9E" w:rsidP="00DB0E9E">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2</w:t>
      </w:r>
      <w:r w:rsidRPr="00051C7B">
        <w:rPr>
          <w:rFonts w:cs="Times New Roman"/>
          <w:color w:val="000000" w:themeColor="text1"/>
        </w:rPr>
        <w:t>）洪涝灾害危险地段</w:t>
      </w:r>
      <w:r w:rsidR="00F00B9E" w:rsidRPr="00051C7B">
        <w:rPr>
          <w:rFonts w:cs="Times New Roman"/>
          <w:color w:val="000000" w:themeColor="text1"/>
        </w:rPr>
        <w:t>；</w:t>
      </w:r>
    </w:p>
    <w:p w14:paraId="3DA90584" w14:textId="6537E99F" w:rsidR="00DB0E9E" w:rsidRPr="00051C7B" w:rsidRDefault="00DB0E9E" w:rsidP="00DB0E9E">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3</w:t>
      </w:r>
      <w:r w:rsidRPr="00051C7B">
        <w:rPr>
          <w:rFonts w:cs="Times New Roman"/>
          <w:color w:val="000000" w:themeColor="text1"/>
        </w:rPr>
        <w:t>）文物保护区</w:t>
      </w:r>
      <w:r w:rsidR="00F00B9E" w:rsidRPr="00051C7B">
        <w:rPr>
          <w:rFonts w:cs="Times New Roman"/>
          <w:color w:val="000000" w:themeColor="text1"/>
        </w:rPr>
        <w:t>；</w:t>
      </w:r>
    </w:p>
    <w:p w14:paraId="18457139" w14:textId="040941D7" w:rsidR="00DB0E9E" w:rsidRPr="00051C7B" w:rsidRDefault="00DB0E9E" w:rsidP="00DB0E9E">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4</w:t>
      </w:r>
      <w:r w:rsidRPr="00051C7B">
        <w:rPr>
          <w:rFonts w:cs="Times New Roman"/>
          <w:color w:val="000000" w:themeColor="text1"/>
        </w:rPr>
        <w:t>）生态保护红线、永久基本农田保护红线、永久基本农田储备区、生态资源保护区、饮用水源一级保护区、风景名胜区核心保护区、自然保护区核心区和缓冲区、历史文化核心保护范围内</w:t>
      </w:r>
      <w:r w:rsidR="00F00B9E" w:rsidRPr="00051C7B">
        <w:rPr>
          <w:rFonts w:cs="Times New Roman"/>
          <w:color w:val="000000" w:themeColor="text1"/>
        </w:rPr>
        <w:t>；</w:t>
      </w:r>
    </w:p>
    <w:p w14:paraId="3B155599" w14:textId="245E1064" w:rsidR="00DB0E9E" w:rsidRPr="00051C7B" w:rsidRDefault="00DB0E9E" w:rsidP="00DB0E9E">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5</w:t>
      </w:r>
      <w:r w:rsidRPr="00051C7B">
        <w:rPr>
          <w:rFonts w:cs="Times New Roman"/>
          <w:color w:val="000000" w:themeColor="text1"/>
        </w:rPr>
        <w:t>）输油、输气管道上、高压供电走廊下</w:t>
      </w:r>
      <w:r w:rsidR="00F00B9E" w:rsidRPr="00051C7B">
        <w:rPr>
          <w:rFonts w:cs="Times New Roman"/>
          <w:color w:val="000000" w:themeColor="text1"/>
        </w:rPr>
        <w:t>；</w:t>
      </w:r>
    </w:p>
    <w:p w14:paraId="3C81A9C5" w14:textId="00ADCA33" w:rsidR="00DB0E9E" w:rsidRPr="00051C7B" w:rsidRDefault="00DB0E9E" w:rsidP="00DB0E9E">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6</w:t>
      </w:r>
      <w:r w:rsidRPr="00051C7B">
        <w:rPr>
          <w:rFonts w:cs="Times New Roman"/>
          <w:color w:val="000000" w:themeColor="text1"/>
        </w:rPr>
        <w:t>）危险化学品生产企业、危险化学品储存仓库或危房旁边</w:t>
      </w:r>
      <w:r w:rsidR="00F00B9E" w:rsidRPr="00051C7B">
        <w:rPr>
          <w:rFonts w:cs="Times New Roman"/>
          <w:color w:val="000000" w:themeColor="text1"/>
        </w:rPr>
        <w:t>；</w:t>
      </w:r>
    </w:p>
    <w:p w14:paraId="555AC694" w14:textId="048C393A" w:rsidR="00DB0E9E" w:rsidRPr="00051C7B" w:rsidRDefault="00DB0E9E" w:rsidP="00DB0E9E">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7</w:t>
      </w:r>
      <w:r w:rsidRPr="00051C7B">
        <w:rPr>
          <w:rFonts w:cs="Times New Roman"/>
          <w:color w:val="000000" w:themeColor="text1"/>
        </w:rPr>
        <w:t>）河道管理范围和水库、渠道的控制区范围内</w:t>
      </w:r>
      <w:r w:rsidR="00F00B9E" w:rsidRPr="00051C7B">
        <w:rPr>
          <w:rFonts w:cs="Times New Roman"/>
          <w:color w:val="000000" w:themeColor="text1"/>
        </w:rPr>
        <w:t>；</w:t>
      </w:r>
    </w:p>
    <w:p w14:paraId="62D52F02" w14:textId="0E384DDF" w:rsidR="00DB0E9E" w:rsidRPr="00051C7B" w:rsidRDefault="00DB0E9E" w:rsidP="0068767B">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8</w:t>
      </w:r>
      <w:r w:rsidRPr="00051C7B">
        <w:rPr>
          <w:rFonts w:cs="Times New Roman"/>
          <w:color w:val="000000" w:themeColor="text1"/>
        </w:rPr>
        <w:t>）法律、法规禁止建设建</w:t>
      </w:r>
      <w:r w:rsidRPr="00051C7B">
        <w:rPr>
          <w:rFonts w:cs="Times New Roman"/>
          <w:color w:val="000000" w:themeColor="text1"/>
        </w:rPr>
        <w:t>(</w:t>
      </w:r>
      <w:r w:rsidRPr="00051C7B">
        <w:rPr>
          <w:rFonts w:cs="Times New Roman"/>
          <w:color w:val="000000" w:themeColor="text1"/>
        </w:rPr>
        <w:t>构</w:t>
      </w:r>
      <w:r w:rsidRPr="00051C7B">
        <w:rPr>
          <w:rFonts w:cs="Times New Roman"/>
          <w:color w:val="000000" w:themeColor="text1"/>
        </w:rPr>
        <w:t>)</w:t>
      </w:r>
      <w:r w:rsidRPr="00051C7B">
        <w:rPr>
          <w:rFonts w:cs="Times New Roman"/>
          <w:color w:val="000000" w:themeColor="text1"/>
        </w:rPr>
        <w:t>筑物的其他区域</w:t>
      </w:r>
      <w:r w:rsidR="0068767B" w:rsidRPr="00051C7B">
        <w:rPr>
          <w:rFonts w:cs="Times New Roman"/>
          <w:color w:val="000000" w:themeColor="text1"/>
        </w:rPr>
        <w:t>。</w:t>
      </w:r>
    </w:p>
    <w:p w14:paraId="264FF2AD" w14:textId="5C0DEAA8" w:rsidR="008F3252" w:rsidRPr="00051C7B" w:rsidRDefault="008F3252" w:rsidP="008F3252">
      <w:pPr>
        <w:pStyle w:val="af2"/>
        <w:ind w:firstLine="600"/>
        <w:rPr>
          <w:rFonts w:ascii="Times New Roman" w:hAnsi="Times New Roman" w:cs="Times New Roman"/>
        </w:rPr>
      </w:pPr>
      <w:r w:rsidRPr="00051C7B">
        <w:rPr>
          <w:rFonts w:ascii="Times New Roman" w:hAnsi="Times New Roman" w:cs="Times New Roman"/>
        </w:rPr>
        <w:t>第</w:t>
      </w:r>
      <w:r w:rsidR="009F5784" w:rsidRPr="00051C7B">
        <w:rPr>
          <w:rFonts w:ascii="Times New Roman" w:hAnsi="Times New Roman" w:cs="Times New Roman"/>
        </w:rPr>
        <w:t>十</w:t>
      </w:r>
      <w:r w:rsidRPr="00051C7B">
        <w:rPr>
          <w:rFonts w:ascii="Times New Roman" w:hAnsi="Times New Roman" w:cs="Times New Roman"/>
        </w:rPr>
        <w:t>条</w:t>
      </w:r>
      <w:r w:rsidRPr="00051C7B">
        <w:rPr>
          <w:rFonts w:ascii="Times New Roman" w:hAnsi="Times New Roman" w:cs="Times New Roman"/>
        </w:rPr>
        <w:t xml:space="preserve"> </w:t>
      </w:r>
      <w:r w:rsidR="00B43BA9" w:rsidRPr="00051C7B">
        <w:rPr>
          <w:rFonts w:ascii="Times New Roman" w:hAnsi="Times New Roman" w:cs="Times New Roman"/>
        </w:rPr>
        <w:t>建设要求</w:t>
      </w:r>
    </w:p>
    <w:p w14:paraId="05420523" w14:textId="05796949" w:rsidR="009371D7" w:rsidRPr="00051C7B" w:rsidRDefault="009371D7" w:rsidP="009371D7">
      <w:pPr>
        <w:ind w:firstLine="640"/>
        <w:rPr>
          <w:rFonts w:cs="Times New Roman"/>
          <w:color w:val="000000" w:themeColor="text1"/>
        </w:rPr>
      </w:pPr>
      <w:r w:rsidRPr="00051C7B">
        <w:rPr>
          <w:rFonts w:cs="Times New Roman"/>
          <w:color w:val="000000" w:themeColor="text1"/>
        </w:rPr>
        <w:t>1.</w:t>
      </w:r>
      <w:r w:rsidR="00613451" w:rsidRPr="00051C7B">
        <w:rPr>
          <w:rFonts w:cs="Times New Roman"/>
          <w:color w:val="000000" w:themeColor="text1"/>
        </w:rPr>
        <w:t>建筑</w:t>
      </w:r>
      <w:r w:rsidRPr="00051C7B">
        <w:rPr>
          <w:rFonts w:cs="Times New Roman"/>
          <w:color w:val="000000" w:themeColor="text1"/>
        </w:rPr>
        <w:t>标准</w:t>
      </w:r>
    </w:p>
    <w:p w14:paraId="6F3643AA" w14:textId="2A301DFD" w:rsidR="009F724F" w:rsidRPr="00051C7B" w:rsidRDefault="005D5EB1" w:rsidP="00E23E98">
      <w:pPr>
        <w:ind w:firstLine="640"/>
        <w:rPr>
          <w:rFonts w:cs="Times New Roman"/>
          <w:color w:val="000000" w:themeColor="text1"/>
        </w:rPr>
      </w:pPr>
      <w:r w:rsidRPr="00051C7B">
        <w:rPr>
          <w:rFonts w:cs="Times New Roman"/>
          <w:color w:val="000000" w:themeColor="text1"/>
        </w:rPr>
        <w:t>坚持土地节约集约利用，充分尊重村民意愿，严格村庄规划管理，合理安排各类建设用地和建筑规模</w:t>
      </w:r>
      <w:r w:rsidR="00DB0E9E" w:rsidRPr="00051C7B">
        <w:rPr>
          <w:rFonts w:cs="Times New Roman"/>
          <w:color w:val="000000" w:themeColor="text1"/>
        </w:rPr>
        <w:t>，农村住宅应</w:t>
      </w:r>
      <w:r w:rsidR="00DB0E9E" w:rsidRPr="00051C7B">
        <w:rPr>
          <w:rFonts w:cs="Times New Roman"/>
          <w:color w:val="000000" w:themeColor="text1"/>
        </w:rPr>
        <w:lastRenderedPageBreak/>
        <w:t>严格落实</w:t>
      </w:r>
      <w:r w:rsidR="00DB0E9E" w:rsidRPr="00051C7B">
        <w:rPr>
          <w:rFonts w:cs="Times New Roman"/>
          <w:color w:val="000000" w:themeColor="text1"/>
        </w:rPr>
        <w:t>“</w:t>
      </w:r>
      <w:r w:rsidR="00DB0E9E" w:rsidRPr="00051C7B">
        <w:rPr>
          <w:rFonts w:cs="Times New Roman"/>
          <w:color w:val="000000" w:themeColor="text1"/>
        </w:rPr>
        <w:t>一户一宅</w:t>
      </w:r>
      <w:r w:rsidR="00DB0E9E" w:rsidRPr="00051C7B">
        <w:rPr>
          <w:rFonts w:cs="Times New Roman"/>
          <w:color w:val="000000" w:themeColor="text1"/>
        </w:rPr>
        <w:t>”</w:t>
      </w:r>
      <w:r w:rsidR="00DB0E9E" w:rsidRPr="00051C7B">
        <w:rPr>
          <w:rFonts w:cs="Times New Roman"/>
          <w:color w:val="000000" w:themeColor="text1"/>
        </w:rPr>
        <w:t>规定，农村村民宅基地面积每户不得超过</w:t>
      </w:r>
      <w:r w:rsidR="00DB0E9E" w:rsidRPr="00051C7B">
        <w:rPr>
          <w:rFonts w:cs="Times New Roman"/>
          <w:color w:val="000000" w:themeColor="text1"/>
        </w:rPr>
        <w:t>220</w:t>
      </w:r>
      <w:r w:rsidR="00DB0E9E" w:rsidRPr="00051C7B">
        <w:rPr>
          <w:rFonts w:cs="Times New Roman"/>
          <w:color w:val="000000" w:themeColor="text1"/>
        </w:rPr>
        <w:t>平方米的上限要求</w:t>
      </w:r>
      <w:r w:rsidRPr="00051C7B">
        <w:rPr>
          <w:rFonts w:cs="Times New Roman"/>
          <w:color w:val="000000" w:themeColor="text1"/>
        </w:rPr>
        <w:t>。</w:t>
      </w:r>
      <w:r w:rsidR="00E23E98" w:rsidRPr="00051C7B">
        <w:rPr>
          <w:rFonts w:cs="Times New Roman"/>
          <w:color w:val="000000" w:themeColor="text1"/>
        </w:rPr>
        <w:t>农村村民申请</w:t>
      </w:r>
      <w:r w:rsidR="00E23E98" w:rsidRPr="00051C7B">
        <w:rPr>
          <w:rFonts w:cs="Times New Roman" w:hint="eastAsia"/>
          <w:color w:val="000000" w:themeColor="text1"/>
        </w:rPr>
        <w:t>使用宅基地</w:t>
      </w:r>
      <w:r w:rsidR="00E23E98" w:rsidRPr="00051C7B">
        <w:rPr>
          <w:rFonts w:cs="Times New Roman"/>
          <w:color w:val="000000" w:themeColor="text1"/>
        </w:rPr>
        <w:t>，</w:t>
      </w:r>
      <w:r w:rsidR="00E23E98" w:rsidRPr="00051C7B">
        <w:rPr>
          <w:rFonts w:cs="Times New Roman" w:hint="eastAsia"/>
          <w:color w:val="000000" w:themeColor="text1"/>
        </w:rPr>
        <w:t>在符合宿州市《农村居民建房管理办法》相关</w:t>
      </w:r>
      <w:r w:rsidR="00E23E98" w:rsidRPr="00051C7B">
        <w:rPr>
          <w:rFonts w:cs="Times New Roman"/>
          <w:color w:val="000000" w:themeColor="text1"/>
        </w:rPr>
        <w:t>要求</w:t>
      </w:r>
      <w:r w:rsidR="00E23E98" w:rsidRPr="00051C7B">
        <w:rPr>
          <w:rFonts w:cs="Times New Roman" w:hint="eastAsia"/>
          <w:color w:val="000000" w:themeColor="text1"/>
        </w:rPr>
        <w:t>，经申请、公示、审查等程序通过</w:t>
      </w:r>
      <w:r w:rsidR="00E23E98" w:rsidRPr="00051C7B">
        <w:rPr>
          <w:rFonts w:cs="Times New Roman"/>
          <w:color w:val="000000" w:themeColor="text1"/>
        </w:rPr>
        <w:t>，</w:t>
      </w:r>
      <w:r w:rsidR="00E23E98" w:rsidRPr="00051C7B">
        <w:rPr>
          <w:rFonts w:cs="Times New Roman" w:hint="eastAsia"/>
          <w:color w:val="000000" w:themeColor="text1"/>
        </w:rPr>
        <w:t>申请内容符合本</w:t>
      </w:r>
      <w:r w:rsidR="0098656E">
        <w:rPr>
          <w:rFonts w:cs="Times New Roman" w:hint="eastAsia"/>
          <w:color w:val="000000" w:themeColor="text1"/>
        </w:rPr>
        <w:t>管理</w:t>
      </w:r>
      <w:r w:rsidR="00E23E98" w:rsidRPr="00051C7B">
        <w:rPr>
          <w:rFonts w:cs="Times New Roman" w:hint="eastAsia"/>
          <w:color w:val="000000" w:themeColor="text1"/>
        </w:rPr>
        <w:t>规定相关要求，</w:t>
      </w:r>
      <w:r w:rsidR="00E23E98" w:rsidRPr="00051C7B">
        <w:rPr>
          <w:rFonts w:cs="Times New Roman"/>
          <w:color w:val="000000" w:themeColor="text1"/>
        </w:rPr>
        <w:t>视为符合规划，可按相关规定办理规划许可手续</w:t>
      </w:r>
      <w:r w:rsidR="00E23E98" w:rsidRPr="00051C7B">
        <w:rPr>
          <w:rFonts w:cs="Times New Roman" w:hint="eastAsia"/>
          <w:color w:val="000000" w:themeColor="text1"/>
        </w:rPr>
        <w:t>。</w:t>
      </w:r>
    </w:p>
    <w:p w14:paraId="43D12066" w14:textId="59DD363B" w:rsidR="005D5EB1" w:rsidRPr="00051C7B" w:rsidRDefault="00DB0E9E" w:rsidP="009371D7">
      <w:pPr>
        <w:ind w:firstLine="640"/>
        <w:rPr>
          <w:rFonts w:cs="Times New Roman"/>
          <w:color w:val="000000" w:themeColor="text1"/>
        </w:rPr>
      </w:pPr>
      <w:r w:rsidRPr="00051C7B">
        <w:rPr>
          <w:rFonts w:cs="Times New Roman"/>
          <w:color w:val="000000" w:themeColor="text1"/>
        </w:rPr>
        <w:t>村庄公服公用设施、产业设施和基础设施应符合按照</w:t>
      </w:r>
      <w:r w:rsidR="00AB2A7B" w:rsidRPr="00051C7B">
        <w:rPr>
          <w:rFonts w:cs="Times New Roman"/>
          <w:color w:val="000000" w:themeColor="text1"/>
        </w:rPr>
        <w:t>《</w:t>
      </w:r>
      <w:r w:rsidR="00AB2A7B" w:rsidRPr="00051C7B">
        <w:rPr>
          <w:rFonts w:cs="Times New Roman"/>
          <w:color w:val="000000" w:themeColor="text1"/>
        </w:rPr>
        <w:t>“</w:t>
      </w:r>
      <w:r w:rsidR="00AB2A7B" w:rsidRPr="00051C7B">
        <w:rPr>
          <w:rFonts w:cs="Times New Roman"/>
          <w:color w:val="000000" w:themeColor="text1"/>
        </w:rPr>
        <w:t>多规合一</w:t>
      </w:r>
      <w:r w:rsidR="00AB2A7B" w:rsidRPr="00051C7B">
        <w:rPr>
          <w:rFonts w:cs="Times New Roman"/>
          <w:color w:val="000000" w:themeColor="text1"/>
        </w:rPr>
        <w:t>”</w:t>
      </w:r>
      <w:r w:rsidR="00AB2A7B" w:rsidRPr="00051C7B">
        <w:rPr>
          <w:rFonts w:cs="Times New Roman"/>
          <w:color w:val="000000" w:themeColor="text1"/>
        </w:rPr>
        <w:t>实用性村庄规划编制规程》</w:t>
      </w:r>
      <w:r w:rsidR="00086974" w:rsidRPr="00051C7B">
        <w:rPr>
          <w:rFonts w:cs="Times New Roman"/>
          <w:color w:val="000000" w:themeColor="text1"/>
        </w:rPr>
        <w:t>（</w:t>
      </w:r>
      <w:r w:rsidR="00086974" w:rsidRPr="00051C7B">
        <w:rPr>
          <w:rFonts w:cs="Times New Roman"/>
          <w:color w:val="000000" w:themeColor="text1"/>
        </w:rPr>
        <w:t>DB 34/T 4985</w:t>
      </w:r>
      <w:r w:rsidR="00086974" w:rsidRPr="00051C7B">
        <w:rPr>
          <w:rFonts w:cs="Times New Roman"/>
          <w:color w:val="000000" w:themeColor="text1"/>
        </w:rPr>
        <w:t>）</w:t>
      </w:r>
      <w:r w:rsidRPr="00051C7B">
        <w:rPr>
          <w:rFonts w:cs="Times New Roman"/>
          <w:color w:val="000000" w:themeColor="text1"/>
        </w:rPr>
        <w:t>相关要求和</w:t>
      </w:r>
      <w:r w:rsidR="00362216" w:rsidRPr="00051C7B">
        <w:rPr>
          <w:rFonts w:cs="Times New Roman"/>
          <w:color w:val="000000" w:themeColor="text1"/>
        </w:rPr>
        <w:t>省</w:t>
      </w:r>
      <w:r w:rsidR="00086974" w:rsidRPr="00051C7B">
        <w:rPr>
          <w:rFonts w:cs="Times New Roman"/>
          <w:color w:val="000000" w:themeColor="text1"/>
        </w:rPr>
        <w:t>市、区</w:t>
      </w:r>
      <w:r w:rsidR="00362216" w:rsidRPr="00051C7B">
        <w:rPr>
          <w:rFonts w:cs="Times New Roman"/>
          <w:color w:val="000000" w:themeColor="text1"/>
        </w:rPr>
        <w:t>县</w:t>
      </w:r>
      <w:r w:rsidRPr="00051C7B">
        <w:rPr>
          <w:rFonts w:cs="Times New Roman"/>
          <w:color w:val="000000" w:themeColor="text1"/>
        </w:rPr>
        <w:t>有关文件规定进行建设</w:t>
      </w:r>
      <w:r w:rsidR="00086974" w:rsidRPr="00051C7B">
        <w:rPr>
          <w:rFonts w:cs="Times New Roman"/>
          <w:color w:val="000000" w:themeColor="text1"/>
        </w:rPr>
        <w:t>。中小学、交通场站等公共建</w:t>
      </w:r>
      <w:bookmarkStart w:id="23" w:name="_Hlk208998250"/>
      <w:r w:rsidR="00086974" w:rsidRPr="00051C7B">
        <w:rPr>
          <w:rFonts w:cs="Times New Roman"/>
          <w:color w:val="000000" w:themeColor="text1"/>
        </w:rPr>
        <w:t>筑建设应符合国家、省、地方的法律法规、规定及国家技术标准、设计规范要求，同时</w:t>
      </w:r>
      <w:bookmarkEnd w:id="23"/>
      <w:r w:rsidR="00086974" w:rsidRPr="00051C7B">
        <w:rPr>
          <w:rFonts w:cs="Times New Roman"/>
          <w:color w:val="000000" w:themeColor="text1"/>
        </w:rPr>
        <w:t>应符合相关专项规划及各行业主管部门明确的建设要求。</w:t>
      </w:r>
    </w:p>
    <w:p w14:paraId="46F3E4FC" w14:textId="21017CF2" w:rsidR="009371D7" w:rsidRPr="00051C7B" w:rsidRDefault="00086974" w:rsidP="009371D7">
      <w:pPr>
        <w:ind w:firstLine="640"/>
        <w:rPr>
          <w:rFonts w:cs="Times New Roman"/>
          <w:color w:val="000000" w:themeColor="text1"/>
        </w:rPr>
      </w:pPr>
      <w:r w:rsidRPr="00051C7B">
        <w:rPr>
          <w:rFonts w:cs="Times New Roman"/>
          <w:color w:val="000000" w:themeColor="text1"/>
        </w:rPr>
        <w:t>2</w:t>
      </w:r>
      <w:r w:rsidR="009371D7" w:rsidRPr="00051C7B">
        <w:rPr>
          <w:rFonts w:cs="Times New Roman"/>
          <w:color w:val="000000" w:themeColor="text1"/>
        </w:rPr>
        <w:t>.</w:t>
      </w:r>
      <w:r w:rsidR="009371D7" w:rsidRPr="00051C7B">
        <w:rPr>
          <w:rFonts w:cs="Times New Roman"/>
          <w:color w:val="000000" w:themeColor="text1"/>
        </w:rPr>
        <w:t>建筑高度</w:t>
      </w:r>
    </w:p>
    <w:p w14:paraId="464E3F91" w14:textId="692A6BD1" w:rsidR="00613451" w:rsidRPr="00051C7B" w:rsidRDefault="00613451" w:rsidP="009371D7">
      <w:pPr>
        <w:ind w:firstLine="640"/>
        <w:rPr>
          <w:rFonts w:cs="Times New Roman"/>
          <w:color w:val="000000" w:themeColor="text1"/>
        </w:rPr>
      </w:pPr>
      <w:r w:rsidRPr="00051C7B">
        <w:rPr>
          <w:rFonts w:cs="Times New Roman"/>
          <w:color w:val="000000" w:themeColor="text1"/>
        </w:rPr>
        <w:t>农村建筑高度控制应符合以下一般规定：</w:t>
      </w:r>
    </w:p>
    <w:p w14:paraId="2F0833F3" w14:textId="0080E039" w:rsidR="00613451" w:rsidRPr="00051C7B" w:rsidRDefault="00613451" w:rsidP="009371D7">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1</w:t>
      </w:r>
      <w:r w:rsidRPr="00051C7B">
        <w:rPr>
          <w:rFonts w:cs="Times New Roman"/>
          <w:color w:val="000000" w:themeColor="text1"/>
        </w:rPr>
        <w:t>）</w:t>
      </w:r>
      <w:r w:rsidR="009F724F" w:rsidRPr="00051C7B">
        <w:rPr>
          <w:rFonts w:cs="Times New Roman"/>
          <w:color w:val="000000" w:themeColor="text1"/>
        </w:rPr>
        <w:t>农村村民住房的建筑层数原则上不宜超过</w:t>
      </w:r>
      <w:r w:rsidRPr="00051C7B">
        <w:rPr>
          <w:rFonts w:cs="Times New Roman"/>
          <w:color w:val="000000" w:themeColor="text1"/>
        </w:rPr>
        <w:t>3</w:t>
      </w:r>
      <w:r w:rsidR="009F724F" w:rsidRPr="00051C7B">
        <w:rPr>
          <w:rFonts w:cs="Times New Roman"/>
          <w:color w:val="000000" w:themeColor="text1"/>
        </w:rPr>
        <w:t>层</w:t>
      </w:r>
      <w:r w:rsidR="00C24200" w:rsidRPr="00051C7B">
        <w:rPr>
          <w:rFonts w:cs="Times New Roman" w:hint="eastAsia"/>
          <w:color w:val="000000" w:themeColor="text1"/>
        </w:rPr>
        <w:t>，</w:t>
      </w:r>
      <w:r w:rsidR="00C24200" w:rsidRPr="00051C7B">
        <w:rPr>
          <w:rFonts w:cs="Times New Roman"/>
          <w:color w:val="000000" w:themeColor="text1"/>
        </w:rPr>
        <w:t>檐口高度不</w:t>
      </w:r>
      <w:r w:rsidR="00D45200" w:rsidRPr="00051C7B">
        <w:rPr>
          <w:rFonts w:cs="Times New Roman" w:hint="eastAsia"/>
          <w:color w:val="000000" w:themeColor="text1"/>
        </w:rPr>
        <w:t>宜</w:t>
      </w:r>
      <w:r w:rsidR="00C24200" w:rsidRPr="00051C7B">
        <w:rPr>
          <w:rFonts w:cs="Times New Roman"/>
          <w:color w:val="000000" w:themeColor="text1"/>
        </w:rPr>
        <w:t>超过</w:t>
      </w:r>
      <w:r w:rsidR="00C24200" w:rsidRPr="00051C7B">
        <w:rPr>
          <w:rFonts w:cs="Times New Roman"/>
          <w:color w:val="000000" w:themeColor="text1"/>
        </w:rPr>
        <w:t xml:space="preserve">10 </w:t>
      </w:r>
      <w:r w:rsidR="00C24200" w:rsidRPr="00051C7B">
        <w:rPr>
          <w:rFonts w:cs="Times New Roman"/>
          <w:color w:val="000000" w:themeColor="text1"/>
        </w:rPr>
        <w:t>米</w:t>
      </w:r>
      <w:r w:rsidRPr="00051C7B">
        <w:rPr>
          <w:rFonts w:cs="Times New Roman"/>
          <w:color w:val="000000" w:themeColor="text1"/>
        </w:rPr>
        <w:t>；</w:t>
      </w:r>
    </w:p>
    <w:p w14:paraId="2B1731F1" w14:textId="5BFFC805" w:rsidR="00613451" w:rsidRPr="00051C7B" w:rsidRDefault="00613451" w:rsidP="009371D7">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2</w:t>
      </w:r>
      <w:r w:rsidRPr="00051C7B">
        <w:rPr>
          <w:rFonts w:cs="Times New Roman"/>
          <w:color w:val="000000" w:themeColor="text1"/>
        </w:rPr>
        <w:t>）建筑高度除必须满足消防、安全、通风、日照等要求外，还应根据建筑物所在地区的实际情况来控制建筑高度；</w:t>
      </w:r>
    </w:p>
    <w:p w14:paraId="0BDFE2F1" w14:textId="1B772F08" w:rsidR="009F724F" w:rsidRPr="00051C7B" w:rsidRDefault="00613451" w:rsidP="009371D7">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3</w:t>
      </w:r>
      <w:r w:rsidRPr="00051C7B">
        <w:rPr>
          <w:rFonts w:cs="Times New Roman"/>
          <w:color w:val="000000" w:themeColor="text1"/>
        </w:rPr>
        <w:t>）在文物保护单位和历史文化名村、传统村落等地区或建筑周围进行建设的，必须符合相应的保护条例，并应符合保护规划规定的高度控制要求；</w:t>
      </w:r>
    </w:p>
    <w:p w14:paraId="4E7468E7" w14:textId="6F3CF3D7" w:rsidR="00613451" w:rsidRPr="00051C7B" w:rsidRDefault="00613451" w:rsidP="00613451">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4</w:t>
      </w:r>
      <w:r w:rsidRPr="00051C7B">
        <w:rPr>
          <w:rFonts w:cs="Times New Roman"/>
          <w:color w:val="000000" w:themeColor="text1"/>
        </w:rPr>
        <w:t>）临近飞机场等有净空要求地区，建筑高度应符合相应的净空限制要求；</w:t>
      </w:r>
    </w:p>
    <w:p w14:paraId="512F4CDE" w14:textId="35773CB3" w:rsidR="00613451" w:rsidRPr="00051C7B" w:rsidRDefault="00613451" w:rsidP="00613451">
      <w:pPr>
        <w:ind w:firstLine="640"/>
        <w:rPr>
          <w:rFonts w:cs="Times New Roman"/>
          <w:color w:val="000000" w:themeColor="text1"/>
        </w:rPr>
      </w:pPr>
      <w:r w:rsidRPr="00051C7B">
        <w:rPr>
          <w:rFonts w:cs="Times New Roman"/>
          <w:color w:val="000000" w:themeColor="text1"/>
        </w:rPr>
        <w:t>（</w:t>
      </w:r>
      <w:r w:rsidR="00C81A9B" w:rsidRPr="00051C7B">
        <w:rPr>
          <w:rFonts w:cs="Times New Roman"/>
          <w:color w:val="000000" w:themeColor="text1"/>
        </w:rPr>
        <w:t>5</w:t>
      </w:r>
      <w:r w:rsidRPr="00051C7B">
        <w:rPr>
          <w:rFonts w:cs="Times New Roman"/>
          <w:color w:val="000000" w:themeColor="text1"/>
        </w:rPr>
        <w:t>）</w:t>
      </w:r>
      <w:r w:rsidR="00C81A9B" w:rsidRPr="00051C7B">
        <w:rPr>
          <w:rFonts w:cs="Times New Roman"/>
          <w:color w:val="000000" w:themeColor="text1"/>
        </w:rPr>
        <w:t>在自然保护区及重要生态环境区域周边，应符合相应</w:t>
      </w:r>
      <w:r w:rsidR="00F00B9E" w:rsidRPr="00051C7B">
        <w:rPr>
          <w:rFonts w:cs="Times New Roman"/>
          <w:color w:val="000000" w:themeColor="text1"/>
        </w:rPr>
        <w:t>的保护条例要求；</w:t>
      </w:r>
    </w:p>
    <w:p w14:paraId="21DBB064" w14:textId="1401325F" w:rsidR="00F00B9E" w:rsidRPr="00051C7B" w:rsidRDefault="00F00B9E" w:rsidP="00613451">
      <w:pPr>
        <w:ind w:firstLine="640"/>
        <w:rPr>
          <w:rFonts w:cs="Times New Roman"/>
          <w:color w:val="000000" w:themeColor="text1"/>
        </w:rPr>
      </w:pPr>
      <w:r w:rsidRPr="00051C7B">
        <w:rPr>
          <w:rFonts w:cs="Times New Roman"/>
          <w:color w:val="000000" w:themeColor="text1"/>
        </w:rPr>
        <w:lastRenderedPageBreak/>
        <w:t>（</w:t>
      </w:r>
      <w:r w:rsidRPr="00051C7B">
        <w:rPr>
          <w:rFonts w:cs="Times New Roman"/>
          <w:color w:val="000000" w:themeColor="text1"/>
        </w:rPr>
        <w:t>6</w:t>
      </w:r>
      <w:r w:rsidRPr="00051C7B">
        <w:rPr>
          <w:rFonts w:cs="Times New Roman"/>
          <w:color w:val="000000" w:themeColor="text1"/>
        </w:rPr>
        <w:t>）农村建设项目建筑按照审查通过的建设工程设计方案确定的建筑高度执行。</w:t>
      </w:r>
    </w:p>
    <w:p w14:paraId="15A45F55" w14:textId="474310A1" w:rsidR="009371D7" w:rsidRPr="00051C7B" w:rsidRDefault="00086974" w:rsidP="009371D7">
      <w:pPr>
        <w:ind w:firstLine="640"/>
        <w:rPr>
          <w:rFonts w:cs="Times New Roman"/>
          <w:color w:val="000000" w:themeColor="text1"/>
        </w:rPr>
      </w:pPr>
      <w:r w:rsidRPr="00051C7B">
        <w:rPr>
          <w:rFonts w:cs="Times New Roman"/>
          <w:color w:val="000000" w:themeColor="text1"/>
        </w:rPr>
        <w:t>3</w:t>
      </w:r>
      <w:r w:rsidR="009371D7" w:rsidRPr="00051C7B">
        <w:rPr>
          <w:rFonts w:cs="Times New Roman"/>
          <w:color w:val="000000" w:themeColor="text1"/>
        </w:rPr>
        <w:t>.</w:t>
      </w:r>
      <w:r w:rsidR="009371D7" w:rsidRPr="00051C7B">
        <w:rPr>
          <w:rFonts w:cs="Times New Roman"/>
          <w:color w:val="000000" w:themeColor="text1"/>
        </w:rPr>
        <w:t>建筑</w:t>
      </w:r>
      <w:r w:rsidR="009F724F" w:rsidRPr="00051C7B">
        <w:rPr>
          <w:rFonts w:cs="Times New Roman"/>
          <w:color w:val="000000" w:themeColor="text1"/>
        </w:rPr>
        <w:t>间距</w:t>
      </w:r>
    </w:p>
    <w:p w14:paraId="358CAB58" w14:textId="77777777" w:rsidR="00086974" w:rsidRPr="00051C7B" w:rsidRDefault="00086974" w:rsidP="00086974">
      <w:pPr>
        <w:ind w:firstLine="640"/>
        <w:rPr>
          <w:rFonts w:cs="Times New Roman"/>
          <w:color w:val="000000" w:themeColor="text1"/>
        </w:rPr>
      </w:pPr>
      <w:r w:rsidRPr="00051C7B">
        <w:rPr>
          <w:rFonts w:cs="Times New Roman"/>
          <w:color w:val="000000" w:themeColor="text1"/>
        </w:rPr>
        <w:t>1.</w:t>
      </w:r>
      <w:r w:rsidRPr="00051C7B">
        <w:rPr>
          <w:rFonts w:cs="Times New Roman"/>
          <w:color w:val="000000" w:themeColor="text1"/>
        </w:rPr>
        <w:t>新建农村</w:t>
      </w:r>
      <w:proofErr w:type="gramStart"/>
      <w:r w:rsidRPr="00051C7B">
        <w:rPr>
          <w:rFonts w:cs="Times New Roman"/>
          <w:color w:val="000000" w:themeColor="text1"/>
        </w:rPr>
        <w:t>建筑临距控制</w:t>
      </w:r>
      <w:proofErr w:type="gramEnd"/>
      <w:r w:rsidRPr="00051C7B">
        <w:rPr>
          <w:rFonts w:cs="Times New Roman"/>
          <w:color w:val="000000" w:themeColor="text1"/>
        </w:rPr>
        <w:t>应符合以下规定：</w:t>
      </w:r>
    </w:p>
    <w:p w14:paraId="70961EC4" w14:textId="77777777" w:rsidR="00086974" w:rsidRPr="00051C7B" w:rsidRDefault="00086974" w:rsidP="00086974">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1</w:t>
      </w:r>
      <w:r w:rsidRPr="00051C7B">
        <w:rPr>
          <w:rFonts w:cs="Times New Roman"/>
          <w:color w:val="000000" w:themeColor="text1"/>
        </w:rPr>
        <w:t>）建筑间距应不妨害相邻权、地役权，应保证相邻房屋的正常采光和通行要求；</w:t>
      </w:r>
    </w:p>
    <w:p w14:paraId="3F423CB3" w14:textId="5FDAB573" w:rsidR="009F724F" w:rsidRPr="00051C7B" w:rsidRDefault="00086974" w:rsidP="00086974">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2</w:t>
      </w:r>
      <w:r w:rsidRPr="00051C7B">
        <w:rPr>
          <w:rFonts w:cs="Times New Roman"/>
          <w:color w:val="000000" w:themeColor="text1"/>
        </w:rPr>
        <w:t>）建筑间距应符合《</w:t>
      </w:r>
      <w:bookmarkStart w:id="24" w:name="OLE_LINK4"/>
      <w:r w:rsidRPr="00051C7B">
        <w:rPr>
          <w:rFonts w:cs="Times New Roman"/>
          <w:color w:val="000000" w:themeColor="text1"/>
        </w:rPr>
        <w:t>农村防火规范</w:t>
      </w:r>
      <w:bookmarkEnd w:id="24"/>
      <w:r w:rsidRPr="00051C7B">
        <w:rPr>
          <w:rFonts w:cs="Times New Roman"/>
          <w:color w:val="000000" w:themeColor="text1"/>
        </w:rPr>
        <w:t>》（</w:t>
      </w:r>
      <w:r w:rsidRPr="00051C7B">
        <w:rPr>
          <w:rFonts w:cs="Times New Roman"/>
          <w:color w:val="000000" w:themeColor="text1"/>
        </w:rPr>
        <w:t>GB 50039</w:t>
      </w:r>
      <w:r w:rsidR="00493C1D" w:rsidRPr="00051C7B">
        <w:rPr>
          <w:rFonts w:cs="Times New Roman"/>
          <w:color w:val="000000" w:themeColor="text1"/>
        </w:rPr>
        <w:t>-201</w:t>
      </w:r>
      <w:r w:rsidR="00493C1D">
        <w:rPr>
          <w:rFonts w:cs="Times New Roman" w:hint="eastAsia"/>
          <w:color w:val="000000" w:themeColor="text1"/>
        </w:rPr>
        <w:t>0</w:t>
      </w:r>
      <w:r w:rsidRPr="00051C7B">
        <w:rPr>
          <w:rFonts w:cs="Times New Roman"/>
          <w:color w:val="000000" w:themeColor="text1"/>
        </w:rPr>
        <w:t>）、《建筑设计防火规范（</w:t>
      </w:r>
      <w:r w:rsidRPr="00051C7B">
        <w:rPr>
          <w:rFonts w:cs="Times New Roman"/>
          <w:color w:val="000000" w:themeColor="text1"/>
        </w:rPr>
        <w:t>2018</w:t>
      </w:r>
      <w:r w:rsidRPr="00051C7B">
        <w:rPr>
          <w:rFonts w:cs="Times New Roman"/>
          <w:color w:val="000000" w:themeColor="text1"/>
        </w:rPr>
        <w:t>版）》（</w:t>
      </w:r>
      <w:r w:rsidRPr="00051C7B">
        <w:rPr>
          <w:rFonts w:cs="Times New Roman"/>
          <w:color w:val="000000" w:themeColor="text1"/>
        </w:rPr>
        <w:t>GB 50016-2014</w:t>
      </w:r>
      <w:r w:rsidRPr="00051C7B">
        <w:rPr>
          <w:rFonts w:cs="Times New Roman"/>
          <w:color w:val="000000" w:themeColor="text1"/>
        </w:rPr>
        <w:t>）等相关要求和现行建设标准。</w:t>
      </w:r>
    </w:p>
    <w:p w14:paraId="5DE9F3CD" w14:textId="5DDC0A80" w:rsidR="009371D7" w:rsidRPr="00051C7B" w:rsidRDefault="00086974" w:rsidP="009371D7">
      <w:pPr>
        <w:ind w:firstLine="640"/>
        <w:rPr>
          <w:rFonts w:cs="Times New Roman"/>
          <w:color w:val="000000" w:themeColor="text1"/>
        </w:rPr>
      </w:pPr>
      <w:r w:rsidRPr="00051C7B">
        <w:rPr>
          <w:rFonts w:cs="Times New Roman"/>
          <w:color w:val="000000" w:themeColor="text1"/>
        </w:rPr>
        <w:t>4</w:t>
      </w:r>
      <w:r w:rsidR="009371D7" w:rsidRPr="00051C7B">
        <w:rPr>
          <w:rFonts w:cs="Times New Roman"/>
          <w:color w:val="000000" w:themeColor="text1"/>
        </w:rPr>
        <w:t>.</w:t>
      </w:r>
      <w:r w:rsidR="009371D7" w:rsidRPr="00051C7B">
        <w:rPr>
          <w:rFonts w:cs="Times New Roman"/>
          <w:color w:val="000000" w:themeColor="text1"/>
        </w:rPr>
        <w:t>建筑</w:t>
      </w:r>
      <w:r w:rsidR="009F724F" w:rsidRPr="00051C7B">
        <w:rPr>
          <w:rFonts w:cs="Times New Roman"/>
          <w:color w:val="000000" w:themeColor="text1"/>
        </w:rPr>
        <w:t>退让</w:t>
      </w:r>
    </w:p>
    <w:p w14:paraId="184A228A" w14:textId="77777777" w:rsidR="009F724F" w:rsidRPr="00051C7B" w:rsidRDefault="009F724F" w:rsidP="009371D7">
      <w:pPr>
        <w:ind w:firstLine="640"/>
        <w:rPr>
          <w:rFonts w:cs="Times New Roman"/>
          <w:color w:val="000000" w:themeColor="text1"/>
        </w:rPr>
      </w:pPr>
      <w:r w:rsidRPr="00051C7B">
        <w:rPr>
          <w:rFonts w:cs="Times New Roman"/>
          <w:color w:val="000000" w:themeColor="text1"/>
        </w:rPr>
        <w:t>建筑后退铁路、公路、城市道路、河道、架空电力线路等的距离为刚性控制内容；建筑后退用地边界的距离为弹性控制内容，在符合村庄规划以及消防、施工、安全等要求的前提下，建筑后退用地边界可不作要求。</w:t>
      </w:r>
    </w:p>
    <w:p w14:paraId="16973A3C" w14:textId="4570BD16" w:rsidR="009F724F" w:rsidRPr="00051C7B" w:rsidRDefault="009F724F" w:rsidP="009371D7">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1</w:t>
      </w:r>
      <w:r w:rsidRPr="00051C7B">
        <w:rPr>
          <w:rFonts w:cs="Times New Roman"/>
          <w:color w:val="000000" w:themeColor="text1"/>
        </w:rPr>
        <w:t>）建筑退让铁路。</w:t>
      </w:r>
      <w:r w:rsidR="00D6109C" w:rsidRPr="00051C7B">
        <w:rPr>
          <w:rFonts w:cs="Times New Roman"/>
          <w:color w:val="000000" w:themeColor="text1"/>
        </w:rPr>
        <w:t>按照</w:t>
      </w:r>
      <w:r w:rsidRPr="00051C7B">
        <w:rPr>
          <w:rFonts w:cs="Times New Roman"/>
          <w:color w:val="000000" w:themeColor="text1"/>
        </w:rPr>
        <w:t>《铁路安全管理条例》</w:t>
      </w:r>
      <w:r w:rsidR="00D6109C" w:rsidRPr="00051C7B">
        <w:rPr>
          <w:rFonts w:cs="Times New Roman"/>
          <w:color w:val="000000" w:themeColor="text1"/>
        </w:rPr>
        <w:t>执行</w:t>
      </w:r>
      <w:r w:rsidRPr="00051C7B">
        <w:rPr>
          <w:rFonts w:cs="Times New Roman"/>
          <w:color w:val="000000" w:themeColor="text1"/>
        </w:rPr>
        <w:t>。</w:t>
      </w:r>
    </w:p>
    <w:p w14:paraId="5345E0AB" w14:textId="31B73B01" w:rsidR="009F724F" w:rsidRPr="00051C7B" w:rsidRDefault="009F724F" w:rsidP="009371D7">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2</w:t>
      </w:r>
      <w:r w:rsidRPr="00051C7B">
        <w:rPr>
          <w:rFonts w:cs="Times New Roman"/>
          <w:color w:val="000000" w:themeColor="text1"/>
        </w:rPr>
        <w:t>）建筑退让公路。</w:t>
      </w:r>
      <w:r w:rsidR="00D6109C" w:rsidRPr="00051C7B">
        <w:rPr>
          <w:rFonts w:cs="Times New Roman"/>
          <w:color w:val="000000" w:themeColor="text1"/>
        </w:rPr>
        <w:t>按照</w:t>
      </w:r>
      <w:r w:rsidRPr="00051C7B">
        <w:rPr>
          <w:rFonts w:cs="Times New Roman"/>
          <w:color w:val="000000" w:themeColor="text1"/>
        </w:rPr>
        <w:t>《公路安全保护条例》</w:t>
      </w:r>
      <w:r w:rsidR="00D6109C" w:rsidRPr="00051C7B">
        <w:rPr>
          <w:rFonts w:cs="Times New Roman"/>
          <w:color w:val="000000" w:themeColor="text1"/>
        </w:rPr>
        <w:t>执行</w:t>
      </w:r>
      <w:r w:rsidR="00086974" w:rsidRPr="00051C7B">
        <w:rPr>
          <w:rFonts w:cs="Times New Roman"/>
          <w:color w:val="000000" w:themeColor="text1"/>
        </w:rPr>
        <w:t>，</w:t>
      </w:r>
      <w:r w:rsidRPr="00051C7B">
        <w:rPr>
          <w:rFonts w:cs="Times New Roman"/>
          <w:color w:val="000000" w:themeColor="text1"/>
        </w:rPr>
        <w:t>沿穿越城市道路两侧新建、改建的建筑，其建筑退让距离应满足中心城区、镇区内相应道路退让规定。</w:t>
      </w:r>
      <w:r w:rsidRPr="00051C7B">
        <w:rPr>
          <w:rFonts w:cs="Times New Roman"/>
          <w:color w:val="000000" w:themeColor="text1"/>
        </w:rPr>
        <w:t xml:space="preserve"> </w:t>
      </w:r>
    </w:p>
    <w:p w14:paraId="32BA1F52" w14:textId="1112C70B" w:rsidR="009F724F" w:rsidRPr="00051C7B" w:rsidRDefault="009F724F" w:rsidP="009F724F">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3</w:t>
      </w:r>
      <w:r w:rsidRPr="00051C7B">
        <w:rPr>
          <w:rFonts w:cs="Times New Roman"/>
          <w:color w:val="000000" w:themeColor="text1"/>
        </w:rPr>
        <w:t>）建筑退让河道。满足河道保护专项规划</w:t>
      </w:r>
      <w:r w:rsidR="00086974" w:rsidRPr="00051C7B">
        <w:rPr>
          <w:rFonts w:cs="Times New Roman"/>
          <w:color w:val="000000" w:themeColor="text1"/>
        </w:rPr>
        <w:t>及相应河道管理</w:t>
      </w:r>
      <w:r w:rsidR="00D6109C" w:rsidRPr="00051C7B">
        <w:rPr>
          <w:rFonts w:cs="Times New Roman"/>
          <w:color w:val="000000" w:themeColor="text1"/>
        </w:rPr>
        <w:t>规定</w:t>
      </w:r>
      <w:r w:rsidR="00D45200" w:rsidRPr="00051C7B">
        <w:rPr>
          <w:rFonts w:cs="Times New Roman" w:hint="eastAsia"/>
          <w:color w:val="000000" w:themeColor="text1"/>
        </w:rPr>
        <w:t>等</w:t>
      </w:r>
      <w:r w:rsidRPr="00051C7B">
        <w:rPr>
          <w:rFonts w:cs="Times New Roman"/>
          <w:color w:val="000000" w:themeColor="text1"/>
        </w:rPr>
        <w:t>要求。沿穿越城镇河道两侧新建、改建的建筑，其建筑退让距离应满足中心城区、镇区详细规划控制要求。</w:t>
      </w:r>
    </w:p>
    <w:p w14:paraId="0AE8DB7C" w14:textId="11B977BD" w:rsidR="009F724F" w:rsidRPr="00051C7B" w:rsidRDefault="009F724F" w:rsidP="00277E30">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4</w:t>
      </w:r>
      <w:r w:rsidRPr="00051C7B">
        <w:rPr>
          <w:rFonts w:cs="Times New Roman"/>
          <w:color w:val="000000" w:themeColor="text1"/>
        </w:rPr>
        <w:t>）建筑退让架空电力线路。按照《电力设施保护条例》执行。</w:t>
      </w:r>
    </w:p>
    <w:p w14:paraId="69DCAAFB" w14:textId="15E8C727" w:rsidR="00F00B9E" w:rsidRPr="00051C7B" w:rsidRDefault="00F00B9E" w:rsidP="00F00B9E">
      <w:pPr>
        <w:ind w:firstLine="640"/>
        <w:rPr>
          <w:rFonts w:cs="Times New Roman"/>
          <w:color w:val="000000" w:themeColor="text1"/>
        </w:rPr>
      </w:pPr>
      <w:r w:rsidRPr="00051C7B">
        <w:rPr>
          <w:rFonts w:cs="Times New Roman"/>
          <w:color w:val="000000" w:themeColor="text1"/>
        </w:rPr>
        <w:t>5.</w:t>
      </w:r>
      <w:r w:rsidRPr="00051C7B">
        <w:rPr>
          <w:rFonts w:cs="Times New Roman"/>
          <w:color w:val="000000" w:themeColor="text1"/>
        </w:rPr>
        <w:t>配套设施控制</w:t>
      </w:r>
    </w:p>
    <w:p w14:paraId="59470575" w14:textId="186AA081" w:rsidR="00F00B9E" w:rsidRPr="00051C7B" w:rsidRDefault="00F00B9E" w:rsidP="00277E30">
      <w:pPr>
        <w:ind w:firstLine="640"/>
        <w:rPr>
          <w:rFonts w:cs="Times New Roman"/>
          <w:color w:val="000000" w:themeColor="text1"/>
        </w:rPr>
      </w:pPr>
      <w:r w:rsidRPr="00051C7B">
        <w:rPr>
          <w:rFonts w:cs="Times New Roman"/>
          <w:color w:val="000000" w:themeColor="text1"/>
        </w:rPr>
        <w:lastRenderedPageBreak/>
        <w:t>农村供水、雨水、污水等配套设施建设</w:t>
      </w:r>
      <w:r w:rsidR="00D45200" w:rsidRPr="00051C7B">
        <w:rPr>
          <w:rFonts w:cs="Times New Roman" w:hint="eastAsia"/>
          <w:color w:val="000000" w:themeColor="text1"/>
        </w:rPr>
        <w:t>应</w:t>
      </w:r>
      <w:r w:rsidRPr="00051C7B">
        <w:rPr>
          <w:rFonts w:cs="Times New Roman"/>
          <w:color w:val="000000" w:themeColor="text1"/>
        </w:rPr>
        <w:t>满足相应的规范、规定和设计要求。</w:t>
      </w:r>
    </w:p>
    <w:p w14:paraId="733AFAF4" w14:textId="2AFF0E37" w:rsidR="009371D7" w:rsidRPr="00051C7B" w:rsidRDefault="00F00B9E" w:rsidP="009371D7">
      <w:pPr>
        <w:ind w:firstLine="640"/>
        <w:rPr>
          <w:rFonts w:cs="Times New Roman"/>
          <w:color w:val="000000" w:themeColor="text1"/>
        </w:rPr>
      </w:pPr>
      <w:r w:rsidRPr="00051C7B">
        <w:rPr>
          <w:rFonts w:cs="Times New Roman"/>
          <w:color w:val="000000" w:themeColor="text1"/>
        </w:rPr>
        <w:t>6</w:t>
      </w:r>
      <w:r w:rsidR="009371D7" w:rsidRPr="00051C7B">
        <w:rPr>
          <w:rFonts w:cs="Times New Roman"/>
          <w:color w:val="000000" w:themeColor="text1"/>
        </w:rPr>
        <w:t>.</w:t>
      </w:r>
      <w:r w:rsidR="009371D7" w:rsidRPr="00051C7B">
        <w:rPr>
          <w:rFonts w:cs="Times New Roman"/>
          <w:color w:val="000000" w:themeColor="text1"/>
        </w:rPr>
        <w:t>建筑</w:t>
      </w:r>
      <w:r w:rsidR="009F724F" w:rsidRPr="00051C7B">
        <w:rPr>
          <w:rFonts w:cs="Times New Roman"/>
          <w:color w:val="000000" w:themeColor="text1"/>
        </w:rPr>
        <w:t>风貌引导</w:t>
      </w:r>
    </w:p>
    <w:p w14:paraId="30EC857F" w14:textId="2DAF5F38" w:rsidR="008F3252" w:rsidRPr="00051C7B" w:rsidRDefault="009F724F" w:rsidP="00B74F4A">
      <w:pPr>
        <w:ind w:firstLine="640"/>
        <w:rPr>
          <w:rFonts w:cs="Times New Roman"/>
          <w:color w:val="000000" w:themeColor="text1"/>
        </w:rPr>
      </w:pPr>
      <w:bookmarkStart w:id="25" w:name="OLE_LINK2"/>
      <w:r w:rsidRPr="00051C7B">
        <w:rPr>
          <w:rFonts w:cs="Times New Roman"/>
          <w:color w:val="000000" w:themeColor="text1"/>
        </w:rPr>
        <w:t>新建、翻建、改建的建筑应尊重周边现状环境，做到风貌协调。特色保护类村庄应体现地方建筑特色，保护乡村空间肌理与特色风貌。重要对外道路沿线的建设项目应加强建设管控和风貌引导，体现本土</w:t>
      </w:r>
      <w:r w:rsidR="00086974" w:rsidRPr="00051C7B">
        <w:rPr>
          <w:rFonts w:cs="Times New Roman"/>
          <w:color w:val="000000" w:themeColor="text1"/>
        </w:rPr>
        <w:t>城镇</w:t>
      </w:r>
      <w:r w:rsidR="00D45200" w:rsidRPr="00051C7B">
        <w:rPr>
          <w:rFonts w:cs="Times New Roman" w:hint="eastAsia"/>
          <w:color w:val="000000" w:themeColor="text1"/>
        </w:rPr>
        <w:t>和乡村</w:t>
      </w:r>
      <w:r w:rsidRPr="00051C7B">
        <w:rPr>
          <w:rFonts w:cs="Times New Roman"/>
          <w:color w:val="000000" w:themeColor="text1"/>
        </w:rPr>
        <w:t>品质。</w:t>
      </w:r>
    </w:p>
    <w:bookmarkEnd w:id="25"/>
    <w:p w14:paraId="291D470B" w14:textId="4276C351" w:rsidR="008F3252" w:rsidRPr="00051C7B" w:rsidRDefault="008F3252" w:rsidP="008F3252">
      <w:pPr>
        <w:pStyle w:val="af2"/>
        <w:ind w:firstLine="600"/>
        <w:rPr>
          <w:rFonts w:ascii="Times New Roman" w:hAnsi="Times New Roman" w:cs="Times New Roman"/>
        </w:rPr>
      </w:pPr>
      <w:r w:rsidRPr="00051C7B">
        <w:rPr>
          <w:rFonts w:ascii="Times New Roman" w:hAnsi="Times New Roman" w:cs="Times New Roman"/>
        </w:rPr>
        <w:t>第</w:t>
      </w:r>
      <w:r w:rsidR="009F5784" w:rsidRPr="00051C7B">
        <w:rPr>
          <w:rFonts w:ascii="Times New Roman" w:hAnsi="Times New Roman" w:cs="Times New Roman"/>
        </w:rPr>
        <w:t>十一</w:t>
      </w:r>
      <w:r w:rsidRPr="00051C7B">
        <w:rPr>
          <w:rFonts w:ascii="Times New Roman" w:hAnsi="Times New Roman" w:cs="Times New Roman"/>
        </w:rPr>
        <w:t>条</w:t>
      </w:r>
      <w:r w:rsidRPr="00051C7B">
        <w:rPr>
          <w:rFonts w:ascii="Times New Roman" w:hAnsi="Times New Roman" w:cs="Times New Roman"/>
        </w:rPr>
        <w:t xml:space="preserve"> </w:t>
      </w:r>
      <w:r w:rsidRPr="00051C7B">
        <w:rPr>
          <w:rFonts w:ascii="Times New Roman" w:hAnsi="Times New Roman" w:cs="Times New Roman"/>
        </w:rPr>
        <w:t>留白用地</w:t>
      </w:r>
    </w:p>
    <w:p w14:paraId="3A414A8B" w14:textId="2E3F5060" w:rsidR="008F3252" w:rsidRPr="00051C7B" w:rsidRDefault="00840B9F" w:rsidP="008F3252">
      <w:pPr>
        <w:ind w:firstLine="640"/>
        <w:rPr>
          <w:rFonts w:cs="Times New Roman"/>
          <w:color w:val="000000" w:themeColor="text1"/>
        </w:rPr>
      </w:pPr>
      <w:r w:rsidRPr="00051C7B">
        <w:rPr>
          <w:rFonts w:cs="Times New Roman"/>
          <w:color w:val="000000" w:themeColor="text1"/>
        </w:rPr>
        <w:t>1.</w:t>
      </w:r>
      <w:r w:rsidR="008F3252" w:rsidRPr="00051C7B">
        <w:rPr>
          <w:rFonts w:cs="Times New Roman"/>
          <w:color w:val="000000" w:themeColor="text1"/>
        </w:rPr>
        <w:t>留白规模及形式</w:t>
      </w:r>
    </w:p>
    <w:p w14:paraId="75D592A8" w14:textId="77777777" w:rsidR="008F3252" w:rsidRPr="00051C7B" w:rsidRDefault="008F3252" w:rsidP="008F3252">
      <w:pPr>
        <w:ind w:firstLine="640"/>
        <w:rPr>
          <w:rFonts w:cs="Times New Roman"/>
          <w:color w:val="000000" w:themeColor="text1"/>
        </w:rPr>
      </w:pPr>
      <w:r w:rsidRPr="00051C7B">
        <w:rPr>
          <w:rFonts w:cs="Times New Roman"/>
          <w:color w:val="000000" w:themeColor="text1"/>
        </w:rPr>
        <w:t>依据国土空间规划（村庄规划）确定的留白规模形式包括留白用地和预留机动指标。</w:t>
      </w:r>
    </w:p>
    <w:p w14:paraId="1D6820E8" w14:textId="67AD3AE0" w:rsidR="008F3252" w:rsidRPr="00051C7B" w:rsidRDefault="00840B9F" w:rsidP="008F3252">
      <w:pPr>
        <w:ind w:firstLine="640"/>
        <w:rPr>
          <w:rFonts w:cs="Times New Roman"/>
          <w:color w:val="000000" w:themeColor="text1"/>
        </w:rPr>
      </w:pPr>
      <w:r w:rsidRPr="00051C7B">
        <w:rPr>
          <w:rFonts w:cs="Times New Roman"/>
          <w:color w:val="000000" w:themeColor="text1"/>
        </w:rPr>
        <w:t>2.</w:t>
      </w:r>
      <w:r w:rsidR="008F3252" w:rsidRPr="00051C7B">
        <w:rPr>
          <w:rFonts w:cs="Times New Roman"/>
          <w:color w:val="000000" w:themeColor="text1"/>
        </w:rPr>
        <w:t>留白用地使用规则</w:t>
      </w:r>
    </w:p>
    <w:p w14:paraId="3EC33115" w14:textId="77777777" w:rsidR="008F3252" w:rsidRPr="00051C7B" w:rsidRDefault="008F3252" w:rsidP="008F3252">
      <w:pPr>
        <w:ind w:firstLine="640"/>
        <w:rPr>
          <w:rFonts w:cs="Times New Roman"/>
          <w:color w:val="000000" w:themeColor="text1"/>
        </w:rPr>
      </w:pPr>
      <w:r w:rsidRPr="00051C7B">
        <w:rPr>
          <w:rFonts w:cs="Times New Roman"/>
          <w:color w:val="000000" w:themeColor="text1"/>
        </w:rPr>
        <w:t>留白用地以增补重要地块图则的形式落实规划留白用地使用项目，建设项目规划审批时明确规划用地性质及相关管控要求，作为乡村建设规划用地许可的补充。</w:t>
      </w:r>
    </w:p>
    <w:p w14:paraId="613ED36F" w14:textId="10D567AB" w:rsidR="008F3252" w:rsidRPr="00051C7B" w:rsidRDefault="00840B9F" w:rsidP="008F3252">
      <w:pPr>
        <w:ind w:firstLine="640"/>
        <w:rPr>
          <w:rFonts w:cs="Times New Roman"/>
          <w:color w:val="000000" w:themeColor="text1"/>
        </w:rPr>
      </w:pPr>
      <w:r w:rsidRPr="00051C7B">
        <w:rPr>
          <w:rFonts w:cs="Times New Roman"/>
          <w:color w:val="000000" w:themeColor="text1"/>
        </w:rPr>
        <w:t>3.</w:t>
      </w:r>
      <w:r w:rsidR="008F3252" w:rsidRPr="00051C7B">
        <w:rPr>
          <w:rFonts w:cs="Times New Roman"/>
          <w:color w:val="000000" w:themeColor="text1"/>
        </w:rPr>
        <w:t>指标使用正面清单</w:t>
      </w:r>
    </w:p>
    <w:p w14:paraId="42423D3D" w14:textId="53CBCD3B" w:rsidR="008F3252" w:rsidRPr="00051C7B" w:rsidRDefault="00DA0CB4" w:rsidP="008F3252">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1</w:t>
      </w:r>
      <w:r w:rsidRPr="00051C7B">
        <w:rPr>
          <w:rFonts w:cs="Times New Roman"/>
          <w:color w:val="000000" w:themeColor="text1"/>
        </w:rPr>
        <w:t>）</w:t>
      </w:r>
      <w:r w:rsidR="008F3252" w:rsidRPr="00051C7B">
        <w:rPr>
          <w:rFonts w:cs="Times New Roman"/>
          <w:color w:val="000000" w:themeColor="text1"/>
        </w:rPr>
        <w:t>依托现有农产品资源的农产品初加工用地，包括农产品烘干、贮藏、保鲜、畜禽屠宰、冷链、净化、分等分级、包装等用地；</w:t>
      </w:r>
    </w:p>
    <w:p w14:paraId="023426EE" w14:textId="67D37651" w:rsidR="008F3252" w:rsidRPr="00051C7B" w:rsidRDefault="00DA0CB4" w:rsidP="008F3252">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2</w:t>
      </w:r>
      <w:r w:rsidRPr="00051C7B">
        <w:rPr>
          <w:rFonts w:cs="Times New Roman"/>
          <w:color w:val="000000" w:themeColor="text1"/>
        </w:rPr>
        <w:t>）</w:t>
      </w:r>
      <w:r w:rsidR="008F3252" w:rsidRPr="00051C7B">
        <w:rPr>
          <w:rFonts w:cs="Times New Roman"/>
          <w:color w:val="000000" w:themeColor="text1"/>
        </w:rPr>
        <w:t>农资配送、农产品流通、农产品仓储保鲜冷链物流设施等物流仓储用地；</w:t>
      </w:r>
    </w:p>
    <w:p w14:paraId="25C61CCE" w14:textId="504AC8A5" w:rsidR="008F3252" w:rsidRPr="00051C7B" w:rsidRDefault="00DA0CB4" w:rsidP="008F3252">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3</w:t>
      </w:r>
      <w:r w:rsidRPr="00051C7B">
        <w:rPr>
          <w:rFonts w:cs="Times New Roman"/>
          <w:color w:val="000000" w:themeColor="text1"/>
        </w:rPr>
        <w:t>）</w:t>
      </w:r>
      <w:r w:rsidR="008F3252" w:rsidRPr="00051C7B">
        <w:rPr>
          <w:rFonts w:cs="Times New Roman"/>
          <w:color w:val="000000" w:themeColor="text1"/>
        </w:rPr>
        <w:t>依托乡村资源优势的零星分散文旅用地，包括休闲农业和乡村旅游、民族风情旅游、红色文化与民俗文化、非遗传承、传统手工业、文化创意、露营旅游经营性营地和自</w:t>
      </w:r>
      <w:r w:rsidR="008F3252" w:rsidRPr="00051C7B">
        <w:rPr>
          <w:rFonts w:cs="Times New Roman"/>
          <w:color w:val="000000" w:themeColor="text1"/>
        </w:rPr>
        <w:lastRenderedPageBreak/>
        <w:t>驾车旅居车营地、乡村民宿等；</w:t>
      </w:r>
    </w:p>
    <w:p w14:paraId="3C4BC1FC" w14:textId="73F29CBC" w:rsidR="008F3252" w:rsidRPr="00051C7B" w:rsidRDefault="00DA0CB4" w:rsidP="008F3252">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4</w:t>
      </w:r>
      <w:r w:rsidRPr="00051C7B">
        <w:rPr>
          <w:rFonts w:cs="Times New Roman"/>
          <w:color w:val="000000" w:themeColor="text1"/>
        </w:rPr>
        <w:t>）</w:t>
      </w:r>
      <w:r w:rsidR="008F3252" w:rsidRPr="00051C7B">
        <w:rPr>
          <w:rFonts w:cs="Times New Roman"/>
          <w:color w:val="000000" w:themeColor="text1"/>
        </w:rPr>
        <w:t>特殊选址要求的农村公益性公墓等乡村公共服务设施，公厕、污水处理设施和垃圾储运站等零星乡村公共服务设施和公用设施及确需零星分散的村民居住等；</w:t>
      </w:r>
    </w:p>
    <w:p w14:paraId="32D78018" w14:textId="20935B55" w:rsidR="009371D7" w:rsidRPr="00051C7B" w:rsidRDefault="00DA0CB4" w:rsidP="008F3252">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5</w:t>
      </w:r>
      <w:r w:rsidRPr="00051C7B">
        <w:rPr>
          <w:rFonts w:cs="Times New Roman"/>
          <w:color w:val="000000" w:themeColor="text1"/>
        </w:rPr>
        <w:t>）</w:t>
      </w:r>
      <w:r w:rsidR="008F3252" w:rsidRPr="00051C7B">
        <w:rPr>
          <w:rFonts w:cs="Times New Roman"/>
          <w:color w:val="000000" w:themeColor="text1"/>
        </w:rPr>
        <w:t>其他新产业新业态用地，包括</w:t>
      </w:r>
      <w:r w:rsidR="008F3252" w:rsidRPr="00051C7B">
        <w:rPr>
          <w:rFonts w:cs="Times New Roman"/>
          <w:color w:val="000000" w:themeColor="text1"/>
        </w:rPr>
        <w:t>“</w:t>
      </w:r>
      <w:r w:rsidR="008F3252" w:rsidRPr="00051C7B">
        <w:rPr>
          <w:rFonts w:cs="Times New Roman"/>
          <w:color w:val="000000" w:themeColor="text1"/>
        </w:rPr>
        <w:t>互联网</w:t>
      </w:r>
      <w:r w:rsidR="008F3252" w:rsidRPr="00051C7B">
        <w:rPr>
          <w:rFonts w:cs="Times New Roman"/>
          <w:color w:val="000000" w:themeColor="text1"/>
        </w:rPr>
        <w:t>+”</w:t>
      </w:r>
      <w:r w:rsidR="008F3252" w:rsidRPr="00051C7B">
        <w:rPr>
          <w:rFonts w:cs="Times New Roman"/>
          <w:color w:val="000000" w:themeColor="text1"/>
        </w:rPr>
        <w:t>现代农业、农产品电子商务；光伏、风力发电、汽车充电桩、移动通信基站等新能源新基建用地。</w:t>
      </w:r>
    </w:p>
    <w:p w14:paraId="2BA410F0" w14:textId="04817446" w:rsidR="00277E30" w:rsidRPr="00051C7B" w:rsidRDefault="00277E30" w:rsidP="00277E30">
      <w:pPr>
        <w:pStyle w:val="af2"/>
        <w:ind w:firstLine="600"/>
        <w:rPr>
          <w:rFonts w:ascii="Times New Roman" w:hAnsi="Times New Roman" w:cs="Times New Roman"/>
        </w:rPr>
      </w:pPr>
      <w:r w:rsidRPr="00051C7B">
        <w:rPr>
          <w:rFonts w:ascii="Times New Roman" w:hAnsi="Times New Roman" w:cs="Times New Roman"/>
        </w:rPr>
        <w:t>第</w:t>
      </w:r>
      <w:r w:rsidR="00613451" w:rsidRPr="00051C7B">
        <w:rPr>
          <w:rFonts w:ascii="Times New Roman" w:hAnsi="Times New Roman" w:cs="Times New Roman"/>
        </w:rPr>
        <w:t>十</w:t>
      </w:r>
      <w:r w:rsidR="009F5784" w:rsidRPr="00051C7B">
        <w:rPr>
          <w:rFonts w:ascii="Times New Roman" w:hAnsi="Times New Roman" w:cs="Times New Roman"/>
        </w:rPr>
        <w:t>二</w:t>
      </w:r>
      <w:r w:rsidRPr="00051C7B">
        <w:rPr>
          <w:rFonts w:ascii="Times New Roman" w:hAnsi="Times New Roman" w:cs="Times New Roman"/>
        </w:rPr>
        <w:t>条</w:t>
      </w:r>
      <w:r w:rsidRPr="00051C7B">
        <w:rPr>
          <w:rFonts w:ascii="Times New Roman" w:hAnsi="Times New Roman" w:cs="Times New Roman"/>
        </w:rPr>
        <w:t xml:space="preserve"> </w:t>
      </w:r>
      <w:r w:rsidRPr="00051C7B">
        <w:rPr>
          <w:rFonts w:ascii="Times New Roman" w:hAnsi="Times New Roman" w:cs="Times New Roman"/>
        </w:rPr>
        <w:t>用地兼容</w:t>
      </w:r>
    </w:p>
    <w:p w14:paraId="677A5CF3" w14:textId="77777777" w:rsidR="000F6FD9" w:rsidRPr="00051C7B" w:rsidRDefault="007D0678" w:rsidP="009371D7">
      <w:pPr>
        <w:ind w:firstLine="640"/>
        <w:rPr>
          <w:rFonts w:cs="Times New Roman"/>
          <w:color w:val="000000" w:themeColor="text1"/>
        </w:rPr>
      </w:pPr>
      <w:r w:rsidRPr="00051C7B">
        <w:rPr>
          <w:rFonts w:cs="Times New Roman"/>
          <w:color w:val="000000" w:themeColor="text1"/>
        </w:rPr>
        <w:t>为提高规划实施的弹性，在符合规划导向、确保主导性质不变，且满足安全、环境等要求和相关标准、规范的前提下，鼓励</w:t>
      </w:r>
      <w:r w:rsidR="000F6FD9" w:rsidRPr="00051C7B">
        <w:rPr>
          <w:rFonts w:cs="Times New Roman"/>
          <w:color w:val="000000" w:themeColor="text1"/>
        </w:rPr>
        <w:t>用地</w:t>
      </w:r>
      <w:r w:rsidRPr="00051C7B">
        <w:rPr>
          <w:rFonts w:cs="Times New Roman"/>
          <w:color w:val="000000" w:themeColor="text1"/>
        </w:rPr>
        <w:t>功能用途互利、环境要求相似或相互无不利影响的用地混合设置。</w:t>
      </w:r>
    </w:p>
    <w:p w14:paraId="6270EF83" w14:textId="2109D57E" w:rsidR="009371D7" w:rsidRPr="00051C7B" w:rsidRDefault="007D0678" w:rsidP="009371D7">
      <w:pPr>
        <w:ind w:firstLine="640"/>
        <w:rPr>
          <w:rFonts w:cs="Times New Roman"/>
          <w:color w:val="000000" w:themeColor="text1"/>
        </w:rPr>
      </w:pPr>
      <w:r w:rsidRPr="00051C7B">
        <w:rPr>
          <w:rFonts w:cs="Times New Roman"/>
          <w:color w:val="000000" w:themeColor="text1"/>
        </w:rPr>
        <w:t>用地兼容分为完全兼容、部分兼容、禁止兼容三种类型。其中</w:t>
      </w:r>
      <w:r w:rsidR="000F6FD9" w:rsidRPr="00051C7B">
        <w:rPr>
          <w:rFonts w:cs="Times New Roman"/>
          <w:color w:val="000000" w:themeColor="text1"/>
        </w:rPr>
        <w:t>“</w:t>
      </w:r>
      <w:r w:rsidR="000F6FD9" w:rsidRPr="00051C7B">
        <w:rPr>
          <w:rFonts w:cs="Times New Roman"/>
          <w:color w:val="000000" w:themeColor="text1"/>
        </w:rPr>
        <w:t>完全兼容</w:t>
      </w:r>
      <w:r w:rsidR="000F6FD9" w:rsidRPr="00051C7B">
        <w:rPr>
          <w:rFonts w:cs="Times New Roman"/>
          <w:color w:val="000000" w:themeColor="text1"/>
        </w:rPr>
        <w:t>”</w:t>
      </w:r>
      <w:r w:rsidRPr="00051C7B">
        <w:rPr>
          <w:rFonts w:cs="Times New Roman"/>
          <w:color w:val="000000" w:themeColor="text1"/>
        </w:rPr>
        <w:t>是指原规划用地性质可完全转变成其它用地性质</w:t>
      </w:r>
      <w:r w:rsidR="000F6FD9" w:rsidRPr="00051C7B">
        <w:rPr>
          <w:rFonts w:cs="Times New Roman"/>
          <w:color w:val="000000" w:themeColor="text1"/>
        </w:rPr>
        <w:t>；</w:t>
      </w:r>
      <w:r w:rsidRPr="00051C7B">
        <w:rPr>
          <w:rFonts w:cs="Times New Roman"/>
          <w:color w:val="000000" w:themeColor="text1"/>
        </w:rPr>
        <w:t>“</w:t>
      </w:r>
      <w:r w:rsidRPr="00051C7B">
        <w:rPr>
          <w:rFonts w:cs="Times New Roman"/>
          <w:color w:val="000000" w:themeColor="text1"/>
        </w:rPr>
        <w:t>部分兼容</w:t>
      </w:r>
      <w:r w:rsidRPr="00051C7B">
        <w:rPr>
          <w:rFonts w:cs="Times New Roman"/>
          <w:color w:val="000000" w:themeColor="text1"/>
        </w:rPr>
        <w:t>”</w:t>
      </w:r>
      <w:r w:rsidRPr="00051C7B">
        <w:rPr>
          <w:rFonts w:cs="Times New Roman"/>
          <w:color w:val="000000" w:themeColor="text1"/>
        </w:rPr>
        <w:t>是指在满足原规划主导用地性质的前提下可适度混合其它用地性质；</w:t>
      </w:r>
      <w:r w:rsidRPr="00051C7B">
        <w:rPr>
          <w:rFonts w:cs="Times New Roman"/>
          <w:color w:val="000000" w:themeColor="text1"/>
        </w:rPr>
        <w:t>“</w:t>
      </w:r>
      <w:r w:rsidRPr="00051C7B">
        <w:rPr>
          <w:rFonts w:cs="Times New Roman"/>
          <w:color w:val="000000" w:themeColor="text1"/>
        </w:rPr>
        <w:t>禁止兼容</w:t>
      </w:r>
      <w:r w:rsidRPr="00051C7B">
        <w:rPr>
          <w:rFonts w:cs="Times New Roman"/>
          <w:color w:val="000000" w:themeColor="text1"/>
        </w:rPr>
        <w:t>”</w:t>
      </w:r>
      <w:r w:rsidRPr="00051C7B">
        <w:rPr>
          <w:rFonts w:cs="Times New Roman"/>
          <w:color w:val="000000" w:themeColor="text1"/>
        </w:rPr>
        <w:t>是指不允许原规划用地性质转变或混合其它用地性质。符合</w:t>
      </w:r>
      <w:r w:rsidRPr="00051C7B">
        <w:rPr>
          <w:rFonts w:cs="Times New Roman"/>
          <w:color w:val="000000" w:themeColor="text1"/>
        </w:rPr>
        <w:t>“</w:t>
      </w:r>
      <w:r w:rsidRPr="00051C7B">
        <w:rPr>
          <w:rFonts w:cs="Times New Roman"/>
          <w:color w:val="000000" w:themeColor="text1"/>
        </w:rPr>
        <w:t>完全兼容</w:t>
      </w:r>
      <w:r w:rsidRPr="00051C7B">
        <w:rPr>
          <w:rFonts w:cs="Times New Roman"/>
          <w:color w:val="000000" w:themeColor="text1"/>
        </w:rPr>
        <w:t>”</w:t>
      </w:r>
      <w:r w:rsidRPr="00051C7B">
        <w:rPr>
          <w:rFonts w:cs="Times New Roman"/>
          <w:color w:val="000000" w:themeColor="text1"/>
        </w:rPr>
        <w:t>和</w:t>
      </w:r>
      <w:r w:rsidRPr="00051C7B">
        <w:rPr>
          <w:rFonts w:cs="Times New Roman"/>
          <w:color w:val="000000" w:themeColor="text1"/>
        </w:rPr>
        <w:t>“</w:t>
      </w:r>
      <w:r w:rsidRPr="00051C7B">
        <w:rPr>
          <w:rFonts w:cs="Times New Roman"/>
          <w:color w:val="000000" w:themeColor="text1"/>
        </w:rPr>
        <w:t>部分兼容</w:t>
      </w:r>
      <w:r w:rsidRPr="00051C7B">
        <w:rPr>
          <w:rFonts w:cs="Times New Roman"/>
          <w:color w:val="000000" w:themeColor="text1"/>
        </w:rPr>
        <w:t>”</w:t>
      </w:r>
      <w:r w:rsidRPr="00051C7B">
        <w:rPr>
          <w:rFonts w:cs="Times New Roman"/>
          <w:color w:val="000000" w:themeColor="text1"/>
        </w:rPr>
        <w:t>的用地需在规划实施阶段进一步论证，明确兼容内容和要求。涉及保护公共利益、生态环境和保障城乡安全的用地应严格控制，保障其必需的用地规模，不得随意占用或变更。优先兼容农村民生设施用地</w:t>
      </w:r>
      <w:r w:rsidR="00C7501D" w:rsidRPr="00051C7B">
        <w:rPr>
          <w:rFonts w:cs="Times New Roman"/>
          <w:color w:val="000000" w:themeColor="text1"/>
        </w:rPr>
        <w:t>（相关兼容要求详见附件</w:t>
      </w:r>
      <w:r w:rsidR="00C7501D" w:rsidRPr="00051C7B">
        <w:rPr>
          <w:rFonts w:cs="Times New Roman"/>
          <w:color w:val="000000" w:themeColor="text1"/>
        </w:rPr>
        <w:t>1</w:t>
      </w:r>
      <w:r w:rsidR="00C7501D" w:rsidRPr="00051C7B">
        <w:rPr>
          <w:rFonts w:cs="Times New Roman"/>
          <w:color w:val="000000" w:themeColor="text1"/>
        </w:rPr>
        <w:t>），</w:t>
      </w:r>
      <w:r w:rsidRPr="00051C7B">
        <w:rPr>
          <w:rFonts w:cs="Times New Roman"/>
          <w:color w:val="000000" w:themeColor="text1"/>
        </w:rPr>
        <w:t>存量或规划建设用地确需转变用途且符合用地兼容管理要求的，应编制规划</w:t>
      </w:r>
      <w:proofErr w:type="gramStart"/>
      <w:r w:rsidRPr="00051C7B">
        <w:rPr>
          <w:rFonts w:cs="Times New Roman"/>
          <w:color w:val="000000" w:themeColor="text1"/>
        </w:rPr>
        <w:t>管控图则</w:t>
      </w:r>
      <w:proofErr w:type="gramEnd"/>
      <w:r w:rsidRPr="00051C7B">
        <w:rPr>
          <w:rFonts w:cs="Times New Roman"/>
          <w:color w:val="000000" w:themeColor="text1"/>
        </w:rPr>
        <w:t>。</w:t>
      </w:r>
    </w:p>
    <w:p w14:paraId="52750B50" w14:textId="77777777" w:rsidR="00B43BA9" w:rsidRPr="00051C7B" w:rsidRDefault="00B43BA9">
      <w:pPr>
        <w:widowControl/>
        <w:spacing w:line="240" w:lineRule="auto"/>
        <w:ind w:firstLineChars="0" w:firstLine="0"/>
        <w:jc w:val="left"/>
        <w:rPr>
          <w:rFonts w:cs="Times New Roman"/>
          <w:color w:val="000000" w:themeColor="text1"/>
        </w:rPr>
      </w:pPr>
      <w:r w:rsidRPr="00051C7B">
        <w:rPr>
          <w:rFonts w:cs="Times New Roman"/>
          <w:color w:val="000000" w:themeColor="text1"/>
        </w:rPr>
        <w:br w:type="page"/>
      </w:r>
    </w:p>
    <w:p w14:paraId="7EF9497C" w14:textId="6675DB90" w:rsidR="00D17CF7" w:rsidRPr="00051C7B" w:rsidRDefault="00CE2615" w:rsidP="00C7501D">
      <w:pPr>
        <w:pStyle w:val="1"/>
        <w:spacing w:before="400" w:after="400"/>
        <w:ind w:firstLineChars="0" w:firstLine="0"/>
        <w:jc w:val="center"/>
        <w:rPr>
          <w:rFonts w:ascii="Times New Roman" w:eastAsia="黑体" w:hAnsi="Times New Roman" w:cs="Times New Roman"/>
          <w:color w:val="000000" w:themeColor="text1"/>
          <w:sz w:val="36"/>
          <w:szCs w:val="36"/>
        </w:rPr>
      </w:pPr>
      <w:bookmarkStart w:id="26" w:name="_Toc208588789"/>
      <w:r w:rsidRPr="00051C7B">
        <w:rPr>
          <w:rFonts w:ascii="Times New Roman" w:eastAsia="黑体" w:hAnsi="Times New Roman" w:cs="Times New Roman"/>
          <w:color w:val="000000" w:themeColor="text1"/>
          <w:sz w:val="36"/>
          <w:szCs w:val="36"/>
        </w:rPr>
        <w:lastRenderedPageBreak/>
        <w:t>第</w:t>
      </w:r>
      <w:r w:rsidR="008F3252" w:rsidRPr="00051C7B">
        <w:rPr>
          <w:rFonts w:ascii="Times New Roman" w:eastAsia="黑体" w:hAnsi="Times New Roman" w:cs="Times New Roman"/>
          <w:color w:val="000000" w:themeColor="text1"/>
          <w:sz w:val="36"/>
          <w:szCs w:val="36"/>
        </w:rPr>
        <w:t>四</w:t>
      </w:r>
      <w:r w:rsidRPr="00051C7B">
        <w:rPr>
          <w:rFonts w:ascii="Times New Roman" w:eastAsia="黑体" w:hAnsi="Times New Roman" w:cs="Times New Roman"/>
          <w:color w:val="000000" w:themeColor="text1"/>
          <w:sz w:val="36"/>
          <w:szCs w:val="36"/>
        </w:rPr>
        <w:t>章</w:t>
      </w:r>
      <w:r w:rsidRPr="00051C7B">
        <w:rPr>
          <w:rFonts w:ascii="Times New Roman" w:eastAsia="黑体" w:hAnsi="Times New Roman" w:cs="Times New Roman"/>
          <w:color w:val="000000" w:themeColor="text1"/>
          <w:sz w:val="36"/>
          <w:szCs w:val="36"/>
        </w:rPr>
        <w:t xml:space="preserve"> </w:t>
      </w:r>
      <w:r w:rsidR="00D17CF7" w:rsidRPr="00051C7B">
        <w:rPr>
          <w:rFonts w:ascii="Times New Roman" w:eastAsia="黑体" w:hAnsi="Times New Roman" w:cs="Times New Roman"/>
          <w:color w:val="000000" w:themeColor="text1"/>
          <w:sz w:val="36"/>
          <w:szCs w:val="36"/>
        </w:rPr>
        <w:t>规划许可审批</w:t>
      </w:r>
      <w:bookmarkEnd w:id="26"/>
    </w:p>
    <w:p w14:paraId="66318E21" w14:textId="0BB95D52" w:rsidR="008E6D0A" w:rsidRPr="00051C7B" w:rsidRDefault="008E6D0A" w:rsidP="008F3252">
      <w:pPr>
        <w:pStyle w:val="af2"/>
        <w:ind w:firstLine="600"/>
        <w:rPr>
          <w:rFonts w:ascii="Times New Roman" w:hAnsi="Times New Roman" w:cs="Times New Roman"/>
        </w:rPr>
      </w:pPr>
      <w:r w:rsidRPr="00051C7B">
        <w:rPr>
          <w:rFonts w:ascii="Times New Roman" w:hAnsi="Times New Roman" w:cs="Times New Roman"/>
        </w:rPr>
        <w:t>第</w:t>
      </w:r>
      <w:r w:rsidR="00613451" w:rsidRPr="00051C7B">
        <w:rPr>
          <w:rFonts w:ascii="Times New Roman" w:hAnsi="Times New Roman" w:cs="Times New Roman"/>
        </w:rPr>
        <w:t>十</w:t>
      </w:r>
      <w:r w:rsidR="009F5784" w:rsidRPr="00051C7B">
        <w:rPr>
          <w:rFonts w:ascii="Times New Roman" w:hAnsi="Times New Roman" w:cs="Times New Roman"/>
        </w:rPr>
        <w:t>三</w:t>
      </w:r>
      <w:r w:rsidRPr="00051C7B">
        <w:rPr>
          <w:rFonts w:ascii="Times New Roman" w:hAnsi="Times New Roman" w:cs="Times New Roman"/>
        </w:rPr>
        <w:t>条</w:t>
      </w:r>
      <w:r w:rsidRPr="00051C7B">
        <w:rPr>
          <w:rFonts w:ascii="Times New Roman" w:hAnsi="Times New Roman" w:cs="Times New Roman"/>
        </w:rPr>
        <w:t xml:space="preserve"> </w:t>
      </w:r>
      <w:r w:rsidR="007D0678" w:rsidRPr="00051C7B">
        <w:rPr>
          <w:rFonts w:ascii="Times New Roman" w:hAnsi="Times New Roman" w:cs="Times New Roman"/>
        </w:rPr>
        <w:t>规划许可依据</w:t>
      </w:r>
    </w:p>
    <w:p w14:paraId="1CB3DCE4" w14:textId="6A010DF0" w:rsidR="00D87063" w:rsidRPr="00051C7B" w:rsidRDefault="00D87063" w:rsidP="00D87063">
      <w:pPr>
        <w:widowControl/>
        <w:spacing w:line="600" w:lineRule="exact"/>
        <w:ind w:firstLine="640"/>
        <w:rPr>
          <w:rFonts w:cs="Times New Roman"/>
          <w:color w:val="000000" w:themeColor="text1"/>
          <w:kern w:val="0"/>
          <w:szCs w:val="32"/>
          <w:shd w:val="clear" w:color="auto" w:fill="FFFFFF"/>
        </w:rPr>
      </w:pPr>
      <w:r w:rsidRPr="00051C7B">
        <w:rPr>
          <w:rFonts w:cs="Times New Roman"/>
          <w:color w:val="000000" w:themeColor="text1"/>
          <w:kern w:val="0"/>
          <w:szCs w:val="32"/>
          <w:shd w:val="clear" w:color="auto" w:fill="FFFFFF"/>
        </w:rPr>
        <w:t>依据依法批准的村庄规划核发乡村建设规划许可证</w:t>
      </w:r>
      <w:r w:rsidR="00B74F4A" w:rsidRPr="00051C7B">
        <w:rPr>
          <w:rFonts w:cs="Times New Roman"/>
          <w:color w:val="000000" w:themeColor="text1"/>
          <w:kern w:val="0"/>
          <w:szCs w:val="32"/>
          <w:shd w:val="clear" w:color="auto" w:fill="FFFFFF"/>
        </w:rPr>
        <w:t>，</w:t>
      </w:r>
      <w:r w:rsidRPr="00051C7B">
        <w:rPr>
          <w:rFonts w:cs="Times New Roman"/>
          <w:color w:val="000000" w:themeColor="text1"/>
          <w:kern w:val="0"/>
          <w:szCs w:val="32"/>
          <w:shd w:val="clear" w:color="auto" w:fill="FFFFFF"/>
        </w:rPr>
        <w:t>未编制村庄规划的，可依据</w:t>
      </w:r>
      <w:r w:rsidR="00B74F4A" w:rsidRPr="00051C7B">
        <w:rPr>
          <w:rFonts w:cs="Times New Roman"/>
          <w:color w:val="000000" w:themeColor="text1"/>
          <w:kern w:val="0"/>
          <w:szCs w:val="32"/>
          <w:shd w:val="clear" w:color="auto" w:fill="FFFFFF"/>
        </w:rPr>
        <w:t>本管理规定</w:t>
      </w:r>
      <w:r w:rsidRPr="00051C7B">
        <w:rPr>
          <w:rFonts w:cs="Times New Roman"/>
          <w:color w:val="000000" w:themeColor="text1"/>
          <w:kern w:val="0"/>
          <w:szCs w:val="32"/>
          <w:shd w:val="clear" w:color="auto" w:fill="FFFFFF"/>
        </w:rPr>
        <w:t>核发乡村建设规划许可证。在城镇开发边界内使用集体土地进行建设的，可依据国土空间详细规划核发建设工程规划许可证。核发农村住宅类乡村建设规划许可应重点审查用地面积、四至范围、建设占用现状地类、建筑面积、建筑高度、建筑层数、相邻关系等事项。在尊重乡村地域风貌特色的前提下，鼓励各地提供农村村民住宅、污水处理设施、垃圾储运、公厕等简易项目的通用设计方案，并简化乡村建设规划许可的审批流程。</w:t>
      </w:r>
    </w:p>
    <w:p w14:paraId="57F9741E" w14:textId="18A9FEDD" w:rsidR="007D0678" w:rsidRPr="00051C7B" w:rsidRDefault="007D0678" w:rsidP="007D0678">
      <w:pPr>
        <w:pStyle w:val="af2"/>
        <w:ind w:firstLine="600"/>
        <w:rPr>
          <w:rFonts w:ascii="Times New Roman" w:hAnsi="Times New Roman" w:cs="Times New Roman"/>
        </w:rPr>
      </w:pPr>
      <w:r w:rsidRPr="00051C7B">
        <w:rPr>
          <w:rFonts w:ascii="Times New Roman" w:hAnsi="Times New Roman" w:cs="Times New Roman"/>
        </w:rPr>
        <w:t>第</w:t>
      </w:r>
      <w:r w:rsidR="00613451" w:rsidRPr="00051C7B">
        <w:rPr>
          <w:rFonts w:ascii="Times New Roman" w:hAnsi="Times New Roman" w:cs="Times New Roman"/>
        </w:rPr>
        <w:t>十</w:t>
      </w:r>
      <w:r w:rsidR="009F5784" w:rsidRPr="00051C7B">
        <w:rPr>
          <w:rFonts w:ascii="Times New Roman" w:hAnsi="Times New Roman" w:cs="Times New Roman"/>
        </w:rPr>
        <w:t>四</w:t>
      </w:r>
      <w:r w:rsidRPr="00051C7B">
        <w:rPr>
          <w:rFonts w:ascii="Times New Roman" w:hAnsi="Times New Roman" w:cs="Times New Roman"/>
        </w:rPr>
        <w:t>条</w:t>
      </w:r>
      <w:r w:rsidRPr="00051C7B">
        <w:rPr>
          <w:rFonts w:ascii="Times New Roman" w:hAnsi="Times New Roman" w:cs="Times New Roman"/>
        </w:rPr>
        <w:t xml:space="preserve"> </w:t>
      </w:r>
      <w:r w:rsidRPr="00051C7B">
        <w:rPr>
          <w:rFonts w:ascii="Times New Roman" w:hAnsi="Times New Roman" w:cs="Times New Roman"/>
        </w:rPr>
        <w:t>重点区域图则使用要求</w:t>
      </w:r>
    </w:p>
    <w:p w14:paraId="6AD8B46A" w14:textId="3BE4AE00" w:rsidR="00D87063" w:rsidRPr="00051C7B" w:rsidRDefault="00D87063" w:rsidP="00D87063">
      <w:pPr>
        <w:widowControl/>
        <w:spacing w:line="600" w:lineRule="exact"/>
        <w:ind w:firstLine="640"/>
        <w:rPr>
          <w:rFonts w:cs="Times New Roman"/>
          <w:color w:val="000000" w:themeColor="text1"/>
          <w:kern w:val="0"/>
          <w:szCs w:val="32"/>
          <w:shd w:val="clear" w:color="auto" w:fill="FFFFFF"/>
        </w:rPr>
      </w:pPr>
      <w:r w:rsidRPr="00051C7B">
        <w:rPr>
          <w:rFonts w:cs="Times New Roman"/>
          <w:color w:val="000000" w:themeColor="text1"/>
          <w:kern w:val="0"/>
          <w:szCs w:val="32"/>
          <w:shd w:val="clear" w:color="auto" w:fill="FFFFFF"/>
        </w:rPr>
        <w:t>对村庄建设边界内新增的集中居住、少量乡村公共服务设施和公用设施、使用存量建设用地零星就近布局的乡村产业等</w:t>
      </w:r>
      <w:r w:rsidR="00D45200" w:rsidRPr="00051C7B">
        <w:rPr>
          <w:rFonts w:cs="Times New Roman" w:hint="eastAsia"/>
          <w:color w:val="000000" w:themeColor="text1"/>
          <w:kern w:val="0"/>
          <w:szCs w:val="32"/>
          <w:shd w:val="clear" w:color="auto" w:fill="FFFFFF"/>
        </w:rPr>
        <w:t>用途</w:t>
      </w:r>
      <w:r w:rsidRPr="00051C7B">
        <w:rPr>
          <w:rFonts w:cs="Times New Roman"/>
          <w:color w:val="000000" w:themeColor="text1"/>
          <w:kern w:val="0"/>
          <w:szCs w:val="32"/>
          <w:shd w:val="clear" w:color="auto" w:fill="FFFFFF"/>
        </w:rPr>
        <w:t>地块编制图则</w:t>
      </w:r>
      <w:r w:rsidR="00DA0CB4" w:rsidRPr="00051C7B">
        <w:rPr>
          <w:rFonts w:cs="Times New Roman"/>
          <w:color w:val="000000" w:themeColor="text1"/>
          <w:kern w:val="0"/>
          <w:szCs w:val="32"/>
          <w:shd w:val="clear" w:color="auto" w:fill="FFFFFF"/>
        </w:rPr>
        <w:t>，</w:t>
      </w:r>
      <w:r w:rsidRPr="00051C7B">
        <w:rPr>
          <w:rFonts w:cs="Times New Roman"/>
          <w:color w:val="000000" w:themeColor="text1"/>
          <w:kern w:val="0"/>
          <w:szCs w:val="32"/>
          <w:shd w:val="clear" w:color="auto" w:fill="FFFFFF"/>
        </w:rPr>
        <w:t>明确土地用途、用地规模、容积率</w:t>
      </w:r>
      <w:r w:rsidR="00386EB9" w:rsidRPr="00051C7B">
        <w:rPr>
          <w:rFonts w:cs="Times New Roman"/>
          <w:color w:val="000000" w:themeColor="text1"/>
          <w:kern w:val="0"/>
          <w:szCs w:val="32"/>
          <w:shd w:val="clear" w:color="auto" w:fill="FFFFFF"/>
        </w:rPr>
        <w:t>、</w:t>
      </w:r>
      <w:r w:rsidRPr="00051C7B">
        <w:rPr>
          <w:rFonts w:cs="Times New Roman"/>
          <w:color w:val="000000" w:themeColor="text1"/>
          <w:kern w:val="0"/>
          <w:szCs w:val="32"/>
          <w:shd w:val="clear" w:color="auto" w:fill="FFFFFF"/>
        </w:rPr>
        <w:t>建筑高度、建筑间距等控制要求，建筑风格、材质、色彩等风貌引导要求，作为核发乡村建设规划许可证的依据，强化对地块具体建设行为的指导约束。</w:t>
      </w:r>
      <w:r w:rsidR="00017623" w:rsidRPr="00051C7B">
        <w:rPr>
          <w:rFonts w:cs="Times New Roman"/>
          <w:color w:val="000000" w:themeColor="text1"/>
        </w:rPr>
        <w:t>依据《村庄规划许可依据一览表》规定的情形</w:t>
      </w:r>
      <w:r w:rsidR="00DA0CB4" w:rsidRPr="00051C7B">
        <w:rPr>
          <w:rFonts w:cs="Times New Roman"/>
          <w:color w:val="000000" w:themeColor="text1"/>
        </w:rPr>
        <w:t>（详见附件</w:t>
      </w:r>
      <w:r w:rsidR="00386EB9" w:rsidRPr="00051C7B">
        <w:rPr>
          <w:rFonts w:cs="Times New Roman"/>
          <w:color w:val="000000" w:themeColor="text1"/>
        </w:rPr>
        <w:t>3</w:t>
      </w:r>
      <w:r w:rsidR="00DA0CB4" w:rsidRPr="00051C7B">
        <w:rPr>
          <w:rFonts w:cs="Times New Roman"/>
          <w:color w:val="000000" w:themeColor="text1"/>
        </w:rPr>
        <w:t>）</w:t>
      </w:r>
      <w:r w:rsidR="00017623" w:rsidRPr="00051C7B">
        <w:rPr>
          <w:rFonts w:cs="Times New Roman"/>
          <w:color w:val="000000" w:themeColor="text1"/>
        </w:rPr>
        <w:t>，核发规划许可存在以下三类情形</w:t>
      </w:r>
      <w:r w:rsidR="00DA0CB4" w:rsidRPr="00051C7B">
        <w:rPr>
          <w:rFonts w:cs="Times New Roman"/>
          <w:color w:val="000000" w:themeColor="text1"/>
        </w:rPr>
        <w:t>：</w:t>
      </w:r>
      <w:r w:rsidR="00017623" w:rsidRPr="00051C7B">
        <w:rPr>
          <w:rFonts w:cs="Times New Roman"/>
          <w:color w:val="000000" w:themeColor="text1"/>
        </w:rPr>
        <w:t>直接以本通则作为规划依据</w:t>
      </w:r>
      <w:r w:rsidR="00386EB9" w:rsidRPr="00051C7B">
        <w:rPr>
          <w:rFonts w:cs="Times New Roman"/>
          <w:color w:val="000000" w:themeColor="text1"/>
        </w:rPr>
        <w:t>；</w:t>
      </w:r>
      <w:r w:rsidR="00017623" w:rsidRPr="00051C7B">
        <w:rPr>
          <w:rFonts w:cs="Times New Roman"/>
          <w:color w:val="000000" w:themeColor="text1"/>
        </w:rPr>
        <w:t>补充编制重点区域图则后作出规划许可</w:t>
      </w:r>
      <w:r w:rsidR="00DD2713" w:rsidRPr="00051C7B">
        <w:rPr>
          <w:rFonts w:cs="Times New Roman"/>
          <w:color w:val="000000" w:themeColor="text1"/>
        </w:rPr>
        <w:t>；</w:t>
      </w:r>
      <w:r w:rsidR="00017623" w:rsidRPr="00051C7B">
        <w:rPr>
          <w:rFonts w:cs="Times New Roman"/>
          <w:color w:val="000000" w:themeColor="text1"/>
        </w:rPr>
        <w:t>不适用本通则，需编制规划落实方案或依据经依法批准的详细规划</w:t>
      </w:r>
      <w:r w:rsidR="00386EB9" w:rsidRPr="00051C7B">
        <w:rPr>
          <w:rFonts w:cs="Times New Roman"/>
          <w:color w:val="000000" w:themeColor="text1"/>
        </w:rPr>
        <w:t>（含村庄规划）</w:t>
      </w:r>
      <w:r w:rsidR="00017623" w:rsidRPr="00051C7B">
        <w:rPr>
          <w:rFonts w:cs="Times New Roman"/>
          <w:color w:val="000000" w:themeColor="text1"/>
        </w:rPr>
        <w:t>核发规划许可。</w:t>
      </w:r>
      <w:r w:rsidR="00017623" w:rsidRPr="00051C7B">
        <w:rPr>
          <w:rFonts w:cs="Times New Roman"/>
          <w:color w:val="000000" w:themeColor="text1"/>
        </w:rPr>
        <w:lastRenderedPageBreak/>
        <w:t>项目规划落实方案实施许可管理的具体办法，由省自然资源主管部门制定。</w:t>
      </w:r>
    </w:p>
    <w:p w14:paraId="0240A0B3" w14:textId="77777777" w:rsidR="00D87063" w:rsidRPr="00051C7B" w:rsidRDefault="00D87063" w:rsidP="00D17CF7">
      <w:pPr>
        <w:ind w:firstLineChars="0" w:firstLine="0"/>
        <w:rPr>
          <w:rFonts w:cs="Times New Roman"/>
          <w:color w:val="000000" w:themeColor="text1"/>
        </w:rPr>
      </w:pPr>
    </w:p>
    <w:p w14:paraId="7B34B240" w14:textId="2FA74700" w:rsidR="00D87063" w:rsidRPr="00051C7B" w:rsidRDefault="008E6D0A" w:rsidP="008E6D0A">
      <w:pPr>
        <w:widowControl/>
        <w:spacing w:line="240" w:lineRule="auto"/>
        <w:ind w:firstLineChars="0" w:firstLine="0"/>
        <w:jc w:val="left"/>
        <w:rPr>
          <w:rFonts w:cs="Times New Roman"/>
          <w:color w:val="000000" w:themeColor="text1"/>
        </w:rPr>
      </w:pPr>
      <w:r w:rsidRPr="00051C7B">
        <w:rPr>
          <w:rFonts w:cs="Times New Roman"/>
          <w:color w:val="000000" w:themeColor="text1"/>
        </w:rPr>
        <w:br w:type="page"/>
      </w:r>
    </w:p>
    <w:p w14:paraId="3252D7C8" w14:textId="3A1E20B0" w:rsidR="00CE2615" w:rsidRPr="00051C7B" w:rsidRDefault="00CE2615" w:rsidP="00C7501D">
      <w:pPr>
        <w:pStyle w:val="1"/>
        <w:spacing w:before="400" w:after="400"/>
        <w:ind w:firstLineChars="0" w:firstLine="0"/>
        <w:jc w:val="center"/>
        <w:rPr>
          <w:rFonts w:ascii="Times New Roman" w:eastAsia="黑体" w:hAnsi="Times New Roman" w:cs="Times New Roman"/>
          <w:color w:val="000000" w:themeColor="text1"/>
          <w:sz w:val="36"/>
          <w:szCs w:val="36"/>
        </w:rPr>
      </w:pPr>
      <w:bookmarkStart w:id="27" w:name="_Toc208588790"/>
      <w:r w:rsidRPr="00051C7B">
        <w:rPr>
          <w:rFonts w:ascii="Times New Roman" w:eastAsia="黑体" w:hAnsi="Times New Roman" w:cs="Times New Roman"/>
          <w:color w:val="000000" w:themeColor="text1"/>
          <w:sz w:val="36"/>
          <w:szCs w:val="36"/>
        </w:rPr>
        <w:lastRenderedPageBreak/>
        <w:t>第</w:t>
      </w:r>
      <w:r w:rsidR="008F3252" w:rsidRPr="00051C7B">
        <w:rPr>
          <w:rFonts w:ascii="Times New Roman" w:eastAsia="黑体" w:hAnsi="Times New Roman" w:cs="Times New Roman"/>
          <w:color w:val="000000" w:themeColor="text1"/>
          <w:sz w:val="36"/>
          <w:szCs w:val="36"/>
        </w:rPr>
        <w:t>五</w:t>
      </w:r>
      <w:r w:rsidRPr="00051C7B">
        <w:rPr>
          <w:rFonts w:ascii="Times New Roman" w:eastAsia="黑体" w:hAnsi="Times New Roman" w:cs="Times New Roman"/>
          <w:color w:val="000000" w:themeColor="text1"/>
          <w:sz w:val="36"/>
          <w:szCs w:val="36"/>
        </w:rPr>
        <w:t>章</w:t>
      </w:r>
      <w:r w:rsidRPr="00051C7B">
        <w:rPr>
          <w:rFonts w:ascii="Times New Roman" w:eastAsia="黑体" w:hAnsi="Times New Roman" w:cs="Times New Roman"/>
          <w:color w:val="000000" w:themeColor="text1"/>
          <w:sz w:val="36"/>
          <w:szCs w:val="36"/>
        </w:rPr>
        <w:t xml:space="preserve"> </w:t>
      </w:r>
      <w:r w:rsidRPr="00051C7B">
        <w:rPr>
          <w:rFonts w:ascii="Times New Roman" w:eastAsia="黑体" w:hAnsi="Times New Roman" w:cs="Times New Roman"/>
          <w:color w:val="000000" w:themeColor="text1"/>
          <w:sz w:val="36"/>
          <w:szCs w:val="36"/>
        </w:rPr>
        <w:t>规划实施保障</w:t>
      </w:r>
      <w:bookmarkEnd w:id="27"/>
    </w:p>
    <w:p w14:paraId="7CFD6961" w14:textId="27F02438" w:rsidR="008E6D0A" w:rsidRPr="00051C7B" w:rsidRDefault="008E6D0A" w:rsidP="008E6D0A">
      <w:pPr>
        <w:pStyle w:val="af2"/>
        <w:ind w:firstLine="600"/>
        <w:rPr>
          <w:rFonts w:ascii="Times New Roman" w:hAnsi="Times New Roman" w:cs="Times New Roman"/>
        </w:rPr>
      </w:pPr>
      <w:r w:rsidRPr="00051C7B">
        <w:rPr>
          <w:rFonts w:ascii="Times New Roman" w:hAnsi="Times New Roman" w:cs="Times New Roman"/>
        </w:rPr>
        <w:t>第十</w:t>
      </w:r>
      <w:r w:rsidR="009F5784" w:rsidRPr="00051C7B">
        <w:rPr>
          <w:rFonts w:ascii="Times New Roman" w:hAnsi="Times New Roman" w:cs="Times New Roman"/>
        </w:rPr>
        <w:t>五</w:t>
      </w:r>
      <w:r w:rsidRPr="00051C7B">
        <w:rPr>
          <w:rFonts w:ascii="Times New Roman" w:hAnsi="Times New Roman" w:cs="Times New Roman"/>
        </w:rPr>
        <w:t>条</w:t>
      </w:r>
      <w:r w:rsidRPr="00051C7B">
        <w:rPr>
          <w:rFonts w:ascii="Times New Roman" w:hAnsi="Times New Roman" w:cs="Times New Roman"/>
        </w:rPr>
        <w:t xml:space="preserve">  </w:t>
      </w:r>
      <w:r w:rsidRPr="00051C7B">
        <w:rPr>
          <w:rFonts w:ascii="Times New Roman" w:hAnsi="Times New Roman" w:cs="Times New Roman"/>
        </w:rPr>
        <w:t>评估调整</w:t>
      </w:r>
      <w:r w:rsidRPr="00051C7B">
        <w:rPr>
          <w:rFonts w:ascii="Times New Roman" w:hAnsi="Times New Roman" w:cs="Times New Roman"/>
        </w:rPr>
        <w:t xml:space="preserve"> </w:t>
      </w:r>
    </w:p>
    <w:p w14:paraId="20C0AB72" w14:textId="77777777" w:rsidR="008E6D0A" w:rsidRPr="00051C7B" w:rsidRDefault="008E6D0A" w:rsidP="008E6D0A">
      <w:pPr>
        <w:ind w:firstLine="640"/>
        <w:rPr>
          <w:rFonts w:cs="Times New Roman"/>
          <w:color w:val="000000" w:themeColor="text1"/>
        </w:rPr>
      </w:pPr>
      <w:r w:rsidRPr="00051C7B">
        <w:rPr>
          <w:rFonts w:cs="Times New Roman"/>
          <w:color w:val="000000" w:themeColor="text1"/>
        </w:rPr>
        <w:t>管理规定批准实施后，因国家政策调整、乡村振兴项目建设需要，经评估无需修改管理规定的，可按照本文件有关规定，对管理规定通则、重点地块图则适时动态增补。</w:t>
      </w:r>
    </w:p>
    <w:p w14:paraId="1A7DFBF9" w14:textId="6C2E033F" w:rsidR="008E6D0A" w:rsidRPr="00051C7B" w:rsidRDefault="008E6D0A" w:rsidP="008E6D0A">
      <w:pPr>
        <w:ind w:firstLine="640"/>
        <w:rPr>
          <w:rFonts w:cs="Times New Roman"/>
          <w:color w:val="000000" w:themeColor="text1"/>
        </w:rPr>
      </w:pPr>
      <w:r w:rsidRPr="00051C7B">
        <w:rPr>
          <w:rFonts w:cs="Times New Roman"/>
          <w:color w:val="000000" w:themeColor="text1"/>
        </w:rPr>
        <w:t>因经济社会发展、乡村地区开发保护利用需要，以及审批机关确定的其他情形确需修改的，经征求村民自治组织及利害关系人意见后，按照原审批程序组织修改。原则上不突破</w:t>
      </w:r>
      <w:r w:rsidR="007D0678" w:rsidRPr="00051C7B">
        <w:rPr>
          <w:rFonts w:cs="Times New Roman"/>
          <w:color w:val="000000" w:themeColor="text1"/>
        </w:rPr>
        <w:t>乡镇</w:t>
      </w:r>
      <w:r w:rsidRPr="00051C7B">
        <w:rPr>
          <w:rFonts w:cs="Times New Roman"/>
          <w:color w:val="000000" w:themeColor="text1"/>
        </w:rPr>
        <w:t>级国土空间</w:t>
      </w:r>
      <w:proofErr w:type="gramStart"/>
      <w:r w:rsidRPr="00051C7B">
        <w:rPr>
          <w:rFonts w:cs="Times New Roman"/>
          <w:color w:val="000000" w:themeColor="text1"/>
        </w:rPr>
        <w:t>总休规划</w:t>
      </w:r>
      <w:proofErr w:type="gramEnd"/>
      <w:r w:rsidRPr="00051C7B">
        <w:rPr>
          <w:rFonts w:cs="Times New Roman"/>
          <w:color w:val="000000" w:themeColor="text1"/>
        </w:rPr>
        <w:t>确定的强制性内容、约束性指标，确需突破的，</w:t>
      </w:r>
      <w:r w:rsidR="007D0678" w:rsidRPr="00051C7B">
        <w:rPr>
          <w:rFonts w:cs="Times New Roman"/>
          <w:color w:val="000000" w:themeColor="text1"/>
        </w:rPr>
        <w:t>应</w:t>
      </w:r>
      <w:r w:rsidRPr="00051C7B">
        <w:rPr>
          <w:rFonts w:cs="Times New Roman"/>
          <w:color w:val="000000" w:themeColor="text1"/>
        </w:rPr>
        <w:t>按照法定程序先修改相应层级的</w:t>
      </w:r>
      <w:proofErr w:type="gramStart"/>
      <w:r w:rsidRPr="00051C7B">
        <w:rPr>
          <w:rFonts w:cs="Times New Roman"/>
          <w:color w:val="000000" w:themeColor="text1"/>
        </w:rPr>
        <w:t>国土空问总体规划</w:t>
      </w:r>
      <w:proofErr w:type="gramEnd"/>
      <w:r w:rsidRPr="00051C7B">
        <w:rPr>
          <w:rFonts w:cs="Times New Roman"/>
          <w:color w:val="000000" w:themeColor="text1"/>
        </w:rPr>
        <w:t>。</w:t>
      </w:r>
    </w:p>
    <w:p w14:paraId="66BA05B4" w14:textId="1AA12C70" w:rsidR="007D0678" w:rsidRPr="00051C7B" w:rsidRDefault="007D0678" w:rsidP="007D0678">
      <w:pPr>
        <w:pStyle w:val="af2"/>
        <w:ind w:firstLine="600"/>
        <w:rPr>
          <w:rFonts w:ascii="Times New Roman" w:hAnsi="Times New Roman" w:cs="Times New Roman"/>
        </w:rPr>
      </w:pPr>
      <w:r w:rsidRPr="00051C7B">
        <w:rPr>
          <w:rFonts w:ascii="Times New Roman" w:hAnsi="Times New Roman" w:cs="Times New Roman"/>
        </w:rPr>
        <w:t>第十</w:t>
      </w:r>
      <w:r w:rsidR="009F5784" w:rsidRPr="00051C7B">
        <w:rPr>
          <w:rFonts w:ascii="Times New Roman" w:hAnsi="Times New Roman" w:cs="Times New Roman"/>
        </w:rPr>
        <w:t>六</w:t>
      </w:r>
      <w:r w:rsidRPr="00051C7B">
        <w:rPr>
          <w:rFonts w:ascii="Times New Roman" w:hAnsi="Times New Roman" w:cs="Times New Roman"/>
        </w:rPr>
        <w:t>条</w:t>
      </w:r>
      <w:r w:rsidRPr="00051C7B">
        <w:rPr>
          <w:rFonts w:ascii="Times New Roman" w:hAnsi="Times New Roman" w:cs="Times New Roman"/>
        </w:rPr>
        <w:t xml:space="preserve">  </w:t>
      </w:r>
      <w:r w:rsidRPr="00051C7B">
        <w:rPr>
          <w:rFonts w:ascii="Times New Roman" w:hAnsi="Times New Roman" w:cs="Times New Roman"/>
        </w:rPr>
        <w:t>动态维护</w:t>
      </w:r>
      <w:r w:rsidRPr="00051C7B">
        <w:rPr>
          <w:rFonts w:ascii="Times New Roman" w:hAnsi="Times New Roman" w:cs="Times New Roman"/>
        </w:rPr>
        <w:t xml:space="preserve"> </w:t>
      </w:r>
    </w:p>
    <w:p w14:paraId="2214F242" w14:textId="40009998" w:rsidR="007D0678" w:rsidRPr="00051C7B" w:rsidRDefault="007D0678" w:rsidP="00777D4C">
      <w:pPr>
        <w:ind w:firstLine="640"/>
        <w:rPr>
          <w:rFonts w:eastAsia="黑体" w:cs="Times New Roman"/>
          <w:color w:val="000000" w:themeColor="text1"/>
          <w:lang w:bidi="ar"/>
        </w:rPr>
      </w:pPr>
      <w:r w:rsidRPr="00051C7B">
        <w:rPr>
          <w:rFonts w:cs="Times New Roman"/>
          <w:color w:val="000000" w:themeColor="text1"/>
          <w:kern w:val="0"/>
          <w:szCs w:val="32"/>
          <w:shd w:val="clear" w:color="auto" w:fill="FFFFFF"/>
        </w:rPr>
        <w:t>为适应乡村地区发展变化，提高规划实施效能，规划</w:t>
      </w:r>
      <w:proofErr w:type="gramStart"/>
      <w:r w:rsidRPr="00051C7B">
        <w:rPr>
          <w:rFonts w:cs="Times New Roman"/>
          <w:color w:val="000000" w:themeColor="text1"/>
          <w:kern w:val="0"/>
          <w:szCs w:val="32"/>
          <w:shd w:val="clear" w:color="auto" w:fill="FFFFFF"/>
        </w:rPr>
        <w:t>管控图则</w:t>
      </w:r>
      <w:proofErr w:type="gramEnd"/>
      <w:r w:rsidRPr="00051C7B">
        <w:rPr>
          <w:rFonts w:cs="Times New Roman"/>
          <w:color w:val="000000" w:themeColor="text1"/>
          <w:kern w:val="0"/>
          <w:szCs w:val="32"/>
          <w:shd w:val="clear" w:color="auto" w:fill="FFFFFF"/>
        </w:rPr>
        <w:t>采取动态维护机制，由</w:t>
      </w:r>
      <w:bookmarkStart w:id="28" w:name="OLE_LINK3"/>
      <w:r w:rsidR="00E914E8" w:rsidRPr="00051C7B">
        <w:rPr>
          <w:rFonts w:cs="Times New Roman"/>
          <w:color w:val="000000" w:themeColor="text1"/>
          <w:kern w:val="0"/>
          <w:szCs w:val="32"/>
          <w:shd w:val="clear" w:color="auto" w:fill="FFFFFF"/>
        </w:rPr>
        <w:t>宿州市</w:t>
      </w:r>
      <w:proofErr w:type="gramStart"/>
      <w:r w:rsidR="00E914E8" w:rsidRPr="00051C7B">
        <w:rPr>
          <w:rFonts w:ascii="宋体" w:eastAsia="宋体" w:hAnsi="宋体" w:cs="微软雅黑" w:hint="eastAsia"/>
          <w:color w:val="000000" w:themeColor="text1"/>
          <w:kern w:val="0"/>
          <w:szCs w:val="32"/>
          <w:shd w:val="clear" w:color="auto" w:fill="FFFFFF"/>
        </w:rPr>
        <w:t>埇</w:t>
      </w:r>
      <w:proofErr w:type="gramEnd"/>
      <w:r w:rsidR="00E914E8" w:rsidRPr="00051C7B">
        <w:rPr>
          <w:rFonts w:ascii="仿宋_GB2312" w:hAnsi="仿宋_GB2312" w:cs="仿宋_GB2312" w:hint="eastAsia"/>
          <w:color w:val="000000" w:themeColor="text1"/>
          <w:kern w:val="0"/>
          <w:szCs w:val="32"/>
          <w:shd w:val="clear" w:color="auto" w:fill="FFFFFF"/>
        </w:rPr>
        <w:t>桥区自然资源和规划局</w:t>
      </w:r>
      <w:bookmarkEnd w:id="28"/>
      <w:r w:rsidRPr="00051C7B">
        <w:rPr>
          <w:rFonts w:cs="Times New Roman"/>
          <w:color w:val="000000" w:themeColor="text1"/>
          <w:kern w:val="0"/>
          <w:szCs w:val="32"/>
          <w:shd w:val="clear" w:color="auto" w:fill="FFFFFF"/>
        </w:rPr>
        <w:t>和各级乡镇政府</w:t>
      </w:r>
      <w:r w:rsidR="00983985" w:rsidRPr="00051C7B">
        <w:rPr>
          <w:rFonts w:cs="Times New Roman" w:hint="eastAsia"/>
          <w:color w:val="000000" w:themeColor="text1"/>
          <w:kern w:val="0"/>
          <w:szCs w:val="32"/>
          <w:shd w:val="clear" w:color="auto" w:fill="FFFFFF"/>
        </w:rPr>
        <w:t>（街道）</w:t>
      </w:r>
      <w:r w:rsidRPr="00051C7B">
        <w:rPr>
          <w:rFonts w:cs="Times New Roman"/>
          <w:color w:val="000000" w:themeColor="text1"/>
          <w:kern w:val="0"/>
          <w:szCs w:val="32"/>
          <w:shd w:val="clear" w:color="auto" w:fill="FFFFFF"/>
        </w:rPr>
        <w:t>负责制定实施</w:t>
      </w:r>
      <w:r w:rsidR="00D45200" w:rsidRPr="00051C7B">
        <w:rPr>
          <w:rFonts w:cs="Times New Roman" w:hint="eastAsia"/>
          <w:color w:val="000000" w:themeColor="text1"/>
          <w:kern w:val="0"/>
          <w:szCs w:val="32"/>
          <w:shd w:val="clear" w:color="auto" w:fill="FFFFFF"/>
        </w:rPr>
        <w:t>。</w:t>
      </w:r>
    </w:p>
    <w:p w14:paraId="6E3844D7" w14:textId="1354C599" w:rsidR="008E6D0A" w:rsidRPr="00051C7B" w:rsidRDefault="008E6D0A" w:rsidP="008E6D0A">
      <w:pPr>
        <w:pStyle w:val="af2"/>
        <w:ind w:firstLine="600"/>
        <w:rPr>
          <w:rFonts w:ascii="Times New Roman" w:hAnsi="Times New Roman" w:cs="Times New Roman"/>
        </w:rPr>
      </w:pPr>
      <w:r w:rsidRPr="00051C7B">
        <w:rPr>
          <w:rFonts w:ascii="Times New Roman" w:hAnsi="Times New Roman" w:cs="Times New Roman"/>
        </w:rPr>
        <w:t>第十</w:t>
      </w:r>
      <w:r w:rsidR="009F5784" w:rsidRPr="00051C7B">
        <w:rPr>
          <w:rFonts w:ascii="Times New Roman" w:hAnsi="Times New Roman" w:cs="Times New Roman"/>
        </w:rPr>
        <w:t>七</w:t>
      </w:r>
      <w:r w:rsidRPr="00051C7B">
        <w:rPr>
          <w:rFonts w:ascii="Times New Roman" w:hAnsi="Times New Roman" w:cs="Times New Roman"/>
        </w:rPr>
        <w:t>条</w:t>
      </w:r>
      <w:r w:rsidRPr="00051C7B">
        <w:rPr>
          <w:rFonts w:ascii="Times New Roman" w:hAnsi="Times New Roman" w:cs="Times New Roman"/>
        </w:rPr>
        <w:t xml:space="preserve">  </w:t>
      </w:r>
      <w:r w:rsidRPr="00051C7B">
        <w:rPr>
          <w:rFonts w:ascii="Times New Roman" w:hAnsi="Times New Roman" w:cs="Times New Roman"/>
        </w:rPr>
        <w:t>重点地块图则</w:t>
      </w:r>
    </w:p>
    <w:p w14:paraId="7FB5CD95" w14:textId="2539572C" w:rsidR="008E6D0A" w:rsidRPr="00051C7B" w:rsidRDefault="008E6D0A" w:rsidP="008E6D0A">
      <w:pPr>
        <w:ind w:firstLine="640"/>
        <w:rPr>
          <w:rFonts w:cs="Times New Roman"/>
          <w:color w:val="000000" w:themeColor="text1"/>
        </w:rPr>
      </w:pPr>
      <w:r w:rsidRPr="00051C7B">
        <w:rPr>
          <w:rFonts w:cs="Times New Roman"/>
          <w:color w:val="000000" w:themeColor="text1"/>
        </w:rPr>
        <w:t>管理规定印发实施后，应根据规划实施和许可管理需要，将项目单宗地或若干高度关联的多个宗地（区域）作为重点地块，编制重点地块图则（样图详见附</w:t>
      </w:r>
      <w:r w:rsidR="00D170D4" w:rsidRPr="00051C7B">
        <w:rPr>
          <w:rFonts w:cs="Times New Roman"/>
          <w:color w:val="000000" w:themeColor="text1"/>
        </w:rPr>
        <w:t>件</w:t>
      </w:r>
      <w:r w:rsidR="00D170D4" w:rsidRPr="00051C7B">
        <w:rPr>
          <w:rFonts w:cs="Times New Roman"/>
          <w:color w:val="000000" w:themeColor="text1"/>
        </w:rPr>
        <w:t>3</w:t>
      </w:r>
      <w:r w:rsidRPr="00051C7B">
        <w:rPr>
          <w:rFonts w:cs="Times New Roman"/>
          <w:color w:val="000000" w:themeColor="text1"/>
        </w:rPr>
        <w:t>）</w:t>
      </w:r>
      <w:r w:rsidR="00C7501D" w:rsidRPr="00051C7B">
        <w:rPr>
          <w:rFonts w:cs="Times New Roman" w:hint="eastAsia"/>
          <w:color w:val="000000" w:themeColor="text1"/>
        </w:rPr>
        <w:t>，</w:t>
      </w:r>
      <w:r w:rsidRPr="00051C7B">
        <w:rPr>
          <w:rFonts w:cs="Times New Roman"/>
          <w:color w:val="000000" w:themeColor="text1"/>
        </w:rPr>
        <w:t>明确重点地块涉及宗地的用地位置、面积、土地用途、容积率、建筑密度、建筑高度等控制内容，作为</w:t>
      </w:r>
      <w:r w:rsidR="00C7501D" w:rsidRPr="00051C7B">
        <w:rPr>
          <w:rFonts w:cs="Times New Roman" w:hint="eastAsia"/>
          <w:color w:val="000000" w:themeColor="text1"/>
        </w:rPr>
        <w:t>相关</w:t>
      </w:r>
      <w:r w:rsidRPr="00051C7B">
        <w:rPr>
          <w:rFonts w:cs="Times New Roman"/>
          <w:color w:val="000000" w:themeColor="text1"/>
        </w:rPr>
        <w:t>乡村建设项目核发规划许可的重要依据。重点地块图则可根据项目实施需要适时动态增补。</w:t>
      </w:r>
      <w:r w:rsidR="0073798F">
        <w:rPr>
          <w:rFonts w:cs="Times New Roman" w:hint="eastAsia"/>
          <w:color w:val="000000" w:themeColor="text1"/>
        </w:rPr>
        <w:t>增补图则</w:t>
      </w:r>
      <w:r w:rsidR="0073798F" w:rsidRPr="0073798F">
        <w:rPr>
          <w:rFonts w:cs="Times New Roman" w:hint="eastAsia"/>
          <w:color w:val="000000" w:themeColor="text1"/>
        </w:rPr>
        <w:t>经</w:t>
      </w:r>
      <w:proofErr w:type="gramStart"/>
      <w:r w:rsidR="0073798F" w:rsidRPr="00051C7B">
        <w:rPr>
          <w:rFonts w:ascii="宋体" w:eastAsia="宋体" w:hAnsi="宋体" w:cs="微软雅黑" w:hint="eastAsia"/>
          <w:color w:val="000000" w:themeColor="text1"/>
          <w:kern w:val="0"/>
          <w:szCs w:val="32"/>
          <w:shd w:val="clear" w:color="auto" w:fill="FFFFFF"/>
        </w:rPr>
        <w:t>埇</w:t>
      </w:r>
      <w:proofErr w:type="gramEnd"/>
      <w:r w:rsidR="0073798F" w:rsidRPr="00051C7B">
        <w:rPr>
          <w:rFonts w:ascii="仿宋_GB2312" w:hAnsi="仿宋_GB2312" w:cs="仿宋_GB2312" w:hint="eastAsia"/>
          <w:color w:val="000000" w:themeColor="text1"/>
          <w:kern w:val="0"/>
          <w:szCs w:val="32"/>
          <w:shd w:val="clear" w:color="auto" w:fill="FFFFFF"/>
        </w:rPr>
        <w:t>桥</w:t>
      </w:r>
      <w:r w:rsidR="0073798F" w:rsidRPr="0073798F">
        <w:rPr>
          <w:rFonts w:cs="Times New Roman" w:hint="eastAsia"/>
          <w:color w:val="000000" w:themeColor="text1"/>
        </w:rPr>
        <w:t>区自然资源和规划管理委员会审议通过</w:t>
      </w:r>
      <w:r w:rsidR="0073798F">
        <w:rPr>
          <w:rFonts w:cs="Times New Roman" w:hint="eastAsia"/>
          <w:color w:val="000000" w:themeColor="text1"/>
        </w:rPr>
        <w:t>，</w:t>
      </w:r>
      <w:r w:rsidR="0073798F">
        <w:rPr>
          <w:rFonts w:cs="Times New Roman" w:hint="eastAsia"/>
          <w:color w:val="000000" w:themeColor="text1"/>
        </w:rPr>
        <w:lastRenderedPageBreak/>
        <w:t>方可实施。</w:t>
      </w:r>
    </w:p>
    <w:p w14:paraId="7C9CD977" w14:textId="02C30EA3" w:rsidR="008E6D0A" w:rsidRPr="00051C7B" w:rsidRDefault="008E6D0A" w:rsidP="008E6D0A">
      <w:pPr>
        <w:pStyle w:val="af2"/>
        <w:ind w:firstLine="600"/>
        <w:rPr>
          <w:rFonts w:ascii="Times New Roman" w:hAnsi="Times New Roman" w:cs="Times New Roman"/>
        </w:rPr>
      </w:pPr>
      <w:r w:rsidRPr="00051C7B">
        <w:rPr>
          <w:rFonts w:ascii="Times New Roman" w:hAnsi="Times New Roman" w:cs="Times New Roman"/>
        </w:rPr>
        <w:t>第十</w:t>
      </w:r>
      <w:r w:rsidR="009F5784" w:rsidRPr="00051C7B">
        <w:rPr>
          <w:rFonts w:ascii="Times New Roman" w:hAnsi="Times New Roman" w:cs="Times New Roman"/>
        </w:rPr>
        <w:t>八</w:t>
      </w:r>
      <w:r w:rsidRPr="00051C7B">
        <w:rPr>
          <w:rFonts w:ascii="Times New Roman" w:hAnsi="Times New Roman" w:cs="Times New Roman"/>
        </w:rPr>
        <w:t>条</w:t>
      </w:r>
      <w:r w:rsidRPr="00051C7B">
        <w:rPr>
          <w:rFonts w:ascii="Times New Roman" w:hAnsi="Times New Roman" w:cs="Times New Roman"/>
        </w:rPr>
        <w:t xml:space="preserve">  </w:t>
      </w:r>
      <w:r w:rsidRPr="00051C7B">
        <w:rPr>
          <w:rFonts w:ascii="Times New Roman" w:hAnsi="Times New Roman" w:cs="Times New Roman"/>
        </w:rPr>
        <w:t>规划管理核心指标表</w:t>
      </w:r>
    </w:p>
    <w:p w14:paraId="284FB2AD" w14:textId="5267CC75" w:rsidR="008E6D0A" w:rsidRPr="00051C7B" w:rsidRDefault="008E6D0A" w:rsidP="008E6D0A">
      <w:pPr>
        <w:ind w:firstLine="640"/>
        <w:rPr>
          <w:rFonts w:cs="Times New Roman"/>
          <w:color w:val="000000" w:themeColor="text1"/>
        </w:rPr>
      </w:pPr>
      <w:r w:rsidRPr="00051C7B">
        <w:rPr>
          <w:rFonts w:cs="Times New Roman"/>
          <w:color w:val="000000" w:themeColor="text1"/>
        </w:rPr>
        <w:t>明确乡镇</w:t>
      </w:r>
      <w:r w:rsidR="00983985" w:rsidRPr="00051C7B">
        <w:rPr>
          <w:rFonts w:cs="Times New Roman" w:hint="eastAsia"/>
          <w:color w:val="000000" w:themeColor="text1"/>
        </w:rPr>
        <w:t>（街道）</w:t>
      </w:r>
      <w:r w:rsidRPr="00051C7B">
        <w:rPr>
          <w:rFonts w:cs="Times New Roman"/>
          <w:color w:val="000000" w:themeColor="text1"/>
        </w:rPr>
        <w:t>、乡村单元或行政村涉及的村庄建设用地总规模、村庄建设边界规模、预留机动指标等指标（</w:t>
      </w:r>
      <w:proofErr w:type="gramStart"/>
      <w:r w:rsidRPr="00051C7B">
        <w:rPr>
          <w:rFonts w:cs="Times New Roman"/>
          <w:color w:val="000000" w:themeColor="text1"/>
        </w:rPr>
        <w:t>样表详见</w:t>
      </w:r>
      <w:proofErr w:type="gramEnd"/>
      <w:r w:rsidRPr="00051C7B">
        <w:rPr>
          <w:rFonts w:cs="Times New Roman"/>
          <w:color w:val="000000" w:themeColor="text1"/>
        </w:rPr>
        <w:t>附件</w:t>
      </w:r>
      <w:r w:rsidR="00230080" w:rsidRPr="00051C7B">
        <w:rPr>
          <w:rFonts w:cs="Times New Roman"/>
          <w:color w:val="000000" w:themeColor="text1"/>
        </w:rPr>
        <w:t>4</w:t>
      </w:r>
      <w:r w:rsidRPr="00051C7B">
        <w:rPr>
          <w:rFonts w:cs="Times New Roman"/>
          <w:color w:val="000000" w:themeColor="text1"/>
        </w:rPr>
        <w:t>）。</w:t>
      </w:r>
    </w:p>
    <w:p w14:paraId="148667D9" w14:textId="1913B3A6" w:rsidR="008E6D0A" w:rsidRPr="00051C7B" w:rsidRDefault="008E6D0A" w:rsidP="008E6D0A">
      <w:pPr>
        <w:pStyle w:val="af2"/>
        <w:ind w:firstLine="600"/>
        <w:rPr>
          <w:rFonts w:ascii="Times New Roman" w:hAnsi="Times New Roman" w:cs="Times New Roman"/>
        </w:rPr>
      </w:pPr>
      <w:r w:rsidRPr="00051C7B">
        <w:rPr>
          <w:rFonts w:ascii="Times New Roman" w:hAnsi="Times New Roman" w:cs="Times New Roman"/>
        </w:rPr>
        <w:t>第十</w:t>
      </w:r>
      <w:r w:rsidR="009F5784" w:rsidRPr="00051C7B">
        <w:rPr>
          <w:rFonts w:ascii="Times New Roman" w:hAnsi="Times New Roman" w:cs="Times New Roman"/>
        </w:rPr>
        <w:t>九</w:t>
      </w:r>
      <w:r w:rsidRPr="00051C7B">
        <w:rPr>
          <w:rFonts w:ascii="Times New Roman" w:hAnsi="Times New Roman" w:cs="Times New Roman"/>
        </w:rPr>
        <w:t>条</w:t>
      </w:r>
      <w:r w:rsidRPr="00051C7B">
        <w:rPr>
          <w:rFonts w:ascii="Times New Roman" w:hAnsi="Times New Roman" w:cs="Times New Roman"/>
        </w:rPr>
        <w:t xml:space="preserve">  </w:t>
      </w:r>
      <w:r w:rsidRPr="00051C7B">
        <w:rPr>
          <w:rFonts w:ascii="Times New Roman" w:hAnsi="Times New Roman" w:cs="Times New Roman"/>
        </w:rPr>
        <w:t>数据</w:t>
      </w:r>
    </w:p>
    <w:p w14:paraId="034AB0E0" w14:textId="68AF4545" w:rsidR="008E6D0A" w:rsidRPr="00051C7B" w:rsidRDefault="008E6D0A" w:rsidP="008E6D0A">
      <w:pPr>
        <w:ind w:firstLine="640"/>
        <w:rPr>
          <w:rFonts w:cs="Times New Roman"/>
          <w:color w:val="000000" w:themeColor="text1"/>
        </w:rPr>
      </w:pPr>
      <w:r w:rsidRPr="00051C7B">
        <w:rPr>
          <w:rFonts w:cs="Times New Roman"/>
          <w:color w:val="000000" w:themeColor="text1"/>
        </w:rPr>
        <w:t>管理规定中有关管</w:t>
      </w:r>
      <w:proofErr w:type="gramStart"/>
      <w:r w:rsidRPr="00051C7B">
        <w:rPr>
          <w:rFonts w:cs="Times New Roman"/>
          <w:color w:val="000000" w:themeColor="text1"/>
        </w:rPr>
        <w:t>控引导</w:t>
      </w:r>
      <w:proofErr w:type="gramEnd"/>
      <w:r w:rsidRPr="00051C7B">
        <w:rPr>
          <w:rFonts w:cs="Times New Roman"/>
          <w:color w:val="000000" w:themeColor="text1"/>
        </w:rPr>
        <w:t>要求、重点建设项目（工程）和重点地块图则数据库建设要求，按照国家、省有关国土空间规划数据库规范</w:t>
      </w:r>
      <w:r w:rsidR="00C7501D" w:rsidRPr="00051C7B">
        <w:rPr>
          <w:rFonts w:cs="Times New Roman" w:hint="eastAsia"/>
          <w:color w:val="000000" w:themeColor="text1"/>
        </w:rPr>
        <w:t>、《</w:t>
      </w:r>
      <w:r w:rsidR="00C7501D" w:rsidRPr="00051C7B">
        <w:rPr>
          <w:rFonts w:cs="Times New Roman"/>
          <w:color w:val="000000" w:themeColor="text1"/>
        </w:rPr>
        <w:t>“</w:t>
      </w:r>
      <w:r w:rsidR="00C7501D" w:rsidRPr="00051C7B">
        <w:rPr>
          <w:rFonts w:cs="Times New Roman"/>
          <w:color w:val="000000" w:themeColor="text1"/>
        </w:rPr>
        <w:t>多规合一</w:t>
      </w:r>
      <w:r w:rsidR="00C7501D" w:rsidRPr="00051C7B">
        <w:rPr>
          <w:rFonts w:cs="Times New Roman"/>
          <w:color w:val="000000" w:themeColor="text1"/>
        </w:rPr>
        <w:t>”</w:t>
      </w:r>
      <w:r w:rsidR="00C7501D" w:rsidRPr="00051C7B">
        <w:rPr>
          <w:rFonts w:cs="Times New Roman"/>
          <w:color w:val="000000" w:themeColor="text1"/>
        </w:rPr>
        <w:t>实用性村庄规划编制规程</w:t>
      </w:r>
      <w:r w:rsidR="00C7501D" w:rsidRPr="00051C7B">
        <w:rPr>
          <w:rFonts w:cs="Times New Roman" w:hint="eastAsia"/>
          <w:color w:val="000000" w:themeColor="text1"/>
        </w:rPr>
        <w:t>》</w:t>
      </w:r>
      <w:r w:rsidRPr="00051C7B">
        <w:rPr>
          <w:rFonts w:cs="Times New Roman"/>
          <w:color w:val="000000" w:themeColor="text1"/>
        </w:rPr>
        <w:t>（</w:t>
      </w:r>
      <w:r w:rsidRPr="00051C7B">
        <w:rPr>
          <w:rFonts w:cs="Times New Roman"/>
          <w:color w:val="000000" w:themeColor="text1"/>
        </w:rPr>
        <w:t>DB 34/T 4985</w:t>
      </w:r>
      <w:r w:rsidRPr="00051C7B">
        <w:rPr>
          <w:rFonts w:cs="Times New Roman"/>
          <w:color w:val="000000" w:themeColor="text1"/>
        </w:rPr>
        <w:t>）、本文件有关规定和程序执行。管理规定成果（含动态增补的通则、图则）应以单独附加</w:t>
      </w:r>
      <w:proofErr w:type="gramStart"/>
      <w:r w:rsidRPr="00051C7B">
        <w:rPr>
          <w:rFonts w:cs="Times New Roman"/>
          <w:color w:val="000000" w:themeColor="text1"/>
        </w:rPr>
        <w:t>图层形式</w:t>
      </w:r>
      <w:proofErr w:type="gramEnd"/>
      <w:r w:rsidRPr="00051C7B">
        <w:rPr>
          <w:rFonts w:cs="Times New Roman"/>
          <w:color w:val="000000" w:themeColor="text1"/>
        </w:rPr>
        <w:t>纳入同级国土空间规划数据库，同步叠加至国土空间规划</w:t>
      </w:r>
      <w:r w:rsidRPr="00051C7B">
        <w:rPr>
          <w:rFonts w:cs="Times New Roman"/>
          <w:color w:val="000000" w:themeColor="text1"/>
        </w:rPr>
        <w:t>“</w:t>
      </w:r>
      <w:r w:rsidRPr="00051C7B">
        <w:rPr>
          <w:rFonts w:cs="Times New Roman"/>
          <w:color w:val="000000" w:themeColor="text1"/>
        </w:rPr>
        <w:t>一张图</w:t>
      </w:r>
      <w:r w:rsidRPr="00051C7B">
        <w:rPr>
          <w:rFonts w:cs="Times New Roman"/>
          <w:color w:val="000000" w:themeColor="text1"/>
        </w:rPr>
        <w:t>”</w:t>
      </w:r>
      <w:r w:rsidRPr="00051C7B">
        <w:rPr>
          <w:rFonts w:cs="Times New Roman"/>
          <w:color w:val="000000" w:themeColor="text1"/>
        </w:rPr>
        <w:t>，作为用地审批和规划许可的依据（矢量数据要求详见附件</w:t>
      </w:r>
      <w:r w:rsidR="00D170D4" w:rsidRPr="00051C7B">
        <w:rPr>
          <w:rFonts w:cs="Times New Roman"/>
          <w:color w:val="000000" w:themeColor="text1"/>
        </w:rPr>
        <w:t>6</w:t>
      </w:r>
      <w:r w:rsidRPr="00051C7B">
        <w:rPr>
          <w:rFonts w:cs="Times New Roman"/>
          <w:color w:val="000000" w:themeColor="text1"/>
        </w:rPr>
        <w:t>）。</w:t>
      </w:r>
    </w:p>
    <w:p w14:paraId="637027F6" w14:textId="5804B101" w:rsidR="008E6D0A" w:rsidRPr="00051C7B" w:rsidRDefault="008E6D0A" w:rsidP="008E6D0A">
      <w:pPr>
        <w:pStyle w:val="af2"/>
        <w:ind w:firstLine="600"/>
        <w:rPr>
          <w:rFonts w:ascii="Times New Roman" w:eastAsia="仿宋" w:hAnsi="Times New Roman" w:cs="Times New Roman"/>
          <w:b/>
        </w:rPr>
      </w:pPr>
      <w:r w:rsidRPr="00051C7B">
        <w:rPr>
          <w:rFonts w:ascii="Times New Roman" w:hAnsi="Times New Roman" w:cs="Times New Roman"/>
        </w:rPr>
        <w:t>第</w:t>
      </w:r>
      <w:r w:rsidR="009F5784" w:rsidRPr="00051C7B">
        <w:rPr>
          <w:rFonts w:ascii="Times New Roman" w:hAnsi="Times New Roman" w:cs="Times New Roman"/>
        </w:rPr>
        <w:t>二十</w:t>
      </w:r>
      <w:r w:rsidRPr="00051C7B">
        <w:rPr>
          <w:rFonts w:ascii="Times New Roman" w:hAnsi="Times New Roman" w:cs="Times New Roman"/>
        </w:rPr>
        <w:t>条</w:t>
      </w:r>
      <w:r w:rsidRPr="00051C7B">
        <w:rPr>
          <w:rFonts w:ascii="Times New Roman" w:hAnsi="Times New Roman" w:cs="Times New Roman"/>
        </w:rPr>
        <w:t xml:space="preserve">  </w:t>
      </w:r>
      <w:r w:rsidRPr="00051C7B">
        <w:rPr>
          <w:rFonts w:ascii="Times New Roman" w:hAnsi="Times New Roman" w:cs="Times New Roman"/>
        </w:rPr>
        <w:t>程序要求</w:t>
      </w:r>
      <w:r w:rsidRPr="00051C7B">
        <w:rPr>
          <w:rFonts w:ascii="Times New Roman" w:hAnsi="Times New Roman" w:cs="Times New Roman"/>
        </w:rPr>
        <w:t xml:space="preserve"> </w:t>
      </w:r>
      <w:r w:rsidRPr="00051C7B">
        <w:rPr>
          <w:rFonts w:ascii="Times New Roman" w:eastAsia="仿宋" w:hAnsi="Times New Roman" w:cs="Times New Roman"/>
          <w:b/>
        </w:rPr>
        <w:t xml:space="preserve"> </w:t>
      </w:r>
    </w:p>
    <w:p w14:paraId="60B9F71D" w14:textId="5DE820DF" w:rsidR="008E6D0A" w:rsidRPr="00051C7B" w:rsidRDefault="008E6D0A" w:rsidP="008E6D0A">
      <w:pPr>
        <w:ind w:firstLine="640"/>
        <w:rPr>
          <w:rFonts w:cs="Times New Roman"/>
          <w:color w:val="000000" w:themeColor="text1"/>
        </w:rPr>
      </w:pPr>
      <w:r w:rsidRPr="00051C7B">
        <w:rPr>
          <w:rFonts w:cs="Times New Roman"/>
          <w:color w:val="000000" w:themeColor="text1"/>
        </w:rPr>
        <w:t>重点地块图则由</w:t>
      </w:r>
      <w:r w:rsidR="00777D4C" w:rsidRPr="00051C7B">
        <w:rPr>
          <w:rFonts w:cs="Times New Roman"/>
          <w:color w:val="000000" w:themeColor="text1"/>
        </w:rPr>
        <w:t>乡</w:t>
      </w:r>
      <w:r w:rsidRPr="00051C7B">
        <w:rPr>
          <w:rFonts w:cs="Times New Roman"/>
          <w:color w:val="000000" w:themeColor="text1"/>
        </w:rPr>
        <w:t>镇人民政府</w:t>
      </w:r>
      <w:r w:rsidR="00243BD3" w:rsidRPr="00051C7B">
        <w:rPr>
          <w:rFonts w:cs="Times New Roman" w:hint="eastAsia"/>
          <w:color w:val="000000" w:themeColor="text1"/>
        </w:rPr>
        <w:t>（街道办事处）</w:t>
      </w:r>
      <w:r w:rsidRPr="00051C7B">
        <w:rPr>
          <w:rFonts w:cs="Times New Roman"/>
          <w:color w:val="000000" w:themeColor="text1"/>
        </w:rPr>
        <w:t>组织编制，</w:t>
      </w:r>
      <w:r w:rsidR="00243BD3" w:rsidRPr="00051C7B">
        <w:rPr>
          <w:rFonts w:cs="Times New Roman" w:hint="eastAsia"/>
          <w:color w:val="000000" w:themeColor="text1"/>
        </w:rPr>
        <w:t>经</w:t>
      </w:r>
      <w:r w:rsidR="00E914E8" w:rsidRPr="00051C7B">
        <w:rPr>
          <w:rFonts w:cs="Times New Roman"/>
          <w:color w:val="000000" w:themeColor="text1"/>
          <w:kern w:val="0"/>
          <w:szCs w:val="32"/>
          <w:shd w:val="clear" w:color="auto" w:fill="FFFFFF"/>
        </w:rPr>
        <w:t>宿州市</w:t>
      </w:r>
      <w:proofErr w:type="gramStart"/>
      <w:r w:rsidR="00D45200" w:rsidRPr="00051C7B">
        <w:rPr>
          <w:rFonts w:ascii="宋体" w:eastAsia="宋体" w:hAnsi="宋体" w:cs="微软雅黑" w:hint="eastAsia"/>
          <w:color w:val="000000" w:themeColor="text1"/>
          <w:kern w:val="0"/>
          <w:szCs w:val="32"/>
          <w:shd w:val="clear" w:color="auto" w:fill="FFFFFF"/>
        </w:rPr>
        <w:t>埇</w:t>
      </w:r>
      <w:proofErr w:type="gramEnd"/>
      <w:r w:rsidR="00D45200" w:rsidRPr="00051C7B">
        <w:rPr>
          <w:rFonts w:ascii="仿宋_GB2312" w:hAnsi="仿宋_GB2312" w:cs="仿宋_GB2312" w:hint="eastAsia"/>
          <w:color w:val="000000" w:themeColor="text1"/>
          <w:kern w:val="0"/>
          <w:szCs w:val="32"/>
          <w:shd w:val="clear" w:color="auto" w:fill="FFFFFF"/>
        </w:rPr>
        <w:t>桥区</w:t>
      </w:r>
      <w:r w:rsidR="00E914E8" w:rsidRPr="00051C7B">
        <w:rPr>
          <w:rFonts w:ascii="仿宋_GB2312" w:hAnsi="仿宋_GB2312" w:cs="仿宋_GB2312" w:hint="eastAsia"/>
          <w:color w:val="000000" w:themeColor="text1"/>
          <w:kern w:val="0"/>
          <w:szCs w:val="32"/>
          <w:shd w:val="clear" w:color="auto" w:fill="FFFFFF"/>
        </w:rPr>
        <w:t>自然资源和规划局</w:t>
      </w:r>
      <w:r w:rsidRPr="00051C7B">
        <w:rPr>
          <w:rFonts w:cs="Times New Roman"/>
          <w:color w:val="000000" w:themeColor="text1"/>
        </w:rPr>
        <w:t>组织技术审查和论证，</w:t>
      </w:r>
      <w:r w:rsidR="00243BD3" w:rsidRPr="00051C7B">
        <w:rPr>
          <w:rFonts w:cs="Times New Roman" w:hint="eastAsia"/>
          <w:color w:val="000000" w:themeColor="text1"/>
        </w:rPr>
        <w:t>审查和论证通过后对</w:t>
      </w:r>
      <w:r w:rsidR="00051C7B" w:rsidRPr="00051C7B">
        <w:rPr>
          <w:rFonts w:cs="Times New Roman" w:hint="eastAsia"/>
          <w:color w:val="000000" w:themeColor="text1"/>
        </w:rPr>
        <w:t>重点</w:t>
      </w:r>
      <w:r w:rsidR="00243BD3" w:rsidRPr="00051C7B">
        <w:rPr>
          <w:rFonts w:cs="Times New Roman" w:hint="eastAsia"/>
          <w:color w:val="000000" w:themeColor="text1"/>
        </w:rPr>
        <w:t>地块图则进行网站公示，公示时间不得少于</w:t>
      </w:r>
      <w:r w:rsidR="00243BD3" w:rsidRPr="00051C7B">
        <w:rPr>
          <w:rFonts w:cs="Times New Roman" w:hint="eastAsia"/>
          <w:color w:val="000000" w:themeColor="text1"/>
        </w:rPr>
        <w:t>30</w:t>
      </w:r>
      <w:r w:rsidR="00243BD3" w:rsidRPr="00051C7B">
        <w:rPr>
          <w:rFonts w:cs="Times New Roman" w:hint="eastAsia"/>
          <w:color w:val="000000" w:themeColor="text1"/>
        </w:rPr>
        <w:t>天，公示无异议后实施</w:t>
      </w:r>
      <w:r w:rsidRPr="00051C7B">
        <w:rPr>
          <w:rFonts w:cs="Times New Roman"/>
          <w:color w:val="000000" w:themeColor="text1"/>
        </w:rPr>
        <w:t>。</w:t>
      </w:r>
    </w:p>
    <w:p w14:paraId="5949EFD8" w14:textId="47074D47" w:rsidR="008E6D0A" w:rsidRPr="00051C7B" w:rsidRDefault="008E6D0A" w:rsidP="008E6D0A">
      <w:pPr>
        <w:pStyle w:val="af2"/>
        <w:ind w:firstLine="600"/>
        <w:rPr>
          <w:rFonts w:ascii="Times New Roman" w:hAnsi="Times New Roman" w:cs="Times New Roman"/>
        </w:rPr>
      </w:pPr>
      <w:r w:rsidRPr="00051C7B">
        <w:rPr>
          <w:rFonts w:ascii="Times New Roman" w:hAnsi="Times New Roman" w:cs="Times New Roman"/>
        </w:rPr>
        <w:t>第二十</w:t>
      </w:r>
      <w:r w:rsidR="009F5784" w:rsidRPr="00051C7B">
        <w:rPr>
          <w:rFonts w:ascii="Times New Roman" w:hAnsi="Times New Roman" w:cs="Times New Roman"/>
        </w:rPr>
        <w:t>一</w:t>
      </w:r>
      <w:r w:rsidRPr="00051C7B">
        <w:rPr>
          <w:rFonts w:ascii="Times New Roman" w:hAnsi="Times New Roman" w:cs="Times New Roman"/>
        </w:rPr>
        <w:t>条</w:t>
      </w:r>
      <w:r w:rsidRPr="00051C7B">
        <w:rPr>
          <w:rFonts w:ascii="Times New Roman" w:hAnsi="Times New Roman" w:cs="Times New Roman"/>
        </w:rPr>
        <w:t xml:space="preserve">  </w:t>
      </w:r>
      <w:r w:rsidRPr="00051C7B">
        <w:rPr>
          <w:rFonts w:ascii="Times New Roman" w:hAnsi="Times New Roman" w:cs="Times New Roman"/>
        </w:rPr>
        <w:t>其他事项</w:t>
      </w:r>
      <w:r w:rsidRPr="00051C7B">
        <w:rPr>
          <w:rFonts w:ascii="Times New Roman" w:hAnsi="Times New Roman" w:cs="Times New Roman"/>
        </w:rPr>
        <w:t xml:space="preserve"> </w:t>
      </w:r>
    </w:p>
    <w:p w14:paraId="5D9476CE" w14:textId="7791C9E6" w:rsidR="00777D4C" w:rsidRPr="00051C7B" w:rsidRDefault="008E6D0A" w:rsidP="007D0678">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通则式</w:t>
      </w:r>
      <w:r w:rsidRPr="00051C7B">
        <w:rPr>
          <w:rFonts w:cs="Times New Roman"/>
          <w:color w:val="000000" w:themeColor="text1"/>
        </w:rPr>
        <w:t>”</w:t>
      </w:r>
      <w:r w:rsidR="00777D4C" w:rsidRPr="00051C7B">
        <w:rPr>
          <w:rFonts w:cs="Times New Roman"/>
          <w:color w:val="000000" w:themeColor="text1"/>
        </w:rPr>
        <w:t>管理村庄规划</w:t>
      </w:r>
      <w:r w:rsidRPr="00051C7B">
        <w:rPr>
          <w:rFonts w:cs="Times New Roman"/>
          <w:color w:val="000000" w:themeColor="text1"/>
        </w:rPr>
        <w:t>成果不得与法律法规和有关政策冲突。</w:t>
      </w:r>
    </w:p>
    <w:p w14:paraId="44C0194D" w14:textId="270145CE" w:rsidR="005E2FCD" w:rsidRPr="00051C7B" w:rsidRDefault="00777D4C" w:rsidP="00C7501D">
      <w:pPr>
        <w:pStyle w:val="1"/>
        <w:spacing w:before="400" w:after="400"/>
        <w:ind w:firstLineChars="0" w:firstLine="0"/>
        <w:jc w:val="center"/>
        <w:rPr>
          <w:rFonts w:ascii="Times New Roman" w:eastAsia="黑体" w:hAnsi="Times New Roman" w:cs="Times New Roman"/>
          <w:color w:val="000000" w:themeColor="text1"/>
          <w:sz w:val="36"/>
          <w:szCs w:val="36"/>
        </w:rPr>
      </w:pPr>
      <w:r w:rsidRPr="00051C7B">
        <w:rPr>
          <w:rFonts w:ascii="Times New Roman" w:hAnsi="Times New Roman" w:cs="Times New Roman"/>
          <w:color w:val="000000" w:themeColor="text1"/>
        </w:rPr>
        <w:br w:type="page"/>
      </w:r>
      <w:bookmarkStart w:id="29" w:name="_Toc208588791"/>
      <w:r w:rsidR="005E2FCD" w:rsidRPr="00051C7B">
        <w:rPr>
          <w:rFonts w:ascii="Times New Roman" w:eastAsia="黑体" w:hAnsi="Times New Roman" w:cs="Times New Roman"/>
          <w:color w:val="000000" w:themeColor="text1"/>
          <w:sz w:val="36"/>
          <w:szCs w:val="36"/>
        </w:rPr>
        <w:lastRenderedPageBreak/>
        <w:t>第</w:t>
      </w:r>
      <w:r w:rsidR="008F3252" w:rsidRPr="00051C7B">
        <w:rPr>
          <w:rFonts w:ascii="Times New Roman" w:eastAsia="黑体" w:hAnsi="Times New Roman" w:cs="Times New Roman"/>
          <w:color w:val="000000" w:themeColor="text1"/>
          <w:sz w:val="36"/>
          <w:szCs w:val="36"/>
        </w:rPr>
        <w:t>六</w:t>
      </w:r>
      <w:r w:rsidR="005E2FCD" w:rsidRPr="00051C7B">
        <w:rPr>
          <w:rFonts w:ascii="Times New Roman" w:eastAsia="黑体" w:hAnsi="Times New Roman" w:cs="Times New Roman"/>
          <w:color w:val="000000" w:themeColor="text1"/>
          <w:sz w:val="36"/>
          <w:szCs w:val="36"/>
        </w:rPr>
        <w:t>章</w:t>
      </w:r>
      <w:r w:rsidR="005E2FCD" w:rsidRPr="00051C7B">
        <w:rPr>
          <w:rFonts w:ascii="Times New Roman" w:eastAsia="黑体" w:hAnsi="Times New Roman" w:cs="Times New Roman"/>
          <w:color w:val="000000" w:themeColor="text1"/>
          <w:sz w:val="36"/>
          <w:szCs w:val="36"/>
        </w:rPr>
        <w:t xml:space="preserve"> </w:t>
      </w:r>
      <w:r w:rsidR="005E2FCD" w:rsidRPr="00051C7B">
        <w:rPr>
          <w:rFonts w:ascii="Times New Roman" w:eastAsia="黑体" w:hAnsi="Times New Roman" w:cs="Times New Roman"/>
          <w:color w:val="000000" w:themeColor="text1"/>
          <w:sz w:val="36"/>
          <w:szCs w:val="36"/>
        </w:rPr>
        <w:t>附则</w:t>
      </w:r>
      <w:bookmarkEnd w:id="29"/>
    </w:p>
    <w:p w14:paraId="044CFC42" w14:textId="0AA1F899" w:rsidR="008E6D0A" w:rsidRPr="00051C7B" w:rsidRDefault="005E2FCD" w:rsidP="008E6D0A">
      <w:pPr>
        <w:pStyle w:val="af2"/>
        <w:ind w:firstLine="600"/>
        <w:rPr>
          <w:rFonts w:ascii="Times New Roman" w:hAnsi="Times New Roman" w:cs="Times New Roman"/>
        </w:rPr>
      </w:pPr>
      <w:r w:rsidRPr="00051C7B">
        <w:rPr>
          <w:rFonts w:ascii="Times New Roman" w:hAnsi="Times New Roman" w:cs="Times New Roman"/>
        </w:rPr>
        <w:t>第</w:t>
      </w:r>
      <w:r w:rsidR="00613451" w:rsidRPr="00051C7B">
        <w:rPr>
          <w:rFonts w:ascii="Times New Roman" w:hAnsi="Times New Roman" w:cs="Times New Roman"/>
        </w:rPr>
        <w:t>二十</w:t>
      </w:r>
      <w:r w:rsidR="009F5784" w:rsidRPr="00051C7B">
        <w:rPr>
          <w:rFonts w:ascii="Times New Roman" w:hAnsi="Times New Roman" w:cs="Times New Roman"/>
        </w:rPr>
        <w:t>二</w:t>
      </w:r>
      <w:r w:rsidRPr="00051C7B">
        <w:rPr>
          <w:rFonts w:ascii="Times New Roman" w:hAnsi="Times New Roman" w:cs="Times New Roman"/>
        </w:rPr>
        <w:t>条</w:t>
      </w:r>
    </w:p>
    <w:p w14:paraId="2696BF13" w14:textId="12FB49C1" w:rsidR="005E2FCD" w:rsidRPr="00051C7B" w:rsidRDefault="005E2FCD" w:rsidP="008E6D0A">
      <w:pPr>
        <w:ind w:firstLine="640"/>
        <w:rPr>
          <w:rFonts w:cs="Times New Roman"/>
          <w:color w:val="000000" w:themeColor="text1"/>
        </w:rPr>
      </w:pPr>
      <w:r w:rsidRPr="00051C7B">
        <w:rPr>
          <w:rFonts w:cs="Times New Roman"/>
          <w:color w:val="000000" w:themeColor="text1"/>
        </w:rPr>
        <w:t>本规定由</w:t>
      </w:r>
      <w:r w:rsidR="0098656E">
        <w:rPr>
          <w:rFonts w:cs="Times New Roman" w:hint="eastAsia"/>
          <w:color w:val="000000" w:themeColor="text1"/>
        </w:rPr>
        <w:t>宿州市</w:t>
      </w:r>
      <w:proofErr w:type="gramStart"/>
      <w:r w:rsidRPr="00051C7B">
        <w:rPr>
          <w:rFonts w:eastAsia="宋体" w:cs="Times New Roman"/>
          <w:color w:val="000000" w:themeColor="text1"/>
        </w:rPr>
        <w:t>埇</w:t>
      </w:r>
      <w:proofErr w:type="gramEnd"/>
      <w:r w:rsidRPr="00051C7B">
        <w:rPr>
          <w:rFonts w:cs="Times New Roman"/>
          <w:color w:val="000000" w:themeColor="text1"/>
        </w:rPr>
        <w:t>桥区自然资源和规划局负责解释</w:t>
      </w:r>
      <w:r w:rsidR="008E6D0A" w:rsidRPr="00051C7B">
        <w:rPr>
          <w:rFonts w:cs="Times New Roman"/>
          <w:color w:val="000000" w:themeColor="text1"/>
        </w:rPr>
        <w:t>。</w:t>
      </w:r>
    </w:p>
    <w:p w14:paraId="076BC89E" w14:textId="3480D943" w:rsidR="008E6D0A" w:rsidRPr="00051C7B" w:rsidRDefault="005E2FCD" w:rsidP="008E6D0A">
      <w:pPr>
        <w:pStyle w:val="af2"/>
        <w:ind w:firstLine="600"/>
        <w:rPr>
          <w:rFonts w:ascii="Times New Roman" w:hAnsi="Times New Roman" w:cs="Times New Roman"/>
        </w:rPr>
      </w:pPr>
      <w:r w:rsidRPr="00051C7B">
        <w:rPr>
          <w:rFonts w:ascii="Times New Roman" w:hAnsi="Times New Roman" w:cs="Times New Roman"/>
        </w:rPr>
        <w:t>第</w:t>
      </w:r>
      <w:r w:rsidR="00613451" w:rsidRPr="00051C7B">
        <w:rPr>
          <w:rFonts w:ascii="Times New Roman" w:hAnsi="Times New Roman" w:cs="Times New Roman"/>
        </w:rPr>
        <w:t>二十</w:t>
      </w:r>
      <w:r w:rsidR="009F5784" w:rsidRPr="00051C7B">
        <w:rPr>
          <w:rFonts w:ascii="Times New Roman" w:hAnsi="Times New Roman" w:cs="Times New Roman"/>
        </w:rPr>
        <w:t>三</w:t>
      </w:r>
      <w:r w:rsidRPr="00051C7B">
        <w:rPr>
          <w:rFonts w:ascii="Times New Roman" w:hAnsi="Times New Roman" w:cs="Times New Roman"/>
        </w:rPr>
        <w:t>条</w:t>
      </w:r>
    </w:p>
    <w:p w14:paraId="2556768D" w14:textId="187624BB" w:rsidR="005E2FCD" w:rsidRPr="00051C7B" w:rsidRDefault="005E2FCD" w:rsidP="008E6D0A">
      <w:pPr>
        <w:ind w:firstLine="640"/>
        <w:rPr>
          <w:rFonts w:cs="Times New Roman"/>
          <w:color w:val="000000" w:themeColor="text1"/>
        </w:rPr>
      </w:pPr>
      <w:r w:rsidRPr="00051C7B">
        <w:rPr>
          <w:rFonts w:cs="Times New Roman"/>
          <w:color w:val="000000" w:themeColor="text1"/>
        </w:rPr>
        <w:t>本规定自公布之日起施行。本规定施行前已批准的建设项目按原政策执行。市政府已出台的相关文件规定中与本文件内容不一致的，以本规定为准。本规定与有关法律、法规和上级规范性文件不一致的，从其规定。新出台法律、法规和政策文件另有新规定的，从其规定。</w:t>
      </w:r>
    </w:p>
    <w:p w14:paraId="2E0DA413" w14:textId="17F549E4" w:rsidR="008E6D0A" w:rsidRPr="00051C7B" w:rsidRDefault="008E6D0A" w:rsidP="008E6D0A">
      <w:pPr>
        <w:pStyle w:val="af2"/>
        <w:ind w:firstLine="600"/>
        <w:rPr>
          <w:rFonts w:ascii="Times New Roman" w:hAnsi="Times New Roman" w:cs="Times New Roman"/>
        </w:rPr>
      </w:pPr>
      <w:r w:rsidRPr="00051C7B">
        <w:rPr>
          <w:rFonts w:ascii="Times New Roman" w:hAnsi="Times New Roman" w:cs="Times New Roman"/>
        </w:rPr>
        <w:t>第</w:t>
      </w:r>
      <w:r w:rsidR="00613451" w:rsidRPr="00051C7B">
        <w:rPr>
          <w:rFonts w:ascii="Times New Roman" w:hAnsi="Times New Roman" w:cs="Times New Roman"/>
        </w:rPr>
        <w:t>二十</w:t>
      </w:r>
      <w:r w:rsidR="009F5784" w:rsidRPr="00051C7B">
        <w:rPr>
          <w:rFonts w:ascii="Times New Roman" w:hAnsi="Times New Roman" w:cs="Times New Roman"/>
        </w:rPr>
        <w:t>四</w:t>
      </w:r>
      <w:r w:rsidRPr="00051C7B">
        <w:rPr>
          <w:rFonts w:ascii="Times New Roman" w:hAnsi="Times New Roman" w:cs="Times New Roman"/>
        </w:rPr>
        <w:t>条</w:t>
      </w:r>
    </w:p>
    <w:p w14:paraId="574D189A" w14:textId="77777777" w:rsidR="008E6D0A" w:rsidRPr="00051C7B" w:rsidRDefault="008E6D0A" w:rsidP="008E6D0A">
      <w:pPr>
        <w:ind w:firstLine="640"/>
        <w:rPr>
          <w:rFonts w:cs="Times New Roman"/>
          <w:color w:val="000000" w:themeColor="text1"/>
        </w:rPr>
      </w:pPr>
      <w:r w:rsidRPr="00051C7B">
        <w:rPr>
          <w:rFonts w:cs="Times New Roman"/>
          <w:color w:val="000000" w:themeColor="text1"/>
        </w:rPr>
        <w:t>本管理规定有关用语如下：</w:t>
      </w:r>
    </w:p>
    <w:p w14:paraId="306118B0" w14:textId="68A6851A" w:rsidR="008E6D0A" w:rsidRPr="00051C7B" w:rsidRDefault="008E6D0A" w:rsidP="008E6D0A">
      <w:pPr>
        <w:ind w:firstLine="640"/>
        <w:rPr>
          <w:rFonts w:cs="Times New Roman"/>
          <w:color w:val="000000" w:themeColor="text1"/>
        </w:rPr>
      </w:pPr>
      <w:r w:rsidRPr="00051C7B">
        <w:rPr>
          <w:rFonts w:cs="Times New Roman"/>
          <w:color w:val="000000" w:themeColor="text1"/>
        </w:rPr>
        <w:t>1.</w:t>
      </w:r>
      <w:r w:rsidRPr="00051C7B">
        <w:rPr>
          <w:rFonts w:cs="Times New Roman"/>
          <w:color w:val="000000" w:themeColor="text1"/>
        </w:rPr>
        <w:t>在执行本管理规定的条文时，对要求严格程度不同的用词说明如下：</w:t>
      </w:r>
    </w:p>
    <w:p w14:paraId="17FCD48F" w14:textId="77777777" w:rsidR="008E6D0A" w:rsidRPr="00051C7B" w:rsidRDefault="008E6D0A" w:rsidP="008E6D0A">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1</w:t>
      </w:r>
      <w:r w:rsidRPr="00051C7B">
        <w:rPr>
          <w:rFonts w:cs="Times New Roman"/>
          <w:color w:val="000000" w:themeColor="text1"/>
        </w:rPr>
        <w:t>）表示很严格，非这样做不可的用词：正面</w:t>
      </w:r>
      <w:proofErr w:type="gramStart"/>
      <w:r w:rsidRPr="00051C7B">
        <w:rPr>
          <w:rFonts w:cs="Times New Roman"/>
          <w:color w:val="000000" w:themeColor="text1"/>
        </w:rPr>
        <w:t>词采用</w:t>
      </w:r>
      <w:proofErr w:type="gramEnd"/>
      <w:r w:rsidRPr="00051C7B">
        <w:rPr>
          <w:rFonts w:cs="Times New Roman"/>
          <w:color w:val="000000" w:themeColor="text1"/>
        </w:rPr>
        <w:t>“</w:t>
      </w:r>
      <w:r w:rsidRPr="00051C7B">
        <w:rPr>
          <w:rFonts w:cs="Times New Roman"/>
          <w:color w:val="000000" w:themeColor="text1"/>
        </w:rPr>
        <w:t>必须</w:t>
      </w:r>
      <w:r w:rsidRPr="00051C7B">
        <w:rPr>
          <w:rFonts w:cs="Times New Roman"/>
          <w:color w:val="000000" w:themeColor="text1"/>
        </w:rPr>
        <w:t>”</w:t>
      </w:r>
      <w:r w:rsidRPr="00051C7B">
        <w:rPr>
          <w:rFonts w:cs="Times New Roman"/>
          <w:color w:val="000000" w:themeColor="text1"/>
        </w:rPr>
        <w:t>，反面</w:t>
      </w:r>
      <w:proofErr w:type="gramStart"/>
      <w:r w:rsidRPr="00051C7B">
        <w:rPr>
          <w:rFonts w:cs="Times New Roman"/>
          <w:color w:val="000000" w:themeColor="text1"/>
        </w:rPr>
        <w:t>词采用</w:t>
      </w:r>
      <w:proofErr w:type="gramEnd"/>
      <w:r w:rsidRPr="00051C7B">
        <w:rPr>
          <w:rFonts w:cs="Times New Roman"/>
          <w:color w:val="000000" w:themeColor="text1"/>
        </w:rPr>
        <w:t>“</w:t>
      </w:r>
      <w:r w:rsidRPr="00051C7B">
        <w:rPr>
          <w:rFonts w:cs="Times New Roman"/>
          <w:color w:val="000000" w:themeColor="text1"/>
        </w:rPr>
        <w:t>严禁</w:t>
      </w:r>
      <w:r w:rsidRPr="00051C7B">
        <w:rPr>
          <w:rFonts w:cs="Times New Roman"/>
          <w:color w:val="000000" w:themeColor="text1"/>
        </w:rPr>
        <w:t>”</w:t>
      </w:r>
      <w:r w:rsidRPr="00051C7B">
        <w:rPr>
          <w:rFonts w:cs="Times New Roman"/>
          <w:color w:val="000000" w:themeColor="text1"/>
        </w:rPr>
        <w:t>。</w:t>
      </w:r>
    </w:p>
    <w:p w14:paraId="59732367" w14:textId="77777777" w:rsidR="008E6D0A" w:rsidRPr="00051C7B" w:rsidRDefault="008E6D0A" w:rsidP="008E6D0A">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2</w:t>
      </w:r>
      <w:r w:rsidRPr="00051C7B">
        <w:rPr>
          <w:rFonts w:cs="Times New Roman"/>
          <w:color w:val="000000" w:themeColor="text1"/>
        </w:rPr>
        <w:t>）表示严格，在正常情况均应这样做的用词：正面</w:t>
      </w:r>
      <w:proofErr w:type="gramStart"/>
      <w:r w:rsidRPr="00051C7B">
        <w:rPr>
          <w:rFonts w:cs="Times New Roman"/>
          <w:color w:val="000000" w:themeColor="text1"/>
        </w:rPr>
        <w:t>词采用</w:t>
      </w:r>
      <w:proofErr w:type="gramEnd"/>
      <w:r w:rsidRPr="00051C7B">
        <w:rPr>
          <w:rFonts w:cs="Times New Roman"/>
          <w:color w:val="000000" w:themeColor="text1"/>
        </w:rPr>
        <w:t>“</w:t>
      </w:r>
      <w:r w:rsidRPr="00051C7B">
        <w:rPr>
          <w:rFonts w:cs="Times New Roman"/>
          <w:color w:val="000000" w:themeColor="text1"/>
        </w:rPr>
        <w:t>应</w:t>
      </w:r>
      <w:r w:rsidRPr="00051C7B">
        <w:rPr>
          <w:rFonts w:cs="Times New Roman"/>
          <w:color w:val="000000" w:themeColor="text1"/>
        </w:rPr>
        <w:t>”</w:t>
      </w:r>
      <w:r w:rsidRPr="00051C7B">
        <w:rPr>
          <w:rFonts w:cs="Times New Roman"/>
          <w:color w:val="000000" w:themeColor="text1"/>
        </w:rPr>
        <w:t>，反面</w:t>
      </w:r>
      <w:proofErr w:type="gramStart"/>
      <w:r w:rsidRPr="00051C7B">
        <w:rPr>
          <w:rFonts w:cs="Times New Roman"/>
          <w:color w:val="000000" w:themeColor="text1"/>
        </w:rPr>
        <w:t>词采用</w:t>
      </w:r>
      <w:proofErr w:type="gramEnd"/>
      <w:r w:rsidRPr="00051C7B">
        <w:rPr>
          <w:rFonts w:cs="Times New Roman"/>
          <w:color w:val="000000" w:themeColor="text1"/>
        </w:rPr>
        <w:t>“</w:t>
      </w:r>
      <w:r w:rsidRPr="00051C7B">
        <w:rPr>
          <w:rFonts w:cs="Times New Roman"/>
          <w:color w:val="000000" w:themeColor="text1"/>
        </w:rPr>
        <w:t>不应</w:t>
      </w:r>
      <w:r w:rsidRPr="00051C7B">
        <w:rPr>
          <w:rFonts w:cs="Times New Roman"/>
          <w:color w:val="000000" w:themeColor="text1"/>
        </w:rPr>
        <w:t>”</w:t>
      </w:r>
      <w:r w:rsidRPr="00051C7B">
        <w:rPr>
          <w:rFonts w:cs="Times New Roman"/>
          <w:color w:val="000000" w:themeColor="text1"/>
        </w:rPr>
        <w:t>或</w:t>
      </w:r>
      <w:r w:rsidRPr="00051C7B">
        <w:rPr>
          <w:rFonts w:cs="Times New Roman"/>
          <w:color w:val="000000" w:themeColor="text1"/>
        </w:rPr>
        <w:t>“</w:t>
      </w:r>
      <w:r w:rsidRPr="00051C7B">
        <w:rPr>
          <w:rFonts w:cs="Times New Roman"/>
          <w:color w:val="000000" w:themeColor="text1"/>
        </w:rPr>
        <w:t>不得</w:t>
      </w:r>
      <w:r w:rsidRPr="00051C7B">
        <w:rPr>
          <w:rFonts w:cs="Times New Roman"/>
          <w:color w:val="000000" w:themeColor="text1"/>
        </w:rPr>
        <w:t>”</w:t>
      </w:r>
      <w:r w:rsidRPr="00051C7B">
        <w:rPr>
          <w:rFonts w:cs="Times New Roman"/>
          <w:color w:val="000000" w:themeColor="text1"/>
        </w:rPr>
        <w:t>。</w:t>
      </w:r>
    </w:p>
    <w:p w14:paraId="3121FBC3" w14:textId="77777777" w:rsidR="008E6D0A" w:rsidRPr="00051C7B" w:rsidRDefault="008E6D0A" w:rsidP="008E6D0A">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3</w:t>
      </w:r>
      <w:r w:rsidRPr="00051C7B">
        <w:rPr>
          <w:rFonts w:cs="Times New Roman"/>
          <w:color w:val="000000" w:themeColor="text1"/>
        </w:rPr>
        <w:t>）表示允许稍有选择，在条件许可时首先应这样做的用词：正面</w:t>
      </w:r>
      <w:proofErr w:type="gramStart"/>
      <w:r w:rsidRPr="00051C7B">
        <w:rPr>
          <w:rFonts w:cs="Times New Roman"/>
          <w:color w:val="000000" w:themeColor="text1"/>
        </w:rPr>
        <w:t>词采用</w:t>
      </w:r>
      <w:proofErr w:type="gramEnd"/>
      <w:r w:rsidRPr="00051C7B">
        <w:rPr>
          <w:rFonts w:cs="Times New Roman"/>
          <w:color w:val="000000" w:themeColor="text1"/>
        </w:rPr>
        <w:t>“</w:t>
      </w:r>
      <w:r w:rsidRPr="00051C7B">
        <w:rPr>
          <w:rFonts w:cs="Times New Roman"/>
          <w:color w:val="000000" w:themeColor="text1"/>
        </w:rPr>
        <w:t>宜</w:t>
      </w:r>
      <w:r w:rsidRPr="00051C7B">
        <w:rPr>
          <w:rFonts w:cs="Times New Roman"/>
          <w:color w:val="000000" w:themeColor="text1"/>
        </w:rPr>
        <w:t>”</w:t>
      </w:r>
      <w:r w:rsidRPr="00051C7B">
        <w:rPr>
          <w:rFonts w:cs="Times New Roman"/>
          <w:color w:val="000000" w:themeColor="text1"/>
        </w:rPr>
        <w:t>，反面</w:t>
      </w:r>
      <w:proofErr w:type="gramStart"/>
      <w:r w:rsidRPr="00051C7B">
        <w:rPr>
          <w:rFonts w:cs="Times New Roman"/>
          <w:color w:val="000000" w:themeColor="text1"/>
        </w:rPr>
        <w:t>词采用</w:t>
      </w:r>
      <w:proofErr w:type="gramEnd"/>
      <w:r w:rsidRPr="00051C7B">
        <w:rPr>
          <w:rFonts w:cs="Times New Roman"/>
          <w:color w:val="000000" w:themeColor="text1"/>
        </w:rPr>
        <w:t>“</w:t>
      </w:r>
      <w:r w:rsidRPr="00051C7B">
        <w:rPr>
          <w:rFonts w:cs="Times New Roman"/>
          <w:color w:val="000000" w:themeColor="text1"/>
        </w:rPr>
        <w:t>不宜</w:t>
      </w:r>
      <w:r w:rsidRPr="00051C7B">
        <w:rPr>
          <w:rFonts w:cs="Times New Roman"/>
          <w:color w:val="000000" w:themeColor="text1"/>
        </w:rPr>
        <w:t>”</w:t>
      </w:r>
      <w:r w:rsidRPr="00051C7B">
        <w:rPr>
          <w:rFonts w:cs="Times New Roman"/>
          <w:color w:val="000000" w:themeColor="text1"/>
        </w:rPr>
        <w:t>。</w:t>
      </w:r>
    </w:p>
    <w:p w14:paraId="26BBA284" w14:textId="4C1D6E01" w:rsidR="005E2FCD" w:rsidRPr="00051C7B" w:rsidRDefault="008E6D0A" w:rsidP="0073798F">
      <w:pPr>
        <w:ind w:firstLine="640"/>
        <w:rPr>
          <w:rFonts w:cs="Times New Roman"/>
          <w:color w:val="000000" w:themeColor="text1"/>
        </w:rPr>
      </w:pPr>
      <w:r w:rsidRPr="00051C7B">
        <w:rPr>
          <w:rFonts w:cs="Times New Roman"/>
          <w:color w:val="000000" w:themeColor="text1"/>
        </w:rPr>
        <w:t>（</w:t>
      </w:r>
      <w:r w:rsidRPr="00051C7B">
        <w:rPr>
          <w:rFonts w:cs="Times New Roman"/>
          <w:color w:val="000000" w:themeColor="text1"/>
        </w:rPr>
        <w:t>4</w:t>
      </w:r>
      <w:r w:rsidRPr="00051C7B">
        <w:rPr>
          <w:rFonts w:cs="Times New Roman"/>
          <w:color w:val="000000" w:themeColor="text1"/>
        </w:rPr>
        <w:t>）表示有选择，在一定条件下可以这样做的用词，采用</w:t>
      </w:r>
      <w:r w:rsidRPr="00051C7B">
        <w:rPr>
          <w:rFonts w:cs="Times New Roman"/>
          <w:color w:val="000000" w:themeColor="text1"/>
        </w:rPr>
        <w:t>“</w:t>
      </w:r>
      <w:r w:rsidRPr="00051C7B">
        <w:rPr>
          <w:rFonts w:cs="Times New Roman"/>
          <w:color w:val="000000" w:themeColor="text1"/>
        </w:rPr>
        <w:t>可</w:t>
      </w:r>
      <w:r w:rsidRPr="00051C7B">
        <w:rPr>
          <w:rFonts w:cs="Times New Roman"/>
          <w:color w:val="000000" w:themeColor="text1"/>
        </w:rPr>
        <w:t>”</w:t>
      </w:r>
      <w:r w:rsidRPr="00051C7B">
        <w:rPr>
          <w:rFonts w:cs="Times New Roman"/>
          <w:color w:val="000000" w:themeColor="text1"/>
        </w:rPr>
        <w:t>。条文中指明应按其他有关标准、规范执行的要求为：</w:t>
      </w:r>
      <w:r w:rsidRPr="00051C7B">
        <w:rPr>
          <w:rFonts w:cs="Times New Roman"/>
          <w:color w:val="000000" w:themeColor="text1"/>
        </w:rPr>
        <w:t>“</w:t>
      </w:r>
      <w:r w:rsidRPr="00051C7B">
        <w:rPr>
          <w:rFonts w:cs="Times New Roman"/>
          <w:color w:val="000000" w:themeColor="text1"/>
        </w:rPr>
        <w:t>应符合</w:t>
      </w:r>
      <w:r w:rsidRPr="00051C7B">
        <w:rPr>
          <w:rFonts w:cs="Times New Roman"/>
          <w:color w:val="000000" w:themeColor="text1"/>
        </w:rPr>
        <w:t>……</w:t>
      </w:r>
      <w:r w:rsidRPr="00051C7B">
        <w:rPr>
          <w:rFonts w:cs="Times New Roman"/>
          <w:color w:val="000000" w:themeColor="text1"/>
        </w:rPr>
        <w:t>的规定（要求）</w:t>
      </w:r>
      <w:r w:rsidRPr="00051C7B">
        <w:rPr>
          <w:rFonts w:cs="Times New Roman"/>
          <w:color w:val="000000" w:themeColor="text1"/>
        </w:rPr>
        <w:t>”</w:t>
      </w:r>
      <w:r w:rsidRPr="00051C7B">
        <w:rPr>
          <w:rFonts w:cs="Times New Roman"/>
          <w:color w:val="000000" w:themeColor="text1"/>
        </w:rPr>
        <w:t>或</w:t>
      </w:r>
      <w:r w:rsidRPr="00051C7B">
        <w:rPr>
          <w:rFonts w:cs="Times New Roman"/>
          <w:color w:val="000000" w:themeColor="text1"/>
        </w:rPr>
        <w:t>“</w:t>
      </w:r>
      <w:r w:rsidRPr="00051C7B">
        <w:rPr>
          <w:rFonts w:cs="Times New Roman"/>
          <w:color w:val="000000" w:themeColor="text1"/>
        </w:rPr>
        <w:t>应按照</w:t>
      </w:r>
      <w:r w:rsidRPr="00051C7B">
        <w:rPr>
          <w:rFonts w:cs="Times New Roman"/>
          <w:color w:val="000000" w:themeColor="text1"/>
        </w:rPr>
        <w:t>……</w:t>
      </w:r>
      <w:r w:rsidRPr="00051C7B">
        <w:rPr>
          <w:rFonts w:cs="Times New Roman"/>
          <w:color w:val="000000" w:themeColor="text1"/>
        </w:rPr>
        <w:t>执行</w:t>
      </w:r>
      <w:r w:rsidRPr="00051C7B">
        <w:rPr>
          <w:rFonts w:cs="Times New Roman"/>
          <w:color w:val="000000" w:themeColor="text1"/>
        </w:rPr>
        <w:t>”</w:t>
      </w:r>
      <w:r w:rsidRPr="00051C7B">
        <w:rPr>
          <w:rFonts w:cs="Times New Roman"/>
          <w:color w:val="000000" w:themeColor="text1"/>
        </w:rPr>
        <w:t>，如相关标准、规范有更新，按最新文件要求执行。</w:t>
      </w:r>
    </w:p>
    <w:p w14:paraId="6C9C08FA" w14:textId="40173590" w:rsidR="005E2FCD" w:rsidRPr="00051C7B" w:rsidRDefault="00F175ED" w:rsidP="00116CDA">
      <w:pPr>
        <w:pStyle w:val="1"/>
        <w:spacing w:before="400" w:after="400"/>
        <w:ind w:firstLineChars="55" w:firstLine="154"/>
        <w:jc w:val="left"/>
        <w:rPr>
          <w:rFonts w:ascii="Times New Roman" w:eastAsia="黑体" w:hAnsi="Times New Roman" w:cs="Times New Roman"/>
          <w:color w:val="000000" w:themeColor="text1"/>
          <w:sz w:val="28"/>
          <w:szCs w:val="28"/>
        </w:rPr>
      </w:pPr>
      <w:bookmarkStart w:id="30" w:name="_Toc208588792"/>
      <w:r w:rsidRPr="00051C7B">
        <w:rPr>
          <w:rFonts w:ascii="Times New Roman" w:eastAsia="黑体" w:hAnsi="Times New Roman" w:cs="Times New Roman"/>
          <w:color w:val="000000" w:themeColor="text1"/>
          <w:sz w:val="28"/>
          <w:szCs w:val="28"/>
        </w:rPr>
        <w:lastRenderedPageBreak/>
        <w:t>附</w:t>
      </w:r>
      <w:r w:rsidR="005E2FCD" w:rsidRPr="00051C7B">
        <w:rPr>
          <w:rFonts w:ascii="Times New Roman" w:eastAsia="黑体" w:hAnsi="Times New Roman" w:cs="Times New Roman"/>
          <w:color w:val="000000" w:themeColor="text1"/>
          <w:sz w:val="28"/>
          <w:szCs w:val="28"/>
        </w:rPr>
        <w:t>件</w:t>
      </w:r>
      <w:r w:rsidR="00B02513" w:rsidRPr="00051C7B">
        <w:rPr>
          <w:rFonts w:ascii="Times New Roman" w:eastAsia="黑体" w:hAnsi="Times New Roman" w:cs="Times New Roman"/>
          <w:color w:val="000000" w:themeColor="text1"/>
          <w:sz w:val="28"/>
          <w:szCs w:val="28"/>
        </w:rPr>
        <w:t>1</w:t>
      </w:r>
      <w:r w:rsidR="00D87063" w:rsidRPr="00051C7B">
        <w:rPr>
          <w:rFonts w:ascii="Times New Roman" w:eastAsia="黑体" w:hAnsi="Times New Roman" w:cs="Times New Roman"/>
          <w:color w:val="000000" w:themeColor="text1"/>
          <w:sz w:val="28"/>
          <w:szCs w:val="28"/>
        </w:rPr>
        <w:t>：</w:t>
      </w:r>
      <w:r w:rsidR="00B02513" w:rsidRPr="00051C7B">
        <w:rPr>
          <w:rFonts w:ascii="Times New Roman" w:eastAsia="黑体" w:hAnsi="Times New Roman" w:cs="Times New Roman"/>
          <w:color w:val="000000" w:themeColor="text1"/>
          <w:sz w:val="28"/>
          <w:szCs w:val="28"/>
        </w:rPr>
        <w:t>用地兼容</w:t>
      </w:r>
      <w:r w:rsidR="00D87063" w:rsidRPr="00051C7B">
        <w:rPr>
          <w:rFonts w:ascii="Times New Roman" w:eastAsia="黑体" w:hAnsi="Times New Roman" w:cs="Times New Roman"/>
          <w:color w:val="000000" w:themeColor="text1"/>
          <w:sz w:val="28"/>
          <w:szCs w:val="28"/>
        </w:rPr>
        <w:t>表</w:t>
      </w:r>
      <w:bookmarkEnd w:id="30"/>
    </w:p>
    <w:tbl>
      <w:tblPr>
        <w:tblStyle w:val="af1"/>
        <w:tblW w:w="5000" w:type="pct"/>
        <w:jc w:val="center"/>
        <w:tblLook w:val="04A0" w:firstRow="1" w:lastRow="0" w:firstColumn="1" w:lastColumn="0" w:noHBand="0" w:noVBand="1"/>
      </w:tblPr>
      <w:tblGrid>
        <w:gridCol w:w="462"/>
        <w:gridCol w:w="1202"/>
        <w:gridCol w:w="604"/>
        <w:gridCol w:w="964"/>
        <w:gridCol w:w="1015"/>
        <w:gridCol w:w="713"/>
        <w:gridCol w:w="577"/>
        <w:gridCol w:w="501"/>
        <w:gridCol w:w="755"/>
        <w:gridCol w:w="717"/>
        <w:gridCol w:w="786"/>
      </w:tblGrid>
      <w:tr w:rsidR="00051C7B" w:rsidRPr="00051C7B" w14:paraId="46726756" w14:textId="77777777" w:rsidTr="00230080">
        <w:trPr>
          <w:jc w:val="center"/>
        </w:trPr>
        <w:tc>
          <w:tcPr>
            <w:tcW w:w="1002" w:type="pct"/>
            <w:gridSpan w:val="2"/>
            <w:vMerge w:val="restart"/>
            <w:tcBorders>
              <w:tl2br w:val="single" w:sz="4" w:space="0" w:color="auto"/>
            </w:tcBorders>
            <w:vAlign w:val="center"/>
          </w:tcPr>
          <w:p w14:paraId="39114D7D" w14:textId="13D0B0F1" w:rsidR="005E2FCD" w:rsidRPr="00051C7B" w:rsidRDefault="00A46537" w:rsidP="00402838">
            <w:pPr>
              <w:spacing w:line="240" w:lineRule="auto"/>
              <w:ind w:firstLineChars="0" w:firstLine="0"/>
              <w:jc w:val="right"/>
              <w:rPr>
                <w:rFonts w:cs="Times New Roman"/>
                <w:color w:val="000000" w:themeColor="text1"/>
                <w:sz w:val="21"/>
                <w:szCs w:val="21"/>
              </w:rPr>
            </w:pPr>
            <w:r w:rsidRPr="00051C7B">
              <w:rPr>
                <w:rFonts w:cs="Times New Roman"/>
                <w:color w:val="000000" w:themeColor="text1"/>
                <w:sz w:val="21"/>
                <w:szCs w:val="21"/>
              </w:rPr>
              <w:t xml:space="preserve">      </w:t>
            </w:r>
            <w:r w:rsidR="005E2FCD" w:rsidRPr="00051C7B">
              <w:rPr>
                <w:rFonts w:cs="Times New Roman"/>
                <w:color w:val="000000" w:themeColor="text1"/>
                <w:sz w:val="21"/>
                <w:szCs w:val="21"/>
              </w:rPr>
              <w:t>规划用地类别</w:t>
            </w:r>
          </w:p>
          <w:p w14:paraId="2C6BD1C7" w14:textId="77777777" w:rsidR="00A46537" w:rsidRPr="00051C7B" w:rsidRDefault="005E2FCD" w:rsidP="00402838">
            <w:pPr>
              <w:spacing w:line="240" w:lineRule="auto"/>
              <w:ind w:firstLineChars="0" w:firstLine="0"/>
              <w:jc w:val="left"/>
              <w:rPr>
                <w:rFonts w:cs="Times New Roman"/>
                <w:color w:val="000000" w:themeColor="text1"/>
                <w:sz w:val="21"/>
                <w:szCs w:val="21"/>
              </w:rPr>
            </w:pPr>
            <w:r w:rsidRPr="00051C7B">
              <w:rPr>
                <w:rFonts w:cs="Times New Roman"/>
                <w:color w:val="000000" w:themeColor="text1"/>
                <w:sz w:val="21"/>
                <w:szCs w:val="21"/>
              </w:rPr>
              <w:t>兼容用</w:t>
            </w:r>
          </w:p>
          <w:p w14:paraId="67D69930" w14:textId="4820C67F" w:rsidR="005E2FCD" w:rsidRPr="00051C7B" w:rsidRDefault="005E2FCD" w:rsidP="00402838">
            <w:pPr>
              <w:spacing w:line="240" w:lineRule="auto"/>
              <w:ind w:firstLineChars="0" w:firstLine="0"/>
              <w:jc w:val="left"/>
              <w:rPr>
                <w:rFonts w:cs="Times New Roman"/>
                <w:color w:val="000000" w:themeColor="text1"/>
                <w:sz w:val="21"/>
                <w:szCs w:val="21"/>
              </w:rPr>
            </w:pPr>
            <w:r w:rsidRPr="00051C7B">
              <w:rPr>
                <w:rFonts w:cs="Times New Roman"/>
                <w:color w:val="000000" w:themeColor="text1"/>
                <w:sz w:val="21"/>
                <w:szCs w:val="21"/>
              </w:rPr>
              <w:t>地类别</w:t>
            </w:r>
          </w:p>
        </w:tc>
        <w:tc>
          <w:tcPr>
            <w:tcW w:w="945" w:type="pct"/>
            <w:gridSpan w:val="2"/>
            <w:vAlign w:val="center"/>
          </w:tcPr>
          <w:p w14:paraId="2EBFAC0B"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居住用地</w:t>
            </w:r>
          </w:p>
        </w:tc>
        <w:tc>
          <w:tcPr>
            <w:tcW w:w="612" w:type="pct"/>
            <w:vMerge w:val="restart"/>
            <w:vAlign w:val="center"/>
          </w:tcPr>
          <w:p w14:paraId="0A37E12A"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公共管理与公共服务用地</w:t>
            </w:r>
          </w:p>
        </w:tc>
        <w:tc>
          <w:tcPr>
            <w:tcW w:w="430" w:type="pct"/>
            <w:vMerge w:val="restart"/>
            <w:vAlign w:val="center"/>
          </w:tcPr>
          <w:p w14:paraId="1CC5C075"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商业服务业用地</w:t>
            </w:r>
          </w:p>
        </w:tc>
        <w:tc>
          <w:tcPr>
            <w:tcW w:w="348" w:type="pct"/>
            <w:vMerge w:val="restart"/>
            <w:vAlign w:val="center"/>
          </w:tcPr>
          <w:p w14:paraId="697504D2"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工矿用地</w:t>
            </w:r>
          </w:p>
        </w:tc>
        <w:tc>
          <w:tcPr>
            <w:tcW w:w="302" w:type="pct"/>
            <w:vMerge w:val="restart"/>
            <w:vAlign w:val="center"/>
          </w:tcPr>
          <w:p w14:paraId="4946CE98"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仓储用地</w:t>
            </w:r>
          </w:p>
        </w:tc>
        <w:tc>
          <w:tcPr>
            <w:tcW w:w="455" w:type="pct"/>
            <w:vMerge w:val="restart"/>
            <w:vAlign w:val="center"/>
          </w:tcPr>
          <w:p w14:paraId="3C70830C"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交通运输用地</w:t>
            </w:r>
          </w:p>
        </w:tc>
        <w:tc>
          <w:tcPr>
            <w:tcW w:w="432" w:type="pct"/>
            <w:vMerge w:val="restart"/>
            <w:vAlign w:val="center"/>
          </w:tcPr>
          <w:p w14:paraId="4360376E"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公用设施用地</w:t>
            </w:r>
          </w:p>
        </w:tc>
        <w:tc>
          <w:tcPr>
            <w:tcW w:w="475" w:type="pct"/>
            <w:vMerge w:val="restart"/>
            <w:vAlign w:val="center"/>
          </w:tcPr>
          <w:p w14:paraId="5D3B4928"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绿地与开敞空间用地</w:t>
            </w:r>
          </w:p>
        </w:tc>
      </w:tr>
      <w:tr w:rsidR="00051C7B" w:rsidRPr="00051C7B" w14:paraId="0A44EE48" w14:textId="77777777" w:rsidTr="00230080">
        <w:trPr>
          <w:jc w:val="center"/>
        </w:trPr>
        <w:tc>
          <w:tcPr>
            <w:tcW w:w="1002" w:type="pct"/>
            <w:gridSpan w:val="2"/>
            <w:vMerge/>
            <w:vAlign w:val="center"/>
          </w:tcPr>
          <w:p w14:paraId="2DF325FC" w14:textId="77777777" w:rsidR="005E2FCD" w:rsidRPr="00051C7B" w:rsidRDefault="005E2FCD" w:rsidP="00402838">
            <w:pPr>
              <w:spacing w:line="240" w:lineRule="auto"/>
              <w:ind w:firstLineChars="0" w:firstLine="0"/>
              <w:jc w:val="left"/>
              <w:rPr>
                <w:rFonts w:cs="Times New Roman"/>
                <w:color w:val="000000" w:themeColor="text1"/>
                <w:sz w:val="21"/>
                <w:szCs w:val="21"/>
              </w:rPr>
            </w:pPr>
          </w:p>
        </w:tc>
        <w:tc>
          <w:tcPr>
            <w:tcW w:w="364" w:type="pct"/>
            <w:vAlign w:val="center"/>
          </w:tcPr>
          <w:p w14:paraId="640502EC"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农村宅基地</w:t>
            </w:r>
          </w:p>
        </w:tc>
        <w:tc>
          <w:tcPr>
            <w:tcW w:w="581" w:type="pct"/>
            <w:vAlign w:val="center"/>
          </w:tcPr>
          <w:p w14:paraId="2F4DF16D"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农村社区服务设施用地</w:t>
            </w:r>
          </w:p>
        </w:tc>
        <w:tc>
          <w:tcPr>
            <w:tcW w:w="612" w:type="pct"/>
            <w:vMerge/>
            <w:vAlign w:val="center"/>
          </w:tcPr>
          <w:p w14:paraId="5C33A655"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430" w:type="pct"/>
            <w:vMerge/>
            <w:vAlign w:val="center"/>
          </w:tcPr>
          <w:p w14:paraId="4480EC83"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348" w:type="pct"/>
            <w:vMerge/>
            <w:vAlign w:val="center"/>
          </w:tcPr>
          <w:p w14:paraId="20FE2B11"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302" w:type="pct"/>
            <w:vMerge/>
            <w:vAlign w:val="center"/>
          </w:tcPr>
          <w:p w14:paraId="51C6FDF9"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455" w:type="pct"/>
            <w:vMerge/>
            <w:vAlign w:val="center"/>
          </w:tcPr>
          <w:p w14:paraId="5A0A0848"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432" w:type="pct"/>
            <w:vMerge/>
            <w:vAlign w:val="center"/>
          </w:tcPr>
          <w:p w14:paraId="4DEC8F4B"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475" w:type="pct"/>
            <w:vMerge/>
            <w:vAlign w:val="center"/>
          </w:tcPr>
          <w:p w14:paraId="0742019F"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r>
      <w:tr w:rsidR="00051C7B" w:rsidRPr="00051C7B" w14:paraId="676DA3A1" w14:textId="77777777" w:rsidTr="00230080">
        <w:trPr>
          <w:jc w:val="center"/>
        </w:trPr>
        <w:tc>
          <w:tcPr>
            <w:tcW w:w="278" w:type="pct"/>
            <w:vMerge w:val="restart"/>
            <w:vAlign w:val="center"/>
          </w:tcPr>
          <w:p w14:paraId="1175F881"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居住用地</w:t>
            </w:r>
          </w:p>
        </w:tc>
        <w:tc>
          <w:tcPr>
            <w:tcW w:w="724" w:type="pct"/>
            <w:vAlign w:val="center"/>
          </w:tcPr>
          <w:p w14:paraId="75CB371D"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农村宅基地</w:t>
            </w:r>
          </w:p>
        </w:tc>
        <w:tc>
          <w:tcPr>
            <w:tcW w:w="364" w:type="pct"/>
            <w:tcBorders>
              <w:tl2br w:val="single" w:sz="4" w:space="0" w:color="auto"/>
            </w:tcBorders>
            <w:vAlign w:val="center"/>
          </w:tcPr>
          <w:p w14:paraId="100E53F7"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581" w:type="pct"/>
            <w:vAlign w:val="center"/>
          </w:tcPr>
          <w:p w14:paraId="10B7EB19"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612" w:type="pct"/>
            <w:vAlign w:val="center"/>
          </w:tcPr>
          <w:p w14:paraId="7AC2D2AE"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430" w:type="pct"/>
            <w:vAlign w:val="center"/>
          </w:tcPr>
          <w:p w14:paraId="1F194AAF"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w:t>
            </w:r>
          </w:p>
        </w:tc>
        <w:tc>
          <w:tcPr>
            <w:tcW w:w="348" w:type="pct"/>
            <w:vAlign w:val="center"/>
          </w:tcPr>
          <w:p w14:paraId="2852DD96"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302" w:type="pct"/>
            <w:vAlign w:val="center"/>
          </w:tcPr>
          <w:p w14:paraId="0E0B9E4F"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455" w:type="pct"/>
            <w:vAlign w:val="center"/>
          </w:tcPr>
          <w:p w14:paraId="6EC4F5DE"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w:t>
            </w:r>
          </w:p>
        </w:tc>
        <w:tc>
          <w:tcPr>
            <w:tcW w:w="432" w:type="pct"/>
            <w:vAlign w:val="center"/>
          </w:tcPr>
          <w:p w14:paraId="15193632"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w:t>
            </w:r>
          </w:p>
        </w:tc>
        <w:tc>
          <w:tcPr>
            <w:tcW w:w="475" w:type="pct"/>
            <w:vAlign w:val="center"/>
          </w:tcPr>
          <w:p w14:paraId="0340C90D"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r>
      <w:tr w:rsidR="00051C7B" w:rsidRPr="00051C7B" w14:paraId="20052D73" w14:textId="77777777" w:rsidTr="00230080">
        <w:trPr>
          <w:jc w:val="center"/>
        </w:trPr>
        <w:tc>
          <w:tcPr>
            <w:tcW w:w="278" w:type="pct"/>
            <w:vMerge/>
            <w:vAlign w:val="center"/>
          </w:tcPr>
          <w:p w14:paraId="742B4243"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724" w:type="pct"/>
            <w:vAlign w:val="center"/>
          </w:tcPr>
          <w:p w14:paraId="3A99EEF7"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农村社区服务设施用地</w:t>
            </w:r>
          </w:p>
        </w:tc>
        <w:tc>
          <w:tcPr>
            <w:tcW w:w="364" w:type="pct"/>
            <w:vAlign w:val="center"/>
          </w:tcPr>
          <w:p w14:paraId="3E713F7D"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w:t>
            </w:r>
          </w:p>
        </w:tc>
        <w:tc>
          <w:tcPr>
            <w:tcW w:w="581" w:type="pct"/>
            <w:tcBorders>
              <w:tl2br w:val="single" w:sz="4" w:space="0" w:color="auto"/>
            </w:tcBorders>
            <w:vAlign w:val="center"/>
          </w:tcPr>
          <w:p w14:paraId="199D7C5F"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612" w:type="pct"/>
            <w:vAlign w:val="center"/>
          </w:tcPr>
          <w:p w14:paraId="49B919CF"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w:t>
            </w:r>
          </w:p>
        </w:tc>
        <w:tc>
          <w:tcPr>
            <w:tcW w:w="430" w:type="pct"/>
            <w:vAlign w:val="center"/>
          </w:tcPr>
          <w:p w14:paraId="5D1FF71C"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w:t>
            </w:r>
          </w:p>
        </w:tc>
        <w:tc>
          <w:tcPr>
            <w:tcW w:w="348" w:type="pct"/>
            <w:vAlign w:val="center"/>
          </w:tcPr>
          <w:p w14:paraId="2E57D001"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w:t>
            </w:r>
          </w:p>
        </w:tc>
        <w:tc>
          <w:tcPr>
            <w:tcW w:w="302" w:type="pct"/>
            <w:vAlign w:val="center"/>
          </w:tcPr>
          <w:p w14:paraId="79D3803D"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w:t>
            </w:r>
          </w:p>
        </w:tc>
        <w:tc>
          <w:tcPr>
            <w:tcW w:w="455" w:type="pct"/>
            <w:vAlign w:val="center"/>
          </w:tcPr>
          <w:p w14:paraId="41EBA81C"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432" w:type="pct"/>
            <w:vAlign w:val="center"/>
          </w:tcPr>
          <w:p w14:paraId="089D0F12"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475" w:type="pct"/>
            <w:vAlign w:val="center"/>
          </w:tcPr>
          <w:p w14:paraId="0C57D14D"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r>
      <w:tr w:rsidR="00051C7B" w:rsidRPr="00051C7B" w14:paraId="572A0FFA" w14:textId="77777777" w:rsidTr="00230080">
        <w:trPr>
          <w:jc w:val="center"/>
        </w:trPr>
        <w:tc>
          <w:tcPr>
            <w:tcW w:w="1002" w:type="pct"/>
            <w:gridSpan w:val="2"/>
            <w:vAlign w:val="center"/>
          </w:tcPr>
          <w:p w14:paraId="01AD4A48"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公共管理与公共服务用地</w:t>
            </w:r>
          </w:p>
        </w:tc>
        <w:tc>
          <w:tcPr>
            <w:tcW w:w="364" w:type="pct"/>
            <w:vAlign w:val="center"/>
          </w:tcPr>
          <w:p w14:paraId="700753CA"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581" w:type="pct"/>
            <w:vAlign w:val="center"/>
          </w:tcPr>
          <w:p w14:paraId="64266FF5"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w:t>
            </w:r>
          </w:p>
        </w:tc>
        <w:tc>
          <w:tcPr>
            <w:tcW w:w="612" w:type="pct"/>
            <w:tcBorders>
              <w:tl2br w:val="single" w:sz="4" w:space="0" w:color="auto"/>
            </w:tcBorders>
            <w:vAlign w:val="center"/>
          </w:tcPr>
          <w:p w14:paraId="31A1F96C"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430" w:type="pct"/>
            <w:vAlign w:val="center"/>
          </w:tcPr>
          <w:p w14:paraId="2DEA81E5"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w:t>
            </w:r>
          </w:p>
        </w:tc>
        <w:tc>
          <w:tcPr>
            <w:tcW w:w="348" w:type="pct"/>
            <w:vAlign w:val="center"/>
          </w:tcPr>
          <w:p w14:paraId="188609FB"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w:t>
            </w:r>
          </w:p>
        </w:tc>
        <w:tc>
          <w:tcPr>
            <w:tcW w:w="302" w:type="pct"/>
            <w:vAlign w:val="center"/>
          </w:tcPr>
          <w:p w14:paraId="6939A937"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w:t>
            </w:r>
          </w:p>
        </w:tc>
        <w:tc>
          <w:tcPr>
            <w:tcW w:w="455" w:type="pct"/>
            <w:vAlign w:val="center"/>
          </w:tcPr>
          <w:p w14:paraId="641D844F"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432" w:type="pct"/>
            <w:vAlign w:val="center"/>
          </w:tcPr>
          <w:p w14:paraId="5B69C907"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475" w:type="pct"/>
            <w:vAlign w:val="center"/>
          </w:tcPr>
          <w:p w14:paraId="0451F4D4"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r>
      <w:tr w:rsidR="00051C7B" w:rsidRPr="00051C7B" w14:paraId="05F89F95" w14:textId="77777777" w:rsidTr="00230080">
        <w:trPr>
          <w:jc w:val="center"/>
        </w:trPr>
        <w:tc>
          <w:tcPr>
            <w:tcW w:w="1002" w:type="pct"/>
            <w:gridSpan w:val="2"/>
            <w:vAlign w:val="center"/>
          </w:tcPr>
          <w:p w14:paraId="03B3D50C"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公用设施用地</w:t>
            </w:r>
          </w:p>
        </w:tc>
        <w:tc>
          <w:tcPr>
            <w:tcW w:w="364" w:type="pct"/>
            <w:vAlign w:val="center"/>
          </w:tcPr>
          <w:p w14:paraId="2500DE11"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581" w:type="pct"/>
            <w:vAlign w:val="center"/>
          </w:tcPr>
          <w:p w14:paraId="2D53E833"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612" w:type="pct"/>
            <w:vAlign w:val="center"/>
          </w:tcPr>
          <w:p w14:paraId="06FFC4F2"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430" w:type="pct"/>
            <w:vAlign w:val="center"/>
          </w:tcPr>
          <w:p w14:paraId="1D333848"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w:t>
            </w:r>
          </w:p>
        </w:tc>
        <w:tc>
          <w:tcPr>
            <w:tcW w:w="348" w:type="pct"/>
            <w:vAlign w:val="center"/>
          </w:tcPr>
          <w:p w14:paraId="5102D6C1"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w:t>
            </w:r>
          </w:p>
        </w:tc>
        <w:tc>
          <w:tcPr>
            <w:tcW w:w="302" w:type="pct"/>
            <w:vAlign w:val="center"/>
          </w:tcPr>
          <w:p w14:paraId="74F59795"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w:t>
            </w:r>
          </w:p>
        </w:tc>
        <w:tc>
          <w:tcPr>
            <w:tcW w:w="455" w:type="pct"/>
            <w:vAlign w:val="center"/>
          </w:tcPr>
          <w:p w14:paraId="0CC5176F"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432" w:type="pct"/>
            <w:tcBorders>
              <w:tl2br w:val="single" w:sz="4" w:space="0" w:color="auto"/>
            </w:tcBorders>
            <w:vAlign w:val="center"/>
          </w:tcPr>
          <w:p w14:paraId="0020AACF"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475" w:type="pct"/>
            <w:vAlign w:val="center"/>
          </w:tcPr>
          <w:p w14:paraId="0045847F"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r>
    </w:tbl>
    <w:p w14:paraId="2EE1B11C" w14:textId="6276CFF7" w:rsidR="005E2FCD" w:rsidRPr="00051C7B" w:rsidRDefault="005E2FCD" w:rsidP="00A5172A">
      <w:pPr>
        <w:ind w:firstLineChars="0" w:firstLine="0"/>
        <w:jc w:val="left"/>
        <w:rPr>
          <w:rFonts w:cs="Times New Roman"/>
          <w:color w:val="000000" w:themeColor="text1"/>
          <w:sz w:val="21"/>
        </w:rPr>
      </w:pPr>
      <w:r w:rsidRPr="00051C7B">
        <w:rPr>
          <w:rFonts w:cs="Times New Roman"/>
          <w:color w:val="000000" w:themeColor="text1"/>
          <w:sz w:val="21"/>
        </w:rPr>
        <w:t>注：</w:t>
      </w:r>
      <w:r w:rsidRPr="00051C7B">
        <w:rPr>
          <w:rFonts w:cs="Times New Roman"/>
          <w:color w:val="000000" w:themeColor="text1"/>
          <w:sz w:val="21"/>
        </w:rPr>
        <w:t>1.</w:t>
      </w:r>
      <w:r w:rsidRPr="00051C7B">
        <w:rPr>
          <w:rFonts w:cs="Times New Roman"/>
          <w:color w:val="000000" w:themeColor="text1"/>
          <w:sz w:val="21"/>
        </w:rPr>
        <w:t>横向的为规划用地类别，纵向的为可与之相兼容的用地类别。</w:t>
      </w:r>
      <w:r w:rsidRPr="00051C7B">
        <w:rPr>
          <w:rFonts w:cs="Times New Roman"/>
          <w:color w:val="000000" w:themeColor="text1"/>
          <w:sz w:val="21"/>
        </w:rPr>
        <w:t>2.</w:t>
      </w:r>
      <w:r w:rsidRPr="00051C7B">
        <w:rPr>
          <w:rFonts w:cs="Times New Roman"/>
          <w:color w:val="000000" w:themeColor="text1"/>
          <w:sz w:val="21"/>
          <w:szCs w:val="21"/>
        </w:rPr>
        <w:t xml:space="preserve"> √</w:t>
      </w:r>
      <w:r w:rsidRPr="00051C7B">
        <w:rPr>
          <w:rFonts w:cs="Times New Roman"/>
          <w:color w:val="000000" w:themeColor="text1"/>
          <w:sz w:val="21"/>
          <w:szCs w:val="21"/>
        </w:rPr>
        <w:t>表示</w:t>
      </w:r>
      <w:r w:rsidRPr="00051C7B">
        <w:rPr>
          <w:rFonts w:cs="Times New Roman"/>
          <w:color w:val="000000" w:themeColor="text1"/>
          <w:sz w:val="21"/>
          <w:szCs w:val="21"/>
        </w:rPr>
        <w:t>“</w:t>
      </w:r>
      <w:r w:rsidRPr="00051C7B">
        <w:rPr>
          <w:rFonts w:cs="Times New Roman"/>
          <w:color w:val="000000" w:themeColor="text1"/>
          <w:sz w:val="21"/>
          <w:szCs w:val="21"/>
        </w:rPr>
        <w:t>完全兼容</w:t>
      </w:r>
      <w:r w:rsidRPr="00051C7B">
        <w:rPr>
          <w:rFonts w:cs="Times New Roman"/>
          <w:color w:val="000000" w:themeColor="text1"/>
          <w:sz w:val="21"/>
          <w:szCs w:val="21"/>
        </w:rPr>
        <w:t>”</w:t>
      </w:r>
      <w:r w:rsidRPr="00051C7B">
        <w:rPr>
          <w:rFonts w:cs="Times New Roman"/>
          <w:color w:val="000000" w:themeColor="text1"/>
          <w:sz w:val="21"/>
          <w:szCs w:val="21"/>
        </w:rPr>
        <w:t>，指原规划用地性质可完全转变成其它用地性质；空格表示</w:t>
      </w:r>
      <w:r w:rsidRPr="00051C7B">
        <w:rPr>
          <w:rFonts w:cs="Times New Roman"/>
          <w:color w:val="000000" w:themeColor="text1"/>
          <w:sz w:val="21"/>
          <w:szCs w:val="21"/>
        </w:rPr>
        <w:t>“</w:t>
      </w:r>
      <w:r w:rsidRPr="00051C7B">
        <w:rPr>
          <w:rFonts w:cs="Times New Roman"/>
          <w:color w:val="000000" w:themeColor="text1"/>
          <w:sz w:val="21"/>
          <w:szCs w:val="21"/>
        </w:rPr>
        <w:t>部分兼容</w:t>
      </w:r>
      <w:r w:rsidRPr="00051C7B">
        <w:rPr>
          <w:rFonts w:cs="Times New Roman"/>
          <w:color w:val="000000" w:themeColor="text1"/>
          <w:sz w:val="21"/>
          <w:szCs w:val="21"/>
        </w:rPr>
        <w:t>”</w:t>
      </w:r>
      <w:r w:rsidRPr="00051C7B">
        <w:rPr>
          <w:rFonts w:cs="Times New Roman"/>
          <w:color w:val="000000" w:themeColor="text1"/>
          <w:sz w:val="21"/>
          <w:szCs w:val="21"/>
        </w:rPr>
        <w:t>，指在满足原规划主导用地性质的前提下可适度混合其它用地性质；</w:t>
      </w:r>
      <w:r w:rsidRPr="00051C7B">
        <w:rPr>
          <w:rFonts w:cs="Times New Roman"/>
          <w:color w:val="000000" w:themeColor="text1"/>
          <w:sz w:val="21"/>
          <w:szCs w:val="21"/>
        </w:rPr>
        <w:t>×</w:t>
      </w:r>
      <w:r w:rsidRPr="00051C7B">
        <w:rPr>
          <w:rFonts w:cs="Times New Roman"/>
          <w:color w:val="000000" w:themeColor="text1"/>
          <w:sz w:val="21"/>
          <w:szCs w:val="21"/>
        </w:rPr>
        <w:t>表示</w:t>
      </w:r>
      <w:r w:rsidRPr="00051C7B">
        <w:rPr>
          <w:rFonts w:cs="Times New Roman"/>
          <w:color w:val="000000" w:themeColor="text1"/>
          <w:sz w:val="21"/>
          <w:szCs w:val="21"/>
        </w:rPr>
        <w:t>“</w:t>
      </w:r>
      <w:r w:rsidRPr="00051C7B">
        <w:rPr>
          <w:rFonts w:cs="Times New Roman"/>
          <w:color w:val="000000" w:themeColor="text1"/>
          <w:sz w:val="21"/>
          <w:szCs w:val="21"/>
        </w:rPr>
        <w:t>禁止兼容</w:t>
      </w:r>
      <w:r w:rsidRPr="00051C7B">
        <w:rPr>
          <w:rFonts w:cs="Times New Roman"/>
          <w:color w:val="000000" w:themeColor="text1"/>
          <w:sz w:val="21"/>
          <w:szCs w:val="21"/>
        </w:rPr>
        <w:t>”</w:t>
      </w:r>
      <w:r w:rsidRPr="00051C7B">
        <w:rPr>
          <w:rFonts w:cs="Times New Roman"/>
          <w:color w:val="000000" w:themeColor="text1"/>
          <w:sz w:val="21"/>
          <w:szCs w:val="21"/>
        </w:rPr>
        <w:t>，指不允许原规划用地性质转变或混合其它用地性质。</w:t>
      </w:r>
    </w:p>
    <w:p w14:paraId="75B99BD4" w14:textId="77777777" w:rsidR="005E2FCD" w:rsidRPr="00051C7B" w:rsidRDefault="005E2FCD" w:rsidP="00F175ED">
      <w:pPr>
        <w:ind w:firstLineChars="0" w:firstLine="0"/>
        <w:rPr>
          <w:rFonts w:cs="Times New Roman"/>
          <w:color w:val="000000" w:themeColor="text1"/>
        </w:rPr>
      </w:pPr>
    </w:p>
    <w:p w14:paraId="70253189" w14:textId="77777777" w:rsidR="005E2FCD" w:rsidRPr="00051C7B" w:rsidRDefault="005E2FCD" w:rsidP="00F175ED">
      <w:pPr>
        <w:ind w:firstLineChars="0" w:firstLine="0"/>
        <w:rPr>
          <w:rFonts w:cs="Times New Roman"/>
          <w:color w:val="000000" w:themeColor="text1"/>
        </w:rPr>
      </w:pPr>
    </w:p>
    <w:p w14:paraId="02B09BDD" w14:textId="77777777" w:rsidR="005E2FCD" w:rsidRPr="00051C7B" w:rsidRDefault="005E2FCD" w:rsidP="00F175ED">
      <w:pPr>
        <w:ind w:firstLineChars="0" w:firstLine="0"/>
        <w:rPr>
          <w:rFonts w:cs="Times New Roman"/>
          <w:color w:val="000000" w:themeColor="text1"/>
        </w:rPr>
      </w:pPr>
    </w:p>
    <w:p w14:paraId="697DE693" w14:textId="77777777" w:rsidR="005E2FCD" w:rsidRPr="00051C7B" w:rsidRDefault="005E2FCD" w:rsidP="00F175ED">
      <w:pPr>
        <w:ind w:firstLineChars="0" w:firstLine="0"/>
        <w:rPr>
          <w:rFonts w:cs="Times New Roman"/>
          <w:color w:val="000000" w:themeColor="text1"/>
        </w:rPr>
      </w:pPr>
    </w:p>
    <w:p w14:paraId="2060F516" w14:textId="77777777" w:rsidR="005E2FCD" w:rsidRPr="00051C7B" w:rsidRDefault="005E2FCD" w:rsidP="00F175ED">
      <w:pPr>
        <w:ind w:firstLineChars="0" w:firstLine="0"/>
        <w:rPr>
          <w:rFonts w:cs="Times New Roman"/>
          <w:color w:val="000000" w:themeColor="text1"/>
        </w:rPr>
      </w:pPr>
    </w:p>
    <w:p w14:paraId="1E1FB25E" w14:textId="77777777" w:rsidR="005E2FCD" w:rsidRPr="00051C7B" w:rsidRDefault="005E2FCD" w:rsidP="00F175ED">
      <w:pPr>
        <w:ind w:firstLineChars="0" w:firstLine="0"/>
        <w:rPr>
          <w:rFonts w:cs="Times New Roman"/>
          <w:color w:val="000000" w:themeColor="text1"/>
        </w:rPr>
      </w:pPr>
    </w:p>
    <w:p w14:paraId="4CB7281E" w14:textId="77777777" w:rsidR="005E2FCD" w:rsidRPr="00051C7B" w:rsidRDefault="005E2FCD" w:rsidP="00F175ED">
      <w:pPr>
        <w:ind w:firstLineChars="0" w:firstLine="0"/>
        <w:rPr>
          <w:rFonts w:cs="Times New Roman"/>
          <w:color w:val="000000" w:themeColor="text1"/>
        </w:rPr>
      </w:pPr>
    </w:p>
    <w:p w14:paraId="2E155EB0" w14:textId="77777777" w:rsidR="005E2FCD" w:rsidRPr="00051C7B" w:rsidRDefault="005E2FCD" w:rsidP="00F175ED">
      <w:pPr>
        <w:ind w:firstLineChars="0" w:firstLine="0"/>
        <w:rPr>
          <w:rFonts w:cs="Times New Roman"/>
          <w:color w:val="000000" w:themeColor="text1"/>
        </w:rPr>
      </w:pPr>
    </w:p>
    <w:p w14:paraId="6035BC2C" w14:textId="7E758BAA" w:rsidR="005E2FCD" w:rsidRPr="00051C7B" w:rsidRDefault="005E2FCD" w:rsidP="00116CDA">
      <w:pPr>
        <w:pStyle w:val="1"/>
        <w:spacing w:before="400" w:after="400"/>
        <w:ind w:firstLineChars="55" w:firstLine="154"/>
        <w:jc w:val="left"/>
        <w:rPr>
          <w:rFonts w:ascii="Times New Roman" w:eastAsia="黑体" w:hAnsi="Times New Roman" w:cs="Times New Roman"/>
          <w:color w:val="000000" w:themeColor="text1"/>
          <w:sz w:val="28"/>
          <w:szCs w:val="28"/>
        </w:rPr>
      </w:pPr>
      <w:bookmarkStart w:id="31" w:name="_Toc208588793"/>
      <w:r w:rsidRPr="00051C7B">
        <w:rPr>
          <w:rFonts w:ascii="Times New Roman" w:eastAsia="黑体" w:hAnsi="Times New Roman" w:cs="Times New Roman"/>
          <w:color w:val="000000" w:themeColor="text1"/>
          <w:sz w:val="28"/>
          <w:szCs w:val="28"/>
        </w:rPr>
        <w:lastRenderedPageBreak/>
        <w:t>附件</w:t>
      </w:r>
      <w:r w:rsidR="00B02513" w:rsidRPr="00051C7B">
        <w:rPr>
          <w:rFonts w:ascii="Times New Roman" w:eastAsia="黑体" w:hAnsi="Times New Roman" w:cs="Times New Roman"/>
          <w:color w:val="000000" w:themeColor="text1"/>
          <w:sz w:val="28"/>
          <w:szCs w:val="28"/>
        </w:rPr>
        <w:t>2</w:t>
      </w:r>
      <w:r w:rsidRPr="00051C7B">
        <w:rPr>
          <w:rFonts w:ascii="Times New Roman" w:eastAsia="黑体" w:hAnsi="Times New Roman" w:cs="Times New Roman"/>
          <w:color w:val="000000" w:themeColor="text1"/>
          <w:sz w:val="28"/>
          <w:szCs w:val="28"/>
        </w:rPr>
        <w:t>：村庄规划许可依据一览表</w:t>
      </w:r>
      <w:bookmarkEnd w:id="31"/>
    </w:p>
    <w:tbl>
      <w:tblPr>
        <w:tblW w:w="8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1142"/>
        <w:gridCol w:w="2378"/>
        <w:gridCol w:w="980"/>
        <w:gridCol w:w="980"/>
        <w:gridCol w:w="980"/>
        <w:gridCol w:w="980"/>
      </w:tblGrid>
      <w:tr w:rsidR="00051C7B" w:rsidRPr="00051C7B" w14:paraId="2F97317B" w14:textId="77777777" w:rsidTr="00853D46">
        <w:trPr>
          <w:trHeight w:val="20"/>
        </w:trPr>
        <w:tc>
          <w:tcPr>
            <w:tcW w:w="2122" w:type="dxa"/>
            <w:gridSpan w:val="2"/>
            <w:vMerge w:val="restart"/>
            <w:vAlign w:val="center"/>
            <w:hideMark/>
          </w:tcPr>
          <w:p w14:paraId="60B74F0A"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用地类型</w:t>
            </w:r>
          </w:p>
        </w:tc>
        <w:tc>
          <w:tcPr>
            <w:tcW w:w="2378" w:type="dxa"/>
            <w:vMerge w:val="restart"/>
            <w:vAlign w:val="center"/>
            <w:hideMark/>
          </w:tcPr>
          <w:p w14:paraId="73601C81"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具体建设内容</w:t>
            </w:r>
          </w:p>
        </w:tc>
        <w:tc>
          <w:tcPr>
            <w:tcW w:w="3920" w:type="dxa"/>
            <w:gridSpan w:val="4"/>
            <w:vAlign w:val="center"/>
            <w:hideMark/>
          </w:tcPr>
          <w:p w14:paraId="493273F4"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土地利用情况</w:t>
            </w:r>
          </w:p>
        </w:tc>
      </w:tr>
      <w:tr w:rsidR="00051C7B" w:rsidRPr="00051C7B" w14:paraId="514517F3" w14:textId="77777777" w:rsidTr="00853D46">
        <w:trPr>
          <w:trHeight w:val="20"/>
        </w:trPr>
        <w:tc>
          <w:tcPr>
            <w:tcW w:w="2122" w:type="dxa"/>
            <w:gridSpan w:val="2"/>
            <w:vMerge/>
            <w:vAlign w:val="center"/>
            <w:hideMark/>
          </w:tcPr>
          <w:p w14:paraId="56520D5B" w14:textId="77777777" w:rsidR="009B4D02" w:rsidRPr="00051C7B" w:rsidRDefault="009B4D02" w:rsidP="009B4D02">
            <w:pPr>
              <w:widowControl/>
              <w:spacing w:line="240" w:lineRule="auto"/>
              <w:ind w:firstLineChars="0" w:firstLine="0"/>
              <w:jc w:val="left"/>
              <w:rPr>
                <w:rFonts w:cs="Times New Roman"/>
                <w:color w:val="000000" w:themeColor="text1"/>
                <w:kern w:val="0"/>
                <w:sz w:val="22"/>
              </w:rPr>
            </w:pPr>
          </w:p>
        </w:tc>
        <w:tc>
          <w:tcPr>
            <w:tcW w:w="2378" w:type="dxa"/>
            <w:vMerge/>
            <w:vAlign w:val="center"/>
            <w:hideMark/>
          </w:tcPr>
          <w:p w14:paraId="24D73573" w14:textId="77777777" w:rsidR="009B4D02" w:rsidRPr="00051C7B" w:rsidRDefault="009B4D02" w:rsidP="009B4D02">
            <w:pPr>
              <w:widowControl/>
              <w:spacing w:line="240" w:lineRule="auto"/>
              <w:ind w:firstLineChars="0" w:firstLine="0"/>
              <w:jc w:val="left"/>
              <w:rPr>
                <w:rFonts w:cs="Times New Roman"/>
                <w:color w:val="000000" w:themeColor="text1"/>
                <w:kern w:val="0"/>
                <w:sz w:val="22"/>
              </w:rPr>
            </w:pPr>
          </w:p>
        </w:tc>
        <w:tc>
          <w:tcPr>
            <w:tcW w:w="980" w:type="dxa"/>
            <w:vMerge w:val="restart"/>
            <w:vAlign w:val="center"/>
            <w:hideMark/>
          </w:tcPr>
          <w:p w14:paraId="6F2A4B00"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新增建设用地</w:t>
            </w:r>
          </w:p>
        </w:tc>
        <w:tc>
          <w:tcPr>
            <w:tcW w:w="2940" w:type="dxa"/>
            <w:gridSpan w:val="3"/>
            <w:vAlign w:val="center"/>
            <w:hideMark/>
          </w:tcPr>
          <w:p w14:paraId="448C311E"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存量建设用地</w:t>
            </w:r>
          </w:p>
        </w:tc>
      </w:tr>
      <w:tr w:rsidR="00051C7B" w:rsidRPr="00051C7B" w14:paraId="0A842B49" w14:textId="77777777" w:rsidTr="00853D46">
        <w:trPr>
          <w:trHeight w:val="20"/>
        </w:trPr>
        <w:tc>
          <w:tcPr>
            <w:tcW w:w="2122" w:type="dxa"/>
            <w:gridSpan w:val="2"/>
            <w:vMerge/>
            <w:vAlign w:val="center"/>
            <w:hideMark/>
          </w:tcPr>
          <w:p w14:paraId="62B4AD20" w14:textId="77777777" w:rsidR="009B4D02" w:rsidRPr="00051C7B" w:rsidRDefault="009B4D02" w:rsidP="009B4D02">
            <w:pPr>
              <w:widowControl/>
              <w:spacing w:line="240" w:lineRule="auto"/>
              <w:ind w:firstLineChars="0" w:firstLine="0"/>
              <w:jc w:val="left"/>
              <w:rPr>
                <w:rFonts w:cs="Times New Roman"/>
                <w:color w:val="000000" w:themeColor="text1"/>
                <w:kern w:val="0"/>
                <w:sz w:val="22"/>
              </w:rPr>
            </w:pPr>
          </w:p>
        </w:tc>
        <w:tc>
          <w:tcPr>
            <w:tcW w:w="2378" w:type="dxa"/>
            <w:vMerge/>
            <w:vAlign w:val="center"/>
            <w:hideMark/>
          </w:tcPr>
          <w:p w14:paraId="48629B63" w14:textId="77777777" w:rsidR="009B4D02" w:rsidRPr="00051C7B" w:rsidRDefault="009B4D02" w:rsidP="009B4D02">
            <w:pPr>
              <w:widowControl/>
              <w:spacing w:line="240" w:lineRule="auto"/>
              <w:ind w:firstLineChars="0" w:firstLine="0"/>
              <w:jc w:val="left"/>
              <w:rPr>
                <w:rFonts w:cs="Times New Roman"/>
                <w:color w:val="000000" w:themeColor="text1"/>
                <w:kern w:val="0"/>
                <w:sz w:val="22"/>
              </w:rPr>
            </w:pPr>
          </w:p>
        </w:tc>
        <w:tc>
          <w:tcPr>
            <w:tcW w:w="980" w:type="dxa"/>
            <w:vMerge/>
            <w:vAlign w:val="center"/>
            <w:hideMark/>
          </w:tcPr>
          <w:p w14:paraId="09EFFAFC" w14:textId="77777777" w:rsidR="009B4D02" w:rsidRPr="00051C7B" w:rsidRDefault="009B4D02" w:rsidP="009B4D02">
            <w:pPr>
              <w:widowControl/>
              <w:spacing w:line="240" w:lineRule="auto"/>
              <w:ind w:firstLineChars="0" w:firstLine="0"/>
              <w:jc w:val="left"/>
              <w:rPr>
                <w:rFonts w:cs="Times New Roman"/>
                <w:color w:val="000000" w:themeColor="text1"/>
                <w:kern w:val="0"/>
                <w:sz w:val="22"/>
              </w:rPr>
            </w:pPr>
          </w:p>
        </w:tc>
        <w:tc>
          <w:tcPr>
            <w:tcW w:w="980" w:type="dxa"/>
            <w:vMerge w:val="restart"/>
            <w:vAlign w:val="center"/>
            <w:hideMark/>
          </w:tcPr>
          <w:p w14:paraId="567C5D1A"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改变用途</w:t>
            </w:r>
          </w:p>
        </w:tc>
        <w:tc>
          <w:tcPr>
            <w:tcW w:w="1960" w:type="dxa"/>
            <w:gridSpan w:val="2"/>
            <w:vAlign w:val="center"/>
            <w:hideMark/>
          </w:tcPr>
          <w:p w14:paraId="7C0C9A30"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使用原用途</w:t>
            </w:r>
          </w:p>
        </w:tc>
      </w:tr>
      <w:tr w:rsidR="00051C7B" w:rsidRPr="00051C7B" w14:paraId="771A5C2B" w14:textId="77777777" w:rsidTr="00853D46">
        <w:trPr>
          <w:trHeight w:val="674"/>
        </w:trPr>
        <w:tc>
          <w:tcPr>
            <w:tcW w:w="2122" w:type="dxa"/>
            <w:gridSpan w:val="2"/>
            <w:vMerge/>
            <w:vAlign w:val="center"/>
            <w:hideMark/>
          </w:tcPr>
          <w:p w14:paraId="0B7D4F23" w14:textId="77777777" w:rsidR="009B4D02" w:rsidRPr="00051C7B" w:rsidRDefault="009B4D02" w:rsidP="009B4D02">
            <w:pPr>
              <w:widowControl/>
              <w:spacing w:line="240" w:lineRule="auto"/>
              <w:ind w:firstLineChars="0" w:firstLine="0"/>
              <w:jc w:val="left"/>
              <w:rPr>
                <w:rFonts w:cs="Times New Roman"/>
                <w:color w:val="000000" w:themeColor="text1"/>
                <w:kern w:val="0"/>
                <w:sz w:val="22"/>
              </w:rPr>
            </w:pPr>
          </w:p>
        </w:tc>
        <w:tc>
          <w:tcPr>
            <w:tcW w:w="2378" w:type="dxa"/>
            <w:vMerge/>
            <w:vAlign w:val="center"/>
            <w:hideMark/>
          </w:tcPr>
          <w:p w14:paraId="6151AD5B" w14:textId="77777777" w:rsidR="009B4D02" w:rsidRPr="00051C7B" w:rsidRDefault="009B4D02" w:rsidP="009B4D02">
            <w:pPr>
              <w:widowControl/>
              <w:spacing w:line="240" w:lineRule="auto"/>
              <w:ind w:firstLineChars="0" w:firstLine="0"/>
              <w:jc w:val="left"/>
              <w:rPr>
                <w:rFonts w:cs="Times New Roman"/>
                <w:color w:val="000000" w:themeColor="text1"/>
                <w:kern w:val="0"/>
                <w:sz w:val="22"/>
              </w:rPr>
            </w:pPr>
          </w:p>
        </w:tc>
        <w:tc>
          <w:tcPr>
            <w:tcW w:w="980" w:type="dxa"/>
            <w:vMerge/>
            <w:vAlign w:val="center"/>
            <w:hideMark/>
          </w:tcPr>
          <w:p w14:paraId="15746C61" w14:textId="77777777" w:rsidR="009B4D02" w:rsidRPr="00051C7B" w:rsidRDefault="009B4D02" w:rsidP="009B4D02">
            <w:pPr>
              <w:widowControl/>
              <w:spacing w:line="240" w:lineRule="auto"/>
              <w:ind w:firstLineChars="0" w:firstLine="0"/>
              <w:jc w:val="left"/>
              <w:rPr>
                <w:rFonts w:cs="Times New Roman"/>
                <w:color w:val="000000" w:themeColor="text1"/>
                <w:kern w:val="0"/>
                <w:sz w:val="22"/>
              </w:rPr>
            </w:pPr>
          </w:p>
        </w:tc>
        <w:tc>
          <w:tcPr>
            <w:tcW w:w="980" w:type="dxa"/>
            <w:vMerge/>
            <w:vAlign w:val="center"/>
            <w:hideMark/>
          </w:tcPr>
          <w:p w14:paraId="2E6E836E" w14:textId="77777777" w:rsidR="009B4D02" w:rsidRPr="00051C7B" w:rsidRDefault="009B4D02" w:rsidP="009B4D02">
            <w:pPr>
              <w:widowControl/>
              <w:spacing w:line="240" w:lineRule="auto"/>
              <w:ind w:firstLineChars="0" w:firstLine="0"/>
              <w:jc w:val="left"/>
              <w:rPr>
                <w:rFonts w:cs="Times New Roman"/>
                <w:color w:val="000000" w:themeColor="text1"/>
                <w:kern w:val="0"/>
                <w:sz w:val="22"/>
              </w:rPr>
            </w:pPr>
          </w:p>
        </w:tc>
        <w:tc>
          <w:tcPr>
            <w:tcW w:w="980" w:type="dxa"/>
            <w:vAlign w:val="center"/>
            <w:hideMark/>
          </w:tcPr>
          <w:p w14:paraId="60B4E3A8"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扩建</w:t>
            </w:r>
          </w:p>
        </w:tc>
        <w:tc>
          <w:tcPr>
            <w:tcW w:w="980" w:type="dxa"/>
            <w:vAlign w:val="center"/>
            <w:hideMark/>
          </w:tcPr>
          <w:p w14:paraId="168E95ED"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改、翻建</w:t>
            </w:r>
          </w:p>
        </w:tc>
      </w:tr>
      <w:tr w:rsidR="00051C7B" w:rsidRPr="00051C7B" w14:paraId="3F4460FE" w14:textId="77777777" w:rsidTr="00853D46">
        <w:trPr>
          <w:trHeight w:val="20"/>
        </w:trPr>
        <w:tc>
          <w:tcPr>
            <w:tcW w:w="2122" w:type="dxa"/>
            <w:gridSpan w:val="2"/>
            <w:vMerge w:val="restart"/>
            <w:vAlign w:val="center"/>
            <w:hideMark/>
          </w:tcPr>
          <w:p w14:paraId="494ECADE"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农村宅基地</w:t>
            </w:r>
          </w:p>
        </w:tc>
        <w:tc>
          <w:tcPr>
            <w:tcW w:w="2378" w:type="dxa"/>
            <w:vAlign w:val="center"/>
            <w:hideMark/>
          </w:tcPr>
          <w:p w14:paraId="6EC97A31"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proofErr w:type="gramStart"/>
            <w:r w:rsidRPr="00051C7B">
              <w:rPr>
                <w:rFonts w:cs="Times New Roman"/>
                <w:color w:val="000000" w:themeColor="text1"/>
                <w:kern w:val="0"/>
                <w:sz w:val="22"/>
              </w:rPr>
              <w:t>单宗独户</w:t>
            </w:r>
            <w:proofErr w:type="gramEnd"/>
            <w:r w:rsidRPr="00051C7B">
              <w:rPr>
                <w:rFonts w:cs="Times New Roman"/>
                <w:color w:val="000000" w:themeColor="text1"/>
                <w:kern w:val="0"/>
                <w:sz w:val="22"/>
              </w:rPr>
              <w:t>或</w:t>
            </w:r>
            <w:proofErr w:type="gramStart"/>
            <w:r w:rsidRPr="00051C7B">
              <w:rPr>
                <w:rFonts w:cs="Times New Roman"/>
                <w:color w:val="000000" w:themeColor="text1"/>
                <w:kern w:val="0"/>
                <w:sz w:val="22"/>
              </w:rPr>
              <w:t>单宗联排</w:t>
            </w:r>
            <w:proofErr w:type="gramEnd"/>
          </w:p>
        </w:tc>
        <w:tc>
          <w:tcPr>
            <w:tcW w:w="980" w:type="dxa"/>
            <w:vAlign w:val="center"/>
            <w:hideMark/>
          </w:tcPr>
          <w:p w14:paraId="426197F2"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350EF95A"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1A80D4C1"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5B6EA888"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r>
      <w:tr w:rsidR="00051C7B" w:rsidRPr="00051C7B" w14:paraId="391C2CEB" w14:textId="77777777" w:rsidTr="00853D46">
        <w:trPr>
          <w:trHeight w:val="20"/>
        </w:trPr>
        <w:tc>
          <w:tcPr>
            <w:tcW w:w="2122" w:type="dxa"/>
            <w:gridSpan w:val="2"/>
            <w:vMerge/>
            <w:vAlign w:val="center"/>
            <w:hideMark/>
          </w:tcPr>
          <w:p w14:paraId="3D49C637" w14:textId="77777777" w:rsidR="009B4D02" w:rsidRPr="00051C7B" w:rsidRDefault="009B4D02" w:rsidP="009B4D02">
            <w:pPr>
              <w:widowControl/>
              <w:spacing w:line="240" w:lineRule="auto"/>
              <w:ind w:firstLineChars="0" w:firstLine="0"/>
              <w:jc w:val="left"/>
              <w:rPr>
                <w:rFonts w:cs="Times New Roman"/>
                <w:color w:val="000000" w:themeColor="text1"/>
                <w:kern w:val="0"/>
                <w:sz w:val="22"/>
              </w:rPr>
            </w:pPr>
          </w:p>
        </w:tc>
        <w:tc>
          <w:tcPr>
            <w:tcW w:w="2378" w:type="dxa"/>
            <w:vAlign w:val="center"/>
            <w:hideMark/>
          </w:tcPr>
          <w:p w14:paraId="524612EE"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自然村规模以上的集中安置</w:t>
            </w:r>
          </w:p>
        </w:tc>
        <w:tc>
          <w:tcPr>
            <w:tcW w:w="980" w:type="dxa"/>
            <w:vAlign w:val="center"/>
            <w:hideMark/>
          </w:tcPr>
          <w:p w14:paraId="65512454"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74EB8B9F"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0B583C30"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5309C6CB"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r>
      <w:tr w:rsidR="00051C7B" w:rsidRPr="00051C7B" w14:paraId="75B8948D" w14:textId="77777777" w:rsidTr="00853D46">
        <w:trPr>
          <w:trHeight w:val="20"/>
        </w:trPr>
        <w:tc>
          <w:tcPr>
            <w:tcW w:w="2122" w:type="dxa"/>
            <w:gridSpan w:val="2"/>
            <w:vAlign w:val="center"/>
            <w:hideMark/>
          </w:tcPr>
          <w:p w14:paraId="08F3FEAD"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农村社区服务设施用地</w:t>
            </w:r>
          </w:p>
        </w:tc>
        <w:tc>
          <w:tcPr>
            <w:tcW w:w="2378" w:type="dxa"/>
            <w:vAlign w:val="center"/>
            <w:hideMark/>
          </w:tcPr>
          <w:p w14:paraId="137DFB62" w14:textId="74315883"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村委会、农村卫生</w:t>
            </w:r>
            <w:r w:rsidR="00781CA5" w:rsidRPr="00051C7B">
              <w:rPr>
                <w:rFonts w:cs="Times New Roman" w:hint="eastAsia"/>
                <w:color w:val="000000" w:themeColor="text1"/>
                <w:kern w:val="0"/>
                <w:sz w:val="22"/>
              </w:rPr>
              <w:t>室</w:t>
            </w:r>
            <w:r w:rsidRPr="00051C7B">
              <w:rPr>
                <w:rFonts w:cs="Times New Roman"/>
                <w:color w:val="000000" w:themeColor="text1"/>
                <w:kern w:val="0"/>
                <w:sz w:val="22"/>
              </w:rPr>
              <w:t>、礼堂、体育健身</w:t>
            </w:r>
            <w:r w:rsidR="00781CA5" w:rsidRPr="00051C7B">
              <w:rPr>
                <w:rFonts w:cs="Times New Roman" w:hint="eastAsia"/>
                <w:color w:val="000000" w:themeColor="text1"/>
                <w:kern w:val="0"/>
                <w:sz w:val="22"/>
              </w:rPr>
              <w:t>设施</w:t>
            </w:r>
            <w:r w:rsidRPr="00051C7B">
              <w:rPr>
                <w:rFonts w:cs="Times New Roman"/>
                <w:color w:val="000000" w:themeColor="text1"/>
                <w:kern w:val="0"/>
                <w:sz w:val="22"/>
              </w:rPr>
              <w:t>、红白事中心、宗祠等</w:t>
            </w:r>
          </w:p>
        </w:tc>
        <w:tc>
          <w:tcPr>
            <w:tcW w:w="980" w:type="dxa"/>
            <w:vAlign w:val="center"/>
            <w:hideMark/>
          </w:tcPr>
          <w:p w14:paraId="63218B7B"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18F0E652"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6CC09C32"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34352426"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r>
      <w:tr w:rsidR="00051C7B" w:rsidRPr="00051C7B" w14:paraId="19AC14F7" w14:textId="77777777" w:rsidTr="00853D46">
        <w:trPr>
          <w:trHeight w:val="20"/>
        </w:trPr>
        <w:tc>
          <w:tcPr>
            <w:tcW w:w="980" w:type="dxa"/>
            <w:vMerge w:val="restart"/>
            <w:vAlign w:val="center"/>
            <w:hideMark/>
          </w:tcPr>
          <w:p w14:paraId="4527E1C1" w14:textId="77777777" w:rsidR="00781CA5" w:rsidRPr="00051C7B" w:rsidRDefault="00781CA5"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公共管理与公共服务用地</w:t>
            </w:r>
          </w:p>
        </w:tc>
        <w:tc>
          <w:tcPr>
            <w:tcW w:w="1142" w:type="dxa"/>
            <w:vAlign w:val="center"/>
            <w:hideMark/>
          </w:tcPr>
          <w:p w14:paraId="260C7EC2" w14:textId="77777777" w:rsidR="00781CA5" w:rsidRPr="00051C7B" w:rsidRDefault="00781CA5"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中小学用地</w:t>
            </w:r>
          </w:p>
        </w:tc>
        <w:tc>
          <w:tcPr>
            <w:tcW w:w="2378" w:type="dxa"/>
            <w:vAlign w:val="center"/>
            <w:hideMark/>
          </w:tcPr>
          <w:p w14:paraId="4867A38E" w14:textId="77777777" w:rsidR="00781CA5" w:rsidRPr="00051C7B" w:rsidRDefault="00781CA5"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小学</w:t>
            </w:r>
          </w:p>
        </w:tc>
        <w:tc>
          <w:tcPr>
            <w:tcW w:w="980" w:type="dxa"/>
            <w:vAlign w:val="center"/>
            <w:hideMark/>
          </w:tcPr>
          <w:p w14:paraId="4AFA5893" w14:textId="77777777" w:rsidR="00781CA5" w:rsidRPr="00051C7B" w:rsidRDefault="00781CA5"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0124DF04" w14:textId="77777777" w:rsidR="00781CA5" w:rsidRPr="00051C7B" w:rsidRDefault="00781CA5"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7E8C473C" w14:textId="77777777" w:rsidR="00781CA5" w:rsidRPr="00051C7B" w:rsidRDefault="00781CA5"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6695BE22" w14:textId="77777777" w:rsidR="00781CA5" w:rsidRPr="00051C7B" w:rsidRDefault="00781CA5"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r>
      <w:tr w:rsidR="00051C7B" w:rsidRPr="00051C7B" w14:paraId="3096B9FA" w14:textId="77777777" w:rsidTr="00853D46">
        <w:trPr>
          <w:trHeight w:val="20"/>
        </w:trPr>
        <w:tc>
          <w:tcPr>
            <w:tcW w:w="980" w:type="dxa"/>
            <w:vMerge/>
            <w:vAlign w:val="center"/>
            <w:hideMark/>
          </w:tcPr>
          <w:p w14:paraId="79AD0FCF" w14:textId="77777777" w:rsidR="00781CA5" w:rsidRPr="00051C7B" w:rsidRDefault="00781CA5" w:rsidP="009B4D02">
            <w:pPr>
              <w:widowControl/>
              <w:spacing w:line="240" w:lineRule="auto"/>
              <w:ind w:firstLineChars="0" w:firstLine="0"/>
              <w:jc w:val="left"/>
              <w:rPr>
                <w:rFonts w:cs="Times New Roman"/>
                <w:color w:val="000000" w:themeColor="text1"/>
                <w:kern w:val="0"/>
                <w:sz w:val="22"/>
              </w:rPr>
            </w:pPr>
          </w:p>
        </w:tc>
        <w:tc>
          <w:tcPr>
            <w:tcW w:w="1142" w:type="dxa"/>
            <w:vAlign w:val="center"/>
            <w:hideMark/>
          </w:tcPr>
          <w:p w14:paraId="7F446E5C" w14:textId="77777777" w:rsidR="00781CA5" w:rsidRPr="00051C7B" w:rsidRDefault="00781CA5"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幼儿园用地</w:t>
            </w:r>
          </w:p>
        </w:tc>
        <w:tc>
          <w:tcPr>
            <w:tcW w:w="2378" w:type="dxa"/>
            <w:vAlign w:val="center"/>
            <w:hideMark/>
          </w:tcPr>
          <w:p w14:paraId="7F4AAA7E" w14:textId="77777777" w:rsidR="00781CA5" w:rsidRPr="00051C7B" w:rsidRDefault="00781CA5"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幼儿园</w:t>
            </w:r>
          </w:p>
        </w:tc>
        <w:tc>
          <w:tcPr>
            <w:tcW w:w="980" w:type="dxa"/>
            <w:vAlign w:val="center"/>
            <w:hideMark/>
          </w:tcPr>
          <w:p w14:paraId="6E7B9357" w14:textId="77777777" w:rsidR="00781CA5" w:rsidRPr="00051C7B" w:rsidRDefault="00781CA5"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15D05C48" w14:textId="77777777" w:rsidR="00781CA5" w:rsidRPr="00051C7B" w:rsidRDefault="00781CA5"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7570EA61" w14:textId="77777777" w:rsidR="00781CA5" w:rsidRPr="00051C7B" w:rsidRDefault="00781CA5"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07DC7C3C" w14:textId="77777777" w:rsidR="00781CA5" w:rsidRPr="00051C7B" w:rsidRDefault="00781CA5"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r>
      <w:tr w:rsidR="00051C7B" w:rsidRPr="00051C7B" w14:paraId="43E95E58" w14:textId="77777777" w:rsidTr="00853D46">
        <w:trPr>
          <w:trHeight w:val="20"/>
        </w:trPr>
        <w:tc>
          <w:tcPr>
            <w:tcW w:w="980" w:type="dxa"/>
            <w:vMerge/>
            <w:vAlign w:val="center"/>
            <w:hideMark/>
          </w:tcPr>
          <w:p w14:paraId="21697DCB" w14:textId="77777777" w:rsidR="00781CA5" w:rsidRPr="00051C7B" w:rsidRDefault="00781CA5" w:rsidP="009B4D02">
            <w:pPr>
              <w:widowControl/>
              <w:spacing w:line="240" w:lineRule="auto"/>
              <w:ind w:firstLineChars="0" w:firstLine="0"/>
              <w:jc w:val="left"/>
              <w:rPr>
                <w:rFonts w:cs="Times New Roman"/>
                <w:color w:val="000000" w:themeColor="text1"/>
                <w:kern w:val="0"/>
                <w:sz w:val="22"/>
              </w:rPr>
            </w:pPr>
          </w:p>
        </w:tc>
        <w:tc>
          <w:tcPr>
            <w:tcW w:w="1142" w:type="dxa"/>
            <w:vAlign w:val="center"/>
            <w:hideMark/>
          </w:tcPr>
          <w:p w14:paraId="670BA3A5" w14:textId="77777777" w:rsidR="00781CA5" w:rsidRPr="00051C7B" w:rsidRDefault="00781CA5"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基层医疗卫生设施用地</w:t>
            </w:r>
          </w:p>
        </w:tc>
        <w:tc>
          <w:tcPr>
            <w:tcW w:w="2378" w:type="dxa"/>
            <w:vAlign w:val="center"/>
            <w:hideMark/>
          </w:tcPr>
          <w:p w14:paraId="4491D50C" w14:textId="77777777" w:rsidR="00781CA5" w:rsidRPr="00051C7B" w:rsidRDefault="00781CA5"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卫生院</w:t>
            </w:r>
          </w:p>
        </w:tc>
        <w:tc>
          <w:tcPr>
            <w:tcW w:w="980" w:type="dxa"/>
            <w:vAlign w:val="center"/>
            <w:hideMark/>
          </w:tcPr>
          <w:p w14:paraId="29A6FA9D" w14:textId="77777777" w:rsidR="00781CA5" w:rsidRPr="00051C7B" w:rsidRDefault="00781CA5"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05E916EE" w14:textId="77777777" w:rsidR="00781CA5" w:rsidRPr="00051C7B" w:rsidRDefault="00781CA5"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5A215D49" w14:textId="77777777" w:rsidR="00781CA5" w:rsidRPr="00051C7B" w:rsidRDefault="00781CA5"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4D049588" w14:textId="77777777" w:rsidR="00781CA5" w:rsidRPr="00051C7B" w:rsidRDefault="00781CA5"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r>
      <w:tr w:rsidR="00051C7B" w:rsidRPr="00051C7B" w14:paraId="2F19554B" w14:textId="77777777" w:rsidTr="00853D46">
        <w:trPr>
          <w:trHeight w:val="20"/>
        </w:trPr>
        <w:tc>
          <w:tcPr>
            <w:tcW w:w="980" w:type="dxa"/>
            <w:vMerge/>
            <w:vAlign w:val="center"/>
            <w:hideMark/>
          </w:tcPr>
          <w:p w14:paraId="6AD52AEF" w14:textId="77777777" w:rsidR="00781CA5" w:rsidRPr="00051C7B" w:rsidRDefault="00781CA5" w:rsidP="009B4D02">
            <w:pPr>
              <w:widowControl/>
              <w:spacing w:line="240" w:lineRule="auto"/>
              <w:ind w:firstLineChars="0" w:firstLine="0"/>
              <w:jc w:val="left"/>
              <w:rPr>
                <w:rFonts w:cs="Times New Roman"/>
                <w:color w:val="000000" w:themeColor="text1"/>
                <w:kern w:val="0"/>
                <w:sz w:val="22"/>
              </w:rPr>
            </w:pPr>
          </w:p>
        </w:tc>
        <w:tc>
          <w:tcPr>
            <w:tcW w:w="1142" w:type="dxa"/>
            <w:vMerge w:val="restart"/>
            <w:vAlign w:val="center"/>
            <w:hideMark/>
          </w:tcPr>
          <w:p w14:paraId="0EDD1248" w14:textId="77777777" w:rsidR="00781CA5" w:rsidRPr="00051C7B" w:rsidRDefault="00781CA5"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社会福利用地</w:t>
            </w:r>
          </w:p>
        </w:tc>
        <w:tc>
          <w:tcPr>
            <w:tcW w:w="2378" w:type="dxa"/>
            <w:vAlign w:val="center"/>
            <w:hideMark/>
          </w:tcPr>
          <w:p w14:paraId="52130695" w14:textId="77777777" w:rsidR="00781CA5" w:rsidRPr="00051C7B" w:rsidRDefault="00781CA5"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养老院</w:t>
            </w:r>
          </w:p>
        </w:tc>
        <w:tc>
          <w:tcPr>
            <w:tcW w:w="980" w:type="dxa"/>
            <w:vAlign w:val="center"/>
            <w:hideMark/>
          </w:tcPr>
          <w:p w14:paraId="3EF06556" w14:textId="77777777" w:rsidR="00781CA5" w:rsidRPr="00051C7B" w:rsidRDefault="00781CA5"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276C5A9A" w14:textId="77777777" w:rsidR="00781CA5" w:rsidRPr="00051C7B" w:rsidRDefault="00781CA5"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02DC8EEE" w14:textId="77777777" w:rsidR="00781CA5" w:rsidRPr="00051C7B" w:rsidRDefault="00781CA5"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6263F0CA" w14:textId="77777777" w:rsidR="00781CA5" w:rsidRPr="00051C7B" w:rsidRDefault="00781CA5"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r>
      <w:tr w:rsidR="00051C7B" w:rsidRPr="00051C7B" w14:paraId="5B360732" w14:textId="77777777" w:rsidTr="00853D46">
        <w:trPr>
          <w:trHeight w:val="20"/>
        </w:trPr>
        <w:tc>
          <w:tcPr>
            <w:tcW w:w="980" w:type="dxa"/>
            <w:vMerge/>
            <w:vAlign w:val="center"/>
            <w:hideMark/>
          </w:tcPr>
          <w:p w14:paraId="79E9FBE7" w14:textId="77777777" w:rsidR="00781CA5" w:rsidRPr="00051C7B" w:rsidRDefault="00781CA5" w:rsidP="009B4D02">
            <w:pPr>
              <w:widowControl/>
              <w:spacing w:line="240" w:lineRule="auto"/>
              <w:ind w:firstLineChars="0" w:firstLine="0"/>
              <w:jc w:val="left"/>
              <w:rPr>
                <w:rFonts w:cs="Times New Roman"/>
                <w:color w:val="000000" w:themeColor="text1"/>
                <w:kern w:val="0"/>
                <w:sz w:val="22"/>
              </w:rPr>
            </w:pPr>
          </w:p>
        </w:tc>
        <w:tc>
          <w:tcPr>
            <w:tcW w:w="1142" w:type="dxa"/>
            <w:vMerge/>
            <w:vAlign w:val="center"/>
            <w:hideMark/>
          </w:tcPr>
          <w:p w14:paraId="2071CF12" w14:textId="77777777" w:rsidR="00781CA5" w:rsidRPr="00051C7B" w:rsidRDefault="00781CA5" w:rsidP="009B4D02">
            <w:pPr>
              <w:widowControl/>
              <w:spacing w:line="240" w:lineRule="auto"/>
              <w:ind w:firstLineChars="0" w:firstLine="0"/>
              <w:jc w:val="left"/>
              <w:rPr>
                <w:rFonts w:cs="Times New Roman"/>
                <w:color w:val="000000" w:themeColor="text1"/>
                <w:kern w:val="0"/>
                <w:sz w:val="22"/>
              </w:rPr>
            </w:pPr>
          </w:p>
        </w:tc>
        <w:tc>
          <w:tcPr>
            <w:tcW w:w="2378" w:type="dxa"/>
            <w:vAlign w:val="center"/>
            <w:hideMark/>
          </w:tcPr>
          <w:p w14:paraId="4921ACA5" w14:textId="77777777" w:rsidR="00781CA5" w:rsidRPr="00051C7B" w:rsidRDefault="00781CA5"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居家养老服务中心</w:t>
            </w:r>
          </w:p>
        </w:tc>
        <w:tc>
          <w:tcPr>
            <w:tcW w:w="980" w:type="dxa"/>
            <w:vAlign w:val="center"/>
            <w:hideMark/>
          </w:tcPr>
          <w:p w14:paraId="2BE91E3E" w14:textId="77777777" w:rsidR="00781CA5" w:rsidRPr="00051C7B" w:rsidRDefault="00781CA5"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293A045F" w14:textId="77777777" w:rsidR="00781CA5" w:rsidRPr="00051C7B" w:rsidRDefault="00781CA5"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31C66DCE" w14:textId="77777777" w:rsidR="00781CA5" w:rsidRPr="00051C7B" w:rsidRDefault="00781CA5"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246F41A4" w14:textId="77777777" w:rsidR="00781CA5" w:rsidRPr="00051C7B" w:rsidRDefault="00781CA5"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r>
      <w:tr w:rsidR="00051C7B" w:rsidRPr="00051C7B" w14:paraId="4815FFAF" w14:textId="77777777" w:rsidTr="00853D46">
        <w:trPr>
          <w:trHeight w:val="20"/>
        </w:trPr>
        <w:tc>
          <w:tcPr>
            <w:tcW w:w="980" w:type="dxa"/>
            <w:vMerge/>
            <w:vAlign w:val="center"/>
          </w:tcPr>
          <w:p w14:paraId="76C665A7" w14:textId="77777777" w:rsidR="000C35D1" w:rsidRPr="00051C7B" w:rsidRDefault="000C35D1" w:rsidP="000C35D1">
            <w:pPr>
              <w:widowControl/>
              <w:spacing w:line="240" w:lineRule="auto"/>
              <w:ind w:firstLineChars="0" w:firstLine="0"/>
              <w:jc w:val="left"/>
              <w:rPr>
                <w:rFonts w:cs="Times New Roman"/>
                <w:color w:val="000000" w:themeColor="text1"/>
                <w:kern w:val="0"/>
                <w:sz w:val="22"/>
              </w:rPr>
            </w:pPr>
          </w:p>
        </w:tc>
        <w:tc>
          <w:tcPr>
            <w:tcW w:w="1142" w:type="dxa"/>
            <w:vMerge/>
            <w:vAlign w:val="center"/>
          </w:tcPr>
          <w:p w14:paraId="3436BF84" w14:textId="77777777" w:rsidR="000C35D1" w:rsidRPr="00051C7B" w:rsidRDefault="000C35D1" w:rsidP="000C35D1">
            <w:pPr>
              <w:widowControl/>
              <w:spacing w:line="240" w:lineRule="auto"/>
              <w:ind w:firstLineChars="0" w:firstLine="0"/>
              <w:jc w:val="left"/>
              <w:rPr>
                <w:rFonts w:cs="Times New Roman"/>
                <w:color w:val="000000" w:themeColor="text1"/>
                <w:kern w:val="0"/>
                <w:sz w:val="22"/>
              </w:rPr>
            </w:pPr>
          </w:p>
        </w:tc>
        <w:tc>
          <w:tcPr>
            <w:tcW w:w="2378" w:type="dxa"/>
            <w:vAlign w:val="center"/>
          </w:tcPr>
          <w:p w14:paraId="335DEA91" w14:textId="5DFCC457" w:rsidR="000C35D1" w:rsidRPr="00051C7B" w:rsidRDefault="000C35D1" w:rsidP="000C35D1">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留守儿童福利院</w:t>
            </w:r>
          </w:p>
        </w:tc>
        <w:tc>
          <w:tcPr>
            <w:tcW w:w="980" w:type="dxa"/>
            <w:vAlign w:val="center"/>
          </w:tcPr>
          <w:p w14:paraId="34FC9EAF" w14:textId="185BFCFA" w:rsidR="000C35D1" w:rsidRPr="00051C7B" w:rsidRDefault="000C35D1" w:rsidP="000C35D1">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tcPr>
          <w:p w14:paraId="5A606987" w14:textId="1C04CA87" w:rsidR="000C35D1" w:rsidRPr="00051C7B" w:rsidRDefault="000C35D1" w:rsidP="000C35D1">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tcPr>
          <w:p w14:paraId="3FBD4499" w14:textId="7EDA705C" w:rsidR="000C35D1" w:rsidRPr="00051C7B" w:rsidRDefault="000C35D1" w:rsidP="000C35D1">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tcPr>
          <w:p w14:paraId="5AFD7247" w14:textId="1D157907" w:rsidR="000C35D1" w:rsidRPr="00051C7B" w:rsidRDefault="000C35D1" w:rsidP="000C35D1">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r>
      <w:tr w:rsidR="00051C7B" w:rsidRPr="00051C7B" w14:paraId="606A007C" w14:textId="77777777" w:rsidTr="00781CA5">
        <w:trPr>
          <w:trHeight w:val="1092"/>
        </w:trPr>
        <w:tc>
          <w:tcPr>
            <w:tcW w:w="980" w:type="dxa"/>
            <w:vAlign w:val="center"/>
            <w:hideMark/>
          </w:tcPr>
          <w:p w14:paraId="42BEE21B"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商业服务业用地</w:t>
            </w:r>
          </w:p>
        </w:tc>
        <w:tc>
          <w:tcPr>
            <w:tcW w:w="1142" w:type="dxa"/>
            <w:vAlign w:val="center"/>
            <w:hideMark/>
          </w:tcPr>
          <w:p w14:paraId="2FF4F097"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商业、娱乐用地</w:t>
            </w:r>
          </w:p>
        </w:tc>
        <w:tc>
          <w:tcPr>
            <w:tcW w:w="2378" w:type="dxa"/>
            <w:vAlign w:val="center"/>
            <w:hideMark/>
          </w:tcPr>
          <w:p w14:paraId="62BE8EF8" w14:textId="72ABBC3E" w:rsidR="009B4D02" w:rsidRPr="00051C7B" w:rsidRDefault="00781CA5"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乡村振兴</w:t>
            </w:r>
            <w:proofErr w:type="gramStart"/>
            <w:r w:rsidRPr="00051C7B">
              <w:rPr>
                <w:rFonts w:cs="Times New Roman"/>
                <w:color w:val="000000" w:themeColor="text1"/>
                <w:kern w:val="0"/>
                <w:sz w:val="22"/>
              </w:rPr>
              <w:t>相关文旅</w:t>
            </w:r>
            <w:r w:rsidR="000C35D1" w:rsidRPr="00051C7B">
              <w:rPr>
                <w:rFonts w:cs="Times New Roman" w:hint="eastAsia"/>
                <w:color w:val="000000" w:themeColor="text1"/>
                <w:kern w:val="0"/>
                <w:sz w:val="22"/>
              </w:rPr>
              <w:t>和</w:t>
            </w:r>
            <w:proofErr w:type="gramEnd"/>
            <w:r w:rsidR="000C35D1" w:rsidRPr="00051C7B">
              <w:rPr>
                <w:rFonts w:cs="Times New Roman" w:hint="eastAsia"/>
                <w:color w:val="000000" w:themeColor="text1"/>
                <w:kern w:val="0"/>
                <w:sz w:val="22"/>
              </w:rPr>
              <w:t>商业</w:t>
            </w:r>
            <w:r w:rsidRPr="00051C7B">
              <w:rPr>
                <w:rFonts w:cs="Times New Roman" w:hint="eastAsia"/>
                <w:color w:val="000000" w:themeColor="text1"/>
                <w:kern w:val="0"/>
                <w:sz w:val="22"/>
              </w:rPr>
              <w:t>设施</w:t>
            </w:r>
          </w:p>
        </w:tc>
        <w:tc>
          <w:tcPr>
            <w:tcW w:w="980" w:type="dxa"/>
            <w:vAlign w:val="center"/>
            <w:hideMark/>
          </w:tcPr>
          <w:p w14:paraId="437FB030"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1496F117"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7DABB60D"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3F74017D"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r>
      <w:tr w:rsidR="00051C7B" w:rsidRPr="00051C7B" w14:paraId="0244AC44" w14:textId="77777777" w:rsidTr="00853D46">
        <w:trPr>
          <w:trHeight w:val="20"/>
        </w:trPr>
        <w:tc>
          <w:tcPr>
            <w:tcW w:w="980" w:type="dxa"/>
            <w:vAlign w:val="center"/>
            <w:hideMark/>
          </w:tcPr>
          <w:p w14:paraId="5DA17A59"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工业用地</w:t>
            </w:r>
          </w:p>
        </w:tc>
        <w:tc>
          <w:tcPr>
            <w:tcW w:w="1142" w:type="dxa"/>
            <w:vAlign w:val="center"/>
            <w:hideMark/>
          </w:tcPr>
          <w:p w14:paraId="16DF985A"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一、二类工业用地</w:t>
            </w:r>
          </w:p>
        </w:tc>
        <w:tc>
          <w:tcPr>
            <w:tcW w:w="2378" w:type="dxa"/>
            <w:vAlign w:val="center"/>
            <w:hideMark/>
          </w:tcPr>
          <w:p w14:paraId="1AE47D61" w14:textId="2C4459D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乡村振兴相关</w:t>
            </w:r>
            <w:r w:rsidR="00781CA5" w:rsidRPr="00051C7B">
              <w:rPr>
                <w:rFonts w:cs="Times New Roman" w:hint="eastAsia"/>
                <w:color w:val="000000" w:themeColor="text1"/>
                <w:kern w:val="0"/>
                <w:sz w:val="22"/>
              </w:rPr>
              <w:t>产业</w:t>
            </w:r>
            <w:r w:rsidRPr="00051C7B">
              <w:rPr>
                <w:rFonts w:cs="Times New Roman"/>
                <w:color w:val="000000" w:themeColor="text1"/>
                <w:kern w:val="0"/>
                <w:sz w:val="22"/>
              </w:rPr>
              <w:t>设施等</w:t>
            </w:r>
          </w:p>
        </w:tc>
        <w:tc>
          <w:tcPr>
            <w:tcW w:w="980" w:type="dxa"/>
            <w:vAlign w:val="center"/>
            <w:hideMark/>
          </w:tcPr>
          <w:p w14:paraId="4AAAAD0F"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10BDE27B"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5FA64DD7"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0A05240D"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r>
      <w:tr w:rsidR="00051C7B" w:rsidRPr="00051C7B" w14:paraId="6D0AB30B" w14:textId="77777777" w:rsidTr="00853D46">
        <w:trPr>
          <w:trHeight w:val="20"/>
        </w:trPr>
        <w:tc>
          <w:tcPr>
            <w:tcW w:w="2122" w:type="dxa"/>
            <w:gridSpan w:val="2"/>
            <w:vAlign w:val="center"/>
            <w:hideMark/>
          </w:tcPr>
          <w:p w14:paraId="1F916042"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lastRenderedPageBreak/>
              <w:t>物流仓储用地</w:t>
            </w:r>
          </w:p>
        </w:tc>
        <w:tc>
          <w:tcPr>
            <w:tcW w:w="2378" w:type="dxa"/>
            <w:vAlign w:val="center"/>
            <w:hideMark/>
          </w:tcPr>
          <w:p w14:paraId="27267642"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物资存放、物流仓储、物流快递中转点等项目</w:t>
            </w:r>
          </w:p>
        </w:tc>
        <w:tc>
          <w:tcPr>
            <w:tcW w:w="980" w:type="dxa"/>
            <w:vAlign w:val="center"/>
            <w:hideMark/>
          </w:tcPr>
          <w:p w14:paraId="099387E3"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7BD0D4FF"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15882A0F"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23C238D3"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r>
      <w:tr w:rsidR="00051C7B" w:rsidRPr="00051C7B" w14:paraId="74082D45" w14:textId="77777777" w:rsidTr="00853D46">
        <w:trPr>
          <w:trHeight w:val="20"/>
        </w:trPr>
        <w:tc>
          <w:tcPr>
            <w:tcW w:w="980" w:type="dxa"/>
            <w:vMerge w:val="restart"/>
            <w:vAlign w:val="center"/>
            <w:hideMark/>
          </w:tcPr>
          <w:p w14:paraId="4E839645"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交通运输用地</w:t>
            </w:r>
          </w:p>
        </w:tc>
        <w:tc>
          <w:tcPr>
            <w:tcW w:w="1142" w:type="dxa"/>
            <w:vAlign w:val="center"/>
            <w:hideMark/>
          </w:tcPr>
          <w:p w14:paraId="2928B6D9"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城镇村道路用地</w:t>
            </w:r>
          </w:p>
        </w:tc>
        <w:tc>
          <w:tcPr>
            <w:tcW w:w="2378" w:type="dxa"/>
            <w:vAlign w:val="center"/>
            <w:hideMark/>
          </w:tcPr>
          <w:p w14:paraId="19FB7E3F"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农村道路</w:t>
            </w:r>
          </w:p>
        </w:tc>
        <w:tc>
          <w:tcPr>
            <w:tcW w:w="980" w:type="dxa"/>
            <w:vAlign w:val="center"/>
            <w:hideMark/>
          </w:tcPr>
          <w:p w14:paraId="60270170"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536F1BA0"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68839F37"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1C7FF5DF"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r>
      <w:tr w:rsidR="00051C7B" w:rsidRPr="00051C7B" w14:paraId="1881F80E" w14:textId="77777777" w:rsidTr="00853D46">
        <w:trPr>
          <w:trHeight w:val="20"/>
        </w:trPr>
        <w:tc>
          <w:tcPr>
            <w:tcW w:w="980" w:type="dxa"/>
            <w:vMerge/>
            <w:vAlign w:val="center"/>
            <w:hideMark/>
          </w:tcPr>
          <w:p w14:paraId="78BDB848" w14:textId="77777777" w:rsidR="009B4D02" w:rsidRPr="00051C7B" w:rsidRDefault="009B4D02" w:rsidP="009B4D02">
            <w:pPr>
              <w:widowControl/>
              <w:spacing w:line="240" w:lineRule="auto"/>
              <w:ind w:firstLineChars="0" w:firstLine="0"/>
              <w:jc w:val="left"/>
              <w:rPr>
                <w:rFonts w:cs="Times New Roman"/>
                <w:color w:val="000000" w:themeColor="text1"/>
                <w:kern w:val="0"/>
                <w:sz w:val="22"/>
              </w:rPr>
            </w:pPr>
          </w:p>
        </w:tc>
        <w:tc>
          <w:tcPr>
            <w:tcW w:w="1142" w:type="dxa"/>
            <w:vAlign w:val="center"/>
            <w:hideMark/>
          </w:tcPr>
          <w:p w14:paraId="2153AB0D"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社会停车场用地</w:t>
            </w:r>
          </w:p>
        </w:tc>
        <w:tc>
          <w:tcPr>
            <w:tcW w:w="2378" w:type="dxa"/>
            <w:vAlign w:val="center"/>
            <w:hideMark/>
          </w:tcPr>
          <w:p w14:paraId="21D5E62B"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小型村庄停车场</w:t>
            </w:r>
          </w:p>
        </w:tc>
        <w:tc>
          <w:tcPr>
            <w:tcW w:w="980" w:type="dxa"/>
            <w:vAlign w:val="center"/>
            <w:hideMark/>
          </w:tcPr>
          <w:p w14:paraId="25EBCE4C"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625608CF"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199CC6D1"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2E83FCB2"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r>
      <w:tr w:rsidR="00051C7B" w:rsidRPr="00051C7B" w14:paraId="7B7BCACF" w14:textId="77777777" w:rsidTr="00853D46">
        <w:trPr>
          <w:trHeight w:val="20"/>
        </w:trPr>
        <w:tc>
          <w:tcPr>
            <w:tcW w:w="980" w:type="dxa"/>
            <w:vMerge w:val="restart"/>
            <w:vAlign w:val="center"/>
            <w:hideMark/>
          </w:tcPr>
          <w:p w14:paraId="4D15FE30"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公用设施用地</w:t>
            </w:r>
          </w:p>
        </w:tc>
        <w:tc>
          <w:tcPr>
            <w:tcW w:w="1142" w:type="dxa"/>
            <w:vAlign w:val="center"/>
            <w:hideMark/>
          </w:tcPr>
          <w:p w14:paraId="5FC54DC1"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供水用地</w:t>
            </w:r>
          </w:p>
        </w:tc>
        <w:tc>
          <w:tcPr>
            <w:tcW w:w="2378" w:type="dxa"/>
            <w:vAlign w:val="center"/>
            <w:hideMark/>
          </w:tcPr>
          <w:p w14:paraId="2F44C88B" w14:textId="497AE354" w:rsidR="009B4D02" w:rsidRPr="00051C7B" w:rsidRDefault="009B4D02" w:rsidP="009B4D02">
            <w:pPr>
              <w:widowControl/>
              <w:spacing w:line="240" w:lineRule="auto"/>
              <w:ind w:firstLineChars="0" w:firstLine="0"/>
              <w:jc w:val="center"/>
              <w:rPr>
                <w:rFonts w:cs="Times New Roman"/>
                <w:color w:val="000000" w:themeColor="text1"/>
                <w:kern w:val="0"/>
                <w:sz w:val="22"/>
              </w:rPr>
            </w:pPr>
            <w:proofErr w:type="gramStart"/>
            <w:r w:rsidRPr="00051C7B">
              <w:rPr>
                <w:rFonts w:cs="Times New Roman"/>
                <w:color w:val="000000" w:themeColor="text1"/>
                <w:kern w:val="0"/>
                <w:sz w:val="22"/>
              </w:rPr>
              <w:t>小型农村</w:t>
            </w:r>
            <w:proofErr w:type="gramEnd"/>
            <w:r w:rsidRPr="00051C7B">
              <w:rPr>
                <w:rFonts w:cs="Times New Roman"/>
                <w:color w:val="000000" w:themeColor="text1"/>
                <w:kern w:val="0"/>
                <w:sz w:val="22"/>
              </w:rPr>
              <w:t>取水</w:t>
            </w:r>
            <w:r w:rsidR="00781CA5" w:rsidRPr="00051C7B">
              <w:rPr>
                <w:rFonts w:cs="Times New Roman" w:hint="eastAsia"/>
                <w:color w:val="000000" w:themeColor="text1"/>
                <w:kern w:val="0"/>
                <w:sz w:val="22"/>
              </w:rPr>
              <w:t>和供水</w:t>
            </w:r>
            <w:r w:rsidRPr="00051C7B">
              <w:rPr>
                <w:rFonts w:cs="Times New Roman"/>
                <w:color w:val="000000" w:themeColor="text1"/>
                <w:kern w:val="0"/>
                <w:sz w:val="22"/>
              </w:rPr>
              <w:t>设施</w:t>
            </w:r>
          </w:p>
        </w:tc>
        <w:tc>
          <w:tcPr>
            <w:tcW w:w="980" w:type="dxa"/>
            <w:vAlign w:val="center"/>
            <w:hideMark/>
          </w:tcPr>
          <w:p w14:paraId="7CCE57C1"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13099076"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70F7B064"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6936EF00"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r>
      <w:tr w:rsidR="00051C7B" w:rsidRPr="00051C7B" w14:paraId="17B76F15" w14:textId="77777777" w:rsidTr="00853D46">
        <w:trPr>
          <w:trHeight w:val="20"/>
        </w:trPr>
        <w:tc>
          <w:tcPr>
            <w:tcW w:w="980" w:type="dxa"/>
            <w:vMerge/>
            <w:vAlign w:val="center"/>
            <w:hideMark/>
          </w:tcPr>
          <w:p w14:paraId="5720520C" w14:textId="77777777" w:rsidR="009B4D02" w:rsidRPr="00051C7B" w:rsidRDefault="009B4D02" w:rsidP="009B4D02">
            <w:pPr>
              <w:widowControl/>
              <w:spacing w:line="240" w:lineRule="auto"/>
              <w:ind w:firstLineChars="0" w:firstLine="0"/>
              <w:jc w:val="left"/>
              <w:rPr>
                <w:rFonts w:cs="Times New Roman"/>
                <w:color w:val="000000" w:themeColor="text1"/>
                <w:kern w:val="0"/>
                <w:sz w:val="22"/>
              </w:rPr>
            </w:pPr>
          </w:p>
        </w:tc>
        <w:tc>
          <w:tcPr>
            <w:tcW w:w="1142" w:type="dxa"/>
            <w:vAlign w:val="center"/>
            <w:hideMark/>
          </w:tcPr>
          <w:p w14:paraId="0DF8711A"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排水用地</w:t>
            </w:r>
          </w:p>
        </w:tc>
        <w:tc>
          <w:tcPr>
            <w:tcW w:w="2378" w:type="dxa"/>
            <w:vAlign w:val="center"/>
            <w:hideMark/>
          </w:tcPr>
          <w:p w14:paraId="0F17A4A7"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proofErr w:type="gramStart"/>
            <w:r w:rsidRPr="00051C7B">
              <w:rPr>
                <w:rFonts w:cs="Times New Roman"/>
                <w:color w:val="000000" w:themeColor="text1"/>
                <w:kern w:val="0"/>
                <w:sz w:val="22"/>
              </w:rPr>
              <w:t>小型农村</w:t>
            </w:r>
            <w:proofErr w:type="gramEnd"/>
            <w:r w:rsidRPr="00051C7B">
              <w:rPr>
                <w:rFonts w:cs="Times New Roman"/>
                <w:color w:val="000000" w:themeColor="text1"/>
                <w:kern w:val="0"/>
                <w:sz w:val="22"/>
              </w:rPr>
              <w:t>污水处理设施</w:t>
            </w:r>
          </w:p>
        </w:tc>
        <w:tc>
          <w:tcPr>
            <w:tcW w:w="980" w:type="dxa"/>
            <w:vAlign w:val="center"/>
            <w:hideMark/>
          </w:tcPr>
          <w:p w14:paraId="1914429C"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394C0708"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34B685C3"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59366B18"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r>
      <w:tr w:rsidR="00051C7B" w:rsidRPr="00051C7B" w14:paraId="783CA69B" w14:textId="77777777" w:rsidTr="00853D46">
        <w:trPr>
          <w:trHeight w:val="20"/>
        </w:trPr>
        <w:tc>
          <w:tcPr>
            <w:tcW w:w="980" w:type="dxa"/>
            <w:vMerge/>
            <w:vAlign w:val="center"/>
            <w:hideMark/>
          </w:tcPr>
          <w:p w14:paraId="732D39AA" w14:textId="77777777" w:rsidR="009B4D02" w:rsidRPr="00051C7B" w:rsidRDefault="009B4D02" w:rsidP="009B4D02">
            <w:pPr>
              <w:widowControl/>
              <w:spacing w:line="240" w:lineRule="auto"/>
              <w:ind w:firstLineChars="0" w:firstLine="0"/>
              <w:jc w:val="left"/>
              <w:rPr>
                <w:rFonts w:cs="Times New Roman"/>
                <w:color w:val="000000" w:themeColor="text1"/>
                <w:kern w:val="0"/>
                <w:sz w:val="22"/>
              </w:rPr>
            </w:pPr>
          </w:p>
        </w:tc>
        <w:tc>
          <w:tcPr>
            <w:tcW w:w="1142" w:type="dxa"/>
            <w:vAlign w:val="center"/>
            <w:hideMark/>
          </w:tcPr>
          <w:p w14:paraId="290A2213"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供电用地</w:t>
            </w:r>
          </w:p>
        </w:tc>
        <w:tc>
          <w:tcPr>
            <w:tcW w:w="2378" w:type="dxa"/>
            <w:vAlign w:val="center"/>
            <w:hideMark/>
          </w:tcPr>
          <w:p w14:paraId="04C9FB5D"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村庄配电房</w:t>
            </w:r>
          </w:p>
        </w:tc>
        <w:tc>
          <w:tcPr>
            <w:tcW w:w="980" w:type="dxa"/>
            <w:vAlign w:val="center"/>
            <w:hideMark/>
          </w:tcPr>
          <w:p w14:paraId="53BCC4B3"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0BD2DD6C"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33853C45"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1965FA36"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r>
      <w:tr w:rsidR="00051C7B" w:rsidRPr="00051C7B" w14:paraId="473B70F1" w14:textId="77777777" w:rsidTr="00853D46">
        <w:trPr>
          <w:trHeight w:val="20"/>
        </w:trPr>
        <w:tc>
          <w:tcPr>
            <w:tcW w:w="980" w:type="dxa"/>
            <w:vMerge/>
            <w:vAlign w:val="center"/>
            <w:hideMark/>
          </w:tcPr>
          <w:p w14:paraId="49D082F7" w14:textId="77777777" w:rsidR="009B4D02" w:rsidRPr="00051C7B" w:rsidRDefault="009B4D02" w:rsidP="009B4D02">
            <w:pPr>
              <w:widowControl/>
              <w:spacing w:line="240" w:lineRule="auto"/>
              <w:ind w:firstLineChars="0" w:firstLine="0"/>
              <w:jc w:val="left"/>
              <w:rPr>
                <w:rFonts w:cs="Times New Roman"/>
                <w:color w:val="000000" w:themeColor="text1"/>
                <w:kern w:val="0"/>
                <w:sz w:val="22"/>
              </w:rPr>
            </w:pPr>
          </w:p>
        </w:tc>
        <w:tc>
          <w:tcPr>
            <w:tcW w:w="1142" w:type="dxa"/>
            <w:vAlign w:val="center"/>
            <w:hideMark/>
          </w:tcPr>
          <w:p w14:paraId="5F3D24E8"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通信用地</w:t>
            </w:r>
          </w:p>
        </w:tc>
        <w:tc>
          <w:tcPr>
            <w:tcW w:w="2378" w:type="dxa"/>
            <w:vAlign w:val="center"/>
            <w:hideMark/>
          </w:tcPr>
          <w:p w14:paraId="47BDB6B1"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通信基站</w:t>
            </w:r>
          </w:p>
        </w:tc>
        <w:tc>
          <w:tcPr>
            <w:tcW w:w="980" w:type="dxa"/>
            <w:vAlign w:val="center"/>
            <w:hideMark/>
          </w:tcPr>
          <w:p w14:paraId="5416790B"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7D2E858A"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7CC60A92"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54908497"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r>
      <w:tr w:rsidR="00051C7B" w:rsidRPr="00051C7B" w14:paraId="4496804E" w14:textId="77777777" w:rsidTr="00853D46">
        <w:trPr>
          <w:trHeight w:val="20"/>
        </w:trPr>
        <w:tc>
          <w:tcPr>
            <w:tcW w:w="980" w:type="dxa"/>
            <w:vMerge/>
            <w:vAlign w:val="center"/>
            <w:hideMark/>
          </w:tcPr>
          <w:p w14:paraId="4E68B075" w14:textId="77777777" w:rsidR="009B4D02" w:rsidRPr="00051C7B" w:rsidRDefault="009B4D02" w:rsidP="009B4D02">
            <w:pPr>
              <w:widowControl/>
              <w:spacing w:line="240" w:lineRule="auto"/>
              <w:ind w:firstLineChars="0" w:firstLine="0"/>
              <w:jc w:val="left"/>
              <w:rPr>
                <w:rFonts w:cs="Times New Roman"/>
                <w:color w:val="000000" w:themeColor="text1"/>
                <w:kern w:val="0"/>
                <w:sz w:val="22"/>
              </w:rPr>
            </w:pPr>
          </w:p>
        </w:tc>
        <w:tc>
          <w:tcPr>
            <w:tcW w:w="1142" w:type="dxa"/>
            <w:vMerge w:val="restart"/>
            <w:vAlign w:val="center"/>
            <w:hideMark/>
          </w:tcPr>
          <w:p w14:paraId="2146495B"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环卫用地</w:t>
            </w:r>
          </w:p>
        </w:tc>
        <w:tc>
          <w:tcPr>
            <w:tcW w:w="2378" w:type="dxa"/>
            <w:vAlign w:val="center"/>
            <w:hideMark/>
          </w:tcPr>
          <w:p w14:paraId="2078DB29"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垃圾中转站</w:t>
            </w:r>
          </w:p>
        </w:tc>
        <w:tc>
          <w:tcPr>
            <w:tcW w:w="980" w:type="dxa"/>
            <w:vAlign w:val="center"/>
            <w:hideMark/>
          </w:tcPr>
          <w:p w14:paraId="577C8916"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5FA3FEFC"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3179FC43"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2FCF73B4"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r>
      <w:tr w:rsidR="00051C7B" w:rsidRPr="00051C7B" w14:paraId="78DAD559" w14:textId="77777777" w:rsidTr="00853D46">
        <w:trPr>
          <w:trHeight w:val="20"/>
        </w:trPr>
        <w:tc>
          <w:tcPr>
            <w:tcW w:w="980" w:type="dxa"/>
            <w:vMerge/>
            <w:vAlign w:val="center"/>
            <w:hideMark/>
          </w:tcPr>
          <w:p w14:paraId="5CC507DA" w14:textId="77777777" w:rsidR="009B4D02" w:rsidRPr="00051C7B" w:rsidRDefault="009B4D02" w:rsidP="009B4D02">
            <w:pPr>
              <w:widowControl/>
              <w:spacing w:line="240" w:lineRule="auto"/>
              <w:ind w:firstLineChars="0" w:firstLine="0"/>
              <w:jc w:val="left"/>
              <w:rPr>
                <w:rFonts w:cs="Times New Roman"/>
                <w:color w:val="000000" w:themeColor="text1"/>
                <w:kern w:val="0"/>
                <w:sz w:val="22"/>
              </w:rPr>
            </w:pPr>
          </w:p>
        </w:tc>
        <w:tc>
          <w:tcPr>
            <w:tcW w:w="1142" w:type="dxa"/>
            <w:vMerge/>
            <w:vAlign w:val="center"/>
            <w:hideMark/>
          </w:tcPr>
          <w:p w14:paraId="0DCB1608" w14:textId="77777777" w:rsidR="009B4D02" w:rsidRPr="00051C7B" w:rsidRDefault="009B4D02" w:rsidP="009B4D02">
            <w:pPr>
              <w:widowControl/>
              <w:spacing w:line="240" w:lineRule="auto"/>
              <w:ind w:firstLineChars="0" w:firstLine="0"/>
              <w:jc w:val="left"/>
              <w:rPr>
                <w:rFonts w:cs="Times New Roman"/>
                <w:color w:val="000000" w:themeColor="text1"/>
                <w:kern w:val="0"/>
                <w:sz w:val="22"/>
              </w:rPr>
            </w:pPr>
          </w:p>
        </w:tc>
        <w:tc>
          <w:tcPr>
            <w:tcW w:w="2378" w:type="dxa"/>
            <w:vAlign w:val="center"/>
            <w:hideMark/>
          </w:tcPr>
          <w:p w14:paraId="4318F098"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垃圾收集点</w:t>
            </w:r>
          </w:p>
        </w:tc>
        <w:tc>
          <w:tcPr>
            <w:tcW w:w="980" w:type="dxa"/>
            <w:vAlign w:val="center"/>
            <w:hideMark/>
          </w:tcPr>
          <w:p w14:paraId="2ED2E032"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6AEFA3FF"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06735292"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113351EE"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r>
      <w:tr w:rsidR="00051C7B" w:rsidRPr="00051C7B" w14:paraId="263AAE53" w14:textId="77777777" w:rsidTr="00853D46">
        <w:trPr>
          <w:trHeight w:val="20"/>
        </w:trPr>
        <w:tc>
          <w:tcPr>
            <w:tcW w:w="980" w:type="dxa"/>
            <w:vMerge/>
            <w:vAlign w:val="center"/>
            <w:hideMark/>
          </w:tcPr>
          <w:p w14:paraId="7E37B8E1" w14:textId="77777777" w:rsidR="009B4D02" w:rsidRPr="00051C7B" w:rsidRDefault="009B4D02" w:rsidP="009B4D02">
            <w:pPr>
              <w:widowControl/>
              <w:spacing w:line="240" w:lineRule="auto"/>
              <w:ind w:firstLineChars="0" w:firstLine="0"/>
              <w:jc w:val="left"/>
              <w:rPr>
                <w:rFonts w:cs="Times New Roman"/>
                <w:color w:val="000000" w:themeColor="text1"/>
                <w:kern w:val="0"/>
                <w:sz w:val="22"/>
              </w:rPr>
            </w:pPr>
          </w:p>
        </w:tc>
        <w:tc>
          <w:tcPr>
            <w:tcW w:w="1142" w:type="dxa"/>
            <w:vMerge/>
            <w:vAlign w:val="center"/>
            <w:hideMark/>
          </w:tcPr>
          <w:p w14:paraId="3ABC9230" w14:textId="77777777" w:rsidR="009B4D02" w:rsidRPr="00051C7B" w:rsidRDefault="009B4D02" w:rsidP="009B4D02">
            <w:pPr>
              <w:widowControl/>
              <w:spacing w:line="240" w:lineRule="auto"/>
              <w:ind w:firstLineChars="0" w:firstLine="0"/>
              <w:jc w:val="left"/>
              <w:rPr>
                <w:rFonts w:cs="Times New Roman"/>
                <w:color w:val="000000" w:themeColor="text1"/>
                <w:kern w:val="0"/>
                <w:sz w:val="22"/>
              </w:rPr>
            </w:pPr>
          </w:p>
        </w:tc>
        <w:tc>
          <w:tcPr>
            <w:tcW w:w="2378" w:type="dxa"/>
            <w:vAlign w:val="center"/>
            <w:hideMark/>
          </w:tcPr>
          <w:p w14:paraId="6F411E6A"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公厕</w:t>
            </w:r>
          </w:p>
        </w:tc>
        <w:tc>
          <w:tcPr>
            <w:tcW w:w="980" w:type="dxa"/>
            <w:vAlign w:val="center"/>
            <w:hideMark/>
          </w:tcPr>
          <w:p w14:paraId="3038C6B0"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0D2B2349"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4AF556B9"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410CE1AE"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r>
      <w:tr w:rsidR="00051C7B" w:rsidRPr="00051C7B" w14:paraId="169ED914" w14:textId="77777777" w:rsidTr="00853D46">
        <w:trPr>
          <w:trHeight w:val="20"/>
        </w:trPr>
        <w:tc>
          <w:tcPr>
            <w:tcW w:w="980" w:type="dxa"/>
            <w:vAlign w:val="center"/>
            <w:hideMark/>
          </w:tcPr>
          <w:p w14:paraId="343E5F06"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绿地与开敞空间用地</w:t>
            </w:r>
          </w:p>
        </w:tc>
        <w:tc>
          <w:tcPr>
            <w:tcW w:w="1142" w:type="dxa"/>
            <w:vAlign w:val="center"/>
            <w:hideMark/>
          </w:tcPr>
          <w:p w14:paraId="57D03DD9"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公园绿地</w:t>
            </w:r>
          </w:p>
        </w:tc>
        <w:tc>
          <w:tcPr>
            <w:tcW w:w="2378" w:type="dxa"/>
            <w:vAlign w:val="center"/>
            <w:hideMark/>
          </w:tcPr>
          <w:p w14:paraId="6AE19169" w14:textId="6C8880DB" w:rsidR="009B4D02" w:rsidRPr="00051C7B" w:rsidRDefault="009B4D02" w:rsidP="009B4D02">
            <w:pPr>
              <w:widowControl/>
              <w:spacing w:line="240" w:lineRule="auto"/>
              <w:ind w:firstLineChars="0" w:firstLine="0"/>
              <w:jc w:val="center"/>
              <w:rPr>
                <w:rFonts w:cs="Times New Roman"/>
                <w:color w:val="000000" w:themeColor="text1"/>
                <w:kern w:val="0"/>
                <w:sz w:val="22"/>
              </w:rPr>
            </w:pPr>
            <w:proofErr w:type="gramStart"/>
            <w:r w:rsidRPr="00051C7B">
              <w:rPr>
                <w:rFonts w:cs="Times New Roman"/>
                <w:color w:val="000000" w:themeColor="text1"/>
                <w:kern w:val="0"/>
                <w:sz w:val="22"/>
              </w:rPr>
              <w:t>小型农村</w:t>
            </w:r>
            <w:proofErr w:type="gramEnd"/>
            <w:r w:rsidRPr="00051C7B">
              <w:rPr>
                <w:rFonts w:cs="Times New Roman"/>
                <w:color w:val="000000" w:themeColor="text1"/>
                <w:kern w:val="0"/>
                <w:sz w:val="22"/>
              </w:rPr>
              <w:t>公园</w:t>
            </w:r>
            <w:r w:rsidR="00781CA5" w:rsidRPr="00051C7B">
              <w:rPr>
                <w:rFonts w:cs="Times New Roman" w:hint="eastAsia"/>
                <w:color w:val="000000" w:themeColor="text1"/>
                <w:kern w:val="0"/>
                <w:sz w:val="22"/>
              </w:rPr>
              <w:t>广场、体育公园</w:t>
            </w:r>
          </w:p>
        </w:tc>
        <w:tc>
          <w:tcPr>
            <w:tcW w:w="980" w:type="dxa"/>
            <w:vAlign w:val="center"/>
            <w:hideMark/>
          </w:tcPr>
          <w:p w14:paraId="6A945257"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5727D4B5"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2E17FC52"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6937A416"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r>
      <w:tr w:rsidR="00051C7B" w:rsidRPr="00051C7B" w14:paraId="2A08AD14" w14:textId="77777777" w:rsidTr="00853D46">
        <w:trPr>
          <w:trHeight w:val="20"/>
        </w:trPr>
        <w:tc>
          <w:tcPr>
            <w:tcW w:w="980" w:type="dxa"/>
            <w:vMerge w:val="restart"/>
            <w:vAlign w:val="center"/>
            <w:hideMark/>
          </w:tcPr>
          <w:p w14:paraId="66FA9C1F"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特殊用地</w:t>
            </w:r>
          </w:p>
        </w:tc>
        <w:tc>
          <w:tcPr>
            <w:tcW w:w="1142" w:type="dxa"/>
            <w:vAlign w:val="center"/>
            <w:hideMark/>
          </w:tcPr>
          <w:p w14:paraId="37443285"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殡葬用地</w:t>
            </w:r>
          </w:p>
        </w:tc>
        <w:tc>
          <w:tcPr>
            <w:tcW w:w="2378" w:type="dxa"/>
            <w:vAlign w:val="center"/>
            <w:hideMark/>
          </w:tcPr>
          <w:p w14:paraId="4E52E950"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农村公墓</w:t>
            </w:r>
          </w:p>
        </w:tc>
        <w:tc>
          <w:tcPr>
            <w:tcW w:w="980" w:type="dxa"/>
            <w:vAlign w:val="center"/>
            <w:hideMark/>
          </w:tcPr>
          <w:p w14:paraId="5DCD8976"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311F672F"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1CC63E75"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7C56D3CF"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r>
      <w:tr w:rsidR="00051C7B" w:rsidRPr="00051C7B" w14:paraId="73092D61" w14:textId="77777777" w:rsidTr="00853D46">
        <w:trPr>
          <w:trHeight w:val="20"/>
        </w:trPr>
        <w:tc>
          <w:tcPr>
            <w:tcW w:w="980" w:type="dxa"/>
            <w:vMerge/>
            <w:vAlign w:val="center"/>
            <w:hideMark/>
          </w:tcPr>
          <w:p w14:paraId="29E49BED" w14:textId="77777777" w:rsidR="009B4D02" w:rsidRPr="00051C7B" w:rsidRDefault="009B4D02" w:rsidP="009B4D02">
            <w:pPr>
              <w:widowControl/>
              <w:spacing w:line="240" w:lineRule="auto"/>
              <w:ind w:firstLineChars="0" w:firstLine="0"/>
              <w:jc w:val="left"/>
              <w:rPr>
                <w:rFonts w:cs="Times New Roman"/>
                <w:color w:val="000000" w:themeColor="text1"/>
                <w:kern w:val="0"/>
                <w:sz w:val="22"/>
              </w:rPr>
            </w:pPr>
          </w:p>
        </w:tc>
        <w:tc>
          <w:tcPr>
            <w:tcW w:w="1142" w:type="dxa"/>
            <w:vMerge w:val="restart"/>
            <w:vAlign w:val="center"/>
            <w:hideMark/>
          </w:tcPr>
          <w:p w14:paraId="423EADC3"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水工设施用地</w:t>
            </w:r>
          </w:p>
        </w:tc>
        <w:tc>
          <w:tcPr>
            <w:tcW w:w="2378" w:type="dxa"/>
            <w:vAlign w:val="center"/>
            <w:hideMark/>
          </w:tcPr>
          <w:p w14:paraId="799CE36F"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村庄水闸</w:t>
            </w:r>
          </w:p>
        </w:tc>
        <w:tc>
          <w:tcPr>
            <w:tcW w:w="980" w:type="dxa"/>
            <w:vAlign w:val="center"/>
            <w:hideMark/>
          </w:tcPr>
          <w:p w14:paraId="12CE121D"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06998E86"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4BFD4FB2"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4FE72F2A"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r>
      <w:tr w:rsidR="00051C7B" w:rsidRPr="00051C7B" w14:paraId="750D8736" w14:textId="77777777" w:rsidTr="00853D46">
        <w:trPr>
          <w:trHeight w:val="20"/>
        </w:trPr>
        <w:tc>
          <w:tcPr>
            <w:tcW w:w="980" w:type="dxa"/>
            <w:vMerge/>
            <w:vAlign w:val="center"/>
            <w:hideMark/>
          </w:tcPr>
          <w:p w14:paraId="421EDB3F" w14:textId="77777777" w:rsidR="009B4D02" w:rsidRPr="00051C7B" w:rsidRDefault="009B4D02" w:rsidP="009B4D02">
            <w:pPr>
              <w:widowControl/>
              <w:spacing w:line="240" w:lineRule="auto"/>
              <w:ind w:firstLineChars="0" w:firstLine="0"/>
              <w:jc w:val="left"/>
              <w:rPr>
                <w:rFonts w:cs="Times New Roman"/>
                <w:color w:val="000000" w:themeColor="text1"/>
                <w:kern w:val="0"/>
                <w:sz w:val="22"/>
              </w:rPr>
            </w:pPr>
          </w:p>
        </w:tc>
        <w:tc>
          <w:tcPr>
            <w:tcW w:w="1142" w:type="dxa"/>
            <w:vMerge/>
            <w:vAlign w:val="center"/>
            <w:hideMark/>
          </w:tcPr>
          <w:p w14:paraId="34CDE737" w14:textId="77777777" w:rsidR="009B4D02" w:rsidRPr="00051C7B" w:rsidRDefault="009B4D02" w:rsidP="009B4D02">
            <w:pPr>
              <w:widowControl/>
              <w:spacing w:line="240" w:lineRule="auto"/>
              <w:ind w:firstLineChars="0" w:firstLine="0"/>
              <w:jc w:val="left"/>
              <w:rPr>
                <w:rFonts w:cs="Times New Roman"/>
                <w:color w:val="000000" w:themeColor="text1"/>
                <w:kern w:val="0"/>
                <w:sz w:val="22"/>
              </w:rPr>
            </w:pPr>
          </w:p>
        </w:tc>
        <w:tc>
          <w:tcPr>
            <w:tcW w:w="2378" w:type="dxa"/>
            <w:vAlign w:val="center"/>
            <w:hideMark/>
          </w:tcPr>
          <w:p w14:paraId="5A2BEEF6"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水电机房</w:t>
            </w:r>
          </w:p>
        </w:tc>
        <w:tc>
          <w:tcPr>
            <w:tcW w:w="980" w:type="dxa"/>
            <w:vAlign w:val="center"/>
            <w:hideMark/>
          </w:tcPr>
          <w:p w14:paraId="627B463B"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2E4230BB"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3C5453F8"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c>
          <w:tcPr>
            <w:tcW w:w="980" w:type="dxa"/>
            <w:vAlign w:val="center"/>
            <w:hideMark/>
          </w:tcPr>
          <w:p w14:paraId="0A26295D" w14:textId="77777777" w:rsidR="009B4D02" w:rsidRPr="00051C7B" w:rsidRDefault="009B4D02" w:rsidP="009B4D02">
            <w:pPr>
              <w:widowControl/>
              <w:spacing w:line="240" w:lineRule="auto"/>
              <w:ind w:firstLineChars="0" w:firstLine="0"/>
              <w:jc w:val="center"/>
              <w:rPr>
                <w:rFonts w:cs="Times New Roman"/>
                <w:color w:val="000000" w:themeColor="text1"/>
                <w:kern w:val="0"/>
                <w:sz w:val="22"/>
              </w:rPr>
            </w:pPr>
            <w:r w:rsidRPr="00051C7B">
              <w:rPr>
                <w:rFonts w:cs="Times New Roman"/>
                <w:color w:val="000000" w:themeColor="text1"/>
                <w:kern w:val="0"/>
                <w:sz w:val="22"/>
              </w:rPr>
              <w:t>√</w:t>
            </w:r>
          </w:p>
        </w:tc>
      </w:tr>
    </w:tbl>
    <w:p w14:paraId="6DA3DF7B" w14:textId="4085B299" w:rsidR="00D87063" w:rsidRPr="00051C7B" w:rsidRDefault="009B4D02" w:rsidP="00D87063">
      <w:pPr>
        <w:spacing w:line="240" w:lineRule="auto"/>
        <w:ind w:firstLineChars="0" w:firstLine="0"/>
        <w:rPr>
          <w:rFonts w:cs="Times New Roman"/>
          <w:color w:val="000000" w:themeColor="text1"/>
        </w:rPr>
      </w:pPr>
      <w:r w:rsidRPr="00051C7B">
        <w:rPr>
          <w:rFonts w:cs="Times New Roman"/>
          <w:color w:val="000000" w:themeColor="text1"/>
          <w:sz w:val="21"/>
        </w:rPr>
        <w:t>注：</w:t>
      </w:r>
      <w:r w:rsidRPr="00051C7B">
        <w:rPr>
          <w:rFonts w:cs="Times New Roman"/>
          <w:color w:val="000000" w:themeColor="text1"/>
          <w:sz w:val="21"/>
        </w:rPr>
        <w:t>1.</w:t>
      </w:r>
      <w:r w:rsidRPr="00051C7B">
        <w:rPr>
          <w:rFonts w:cs="Times New Roman"/>
          <w:color w:val="000000" w:themeColor="text1"/>
          <w:sz w:val="21"/>
          <w:szCs w:val="21"/>
        </w:rPr>
        <w:t xml:space="preserve"> “√”</w:t>
      </w:r>
      <w:r w:rsidRPr="00051C7B">
        <w:rPr>
          <w:rFonts w:cs="Times New Roman"/>
          <w:color w:val="000000" w:themeColor="text1"/>
          <w:sz w:val="21"/>
          <w:szCs w:val="21"/>
        </w:rPr>
        <w:t>表示通则适用，可作为规划依据；</w:t>
      </w:r>
      <w:r w:rsidRPr="00051C7B">
        <w:rPr>
          <w:rFonts w:cs="Times New Roman"/>
          <w:color w:val="000000" w:themeColor="text1"/>
          <w:sz w:val="21"/>
          <w:szCs w:val="21"/>
        </w:rPr>
        <w:t>“×”</w:t>
      </w:r>
      <w:r w:rsidRPr="00051C7B">
        <w:rPr>
          <w:rFonts w:cs="Times New Roman"/>
          <w:color w:val="000000" w:themeColor="text1"/>
          <w:sz w:val="21"/>
          <w:szCs w:val="21"/>
        </w:rPr>
        <w:t>表示通则不适用，仅允许详规（村庄规划）作为规划依据；</w:t>
      </w:r>
      <w:r w:rsidRPr="00051C7B">
        <w:rPr>
          <w:rFonts w:cs="Times New Roman"/>
          <w:color w:val="000000" w:themeColor="text1"/>
          <w:sz w:val="21"/>
          <w:szCs w:val="21"/>
        </w:rPr>
        <w:t>“</w:t>
      </w:r>
      <w:r w:rsidRPr="00051C7B">
        <w:rPr>
          <w:rFonts w:cs="Times New Roman"/>
          <w:color w:val="000000" w:themeColor="text1"/>
          <w:sz w:val="21"/>
          <w:szCs w:val="21"/>
        </w:rPr>
        <w:t>＋</w:t>
      </w:r>
      <w:r w:rsidRPr="00051C7B">
        <w:rPr>
          <w:rFonts w:cs="Times New Roman"/>
          <w:color w:val="000000" w:themeColor="text1"/>
          <w:sz w:val="21"/>
          <w:szCs w:val="21"/>
        </w:rPr>
        <w:t>”</w:t>
      </w:r>
      <w:r w:rsidRPr="00051C7B">
        <w:rPr>
          <w:rFonts w:cs="Times New Roman"/>
          <w:color w:val="000000" w:themeColor="text1"/>
          <w:sz w:val="21"/>
          <w:szCs w:val="21"/>
        </w:rPr>
        <w:t>补充编制重点地块图则后做出许可。</w:t>
      </w:r>
    </w:p>
    <w:p w14:paraId="3BEBAB7A" w14:textId="5B1E49C6" w:rsidR="005E2FCD" w:rsidRPr="00051C7B" w:rsidRDefault="008F3252" w:rsidP="008F3252">
      <w:pPr>
        <w:widowControl/>
        <w:spacing w:line="240" w:lineRule="auto"/>
        <w:ind w:firstLineChars="0" w:firstLine="0"/>
        <w:jc w:val="left"/>
        <w:rPr>
          <w:rFonts w:cs="Times New Roman"/>
          <w:color w:val="000000" w:themeColor="text1"/>
        </w:rPr>
      </w:pPr>
      <w:r w:rsidRPr="00051C7B">
        <w:rPr>
          <w:rFonts w:cs="Times New Roman"/>
          <w:color w:val="000000" w:themeColor="text1"/>
        </w:rPr>
        <w:br w:type="page"/>
      </w:r>
    </w:p>
    <w:p w14:paraId="543C8E2F" w14:textId="60EE231B" w:rsidR="005E2FCD" w:rsidRPr="00051C7B" w:rsidRDefault="005E2FCD" w:rsidP="00116CDA">
      <w:pPr>
        <w:pStyle w:val="1"/>
        <w:spacing w:before="400" w:after="400"/>
        <w:ind w:firstLineChars="55" w:firstLine="154"/>
        <w:rPr>
          <w:rFonts w:ascii="Times New Roman" w:eastAsia="黑体" w:hAnsi="Times New Roman" w:cs="Times New Roman"/>
          <w:color w:val="000000" w:themeColor="text1"/>
          <w:sz w:val="28"/>
          <w:szCs w:val="28"/>
        </w:rPr>
      </w:pPr>
      <w:bookmarkStart w:id="32" w:name="_Toc208588794"/>
      <w:r w:rsidRPr="00051C7B">
        <w:rPr>
          <w:rFonts w:ascii="Times New Roman" w:eastAsia="黑体" w:hAnsi="Times New Roman" w:cs="Times New Roman"/>
          <w:color w:val="000000" w:themeColor="text1"/>
          <w:sz w:val="28"/>
          <w:szCs w:val="28"/>
        </w:rPr>
        <w:lastRenderedPageBreak/>
        <w:t>附件</w:t>
      </w:r>
      <w:r w:rsidR="00B02513" w:rsidRPr="00051C7B">
        <w:rPr>
          <w:rFonts w:ascii="Times New Roman" w:eastAsia="黑体" w:hAnsi="Times New Roman" w:cs="Times New Roman"/>
          <w:color w:val="000000" w:themeColor="text1"/>
          <w:sz w:val="28"/>
          <w:szCs w:val="28"/>
        </w:rPr>
        <w:t>3</w:t>
      </w:r>
      <w:r w:rsidRPr="00051C7B">
        <w:rPr>
          <w:rFonts w:ascii="Times New Roman" w:eastAsia="黑体" w:hAnsi="Times New Roman" w:cs="Times New Roman"/>
          <w:color w:val="000000" w:themeColor="text1"/>
          <w:sz w:val="28"/>
          <w:szCs w:val="28"/>
        </w:rPr>
        <w:t>：</w:t>
      </w:r>
      <w:r w:rsidR="00B02513" w:rsidRPr="00051C7B">
        <w:rPr>
          <w:rFonts w:ascii="Times New Roman" w:eastAsia="黑体" w:hAnsi="Times New Roman" w:cs="Times New Roman"/>
          <w:color w:val="000000" w:themeColor="text1"/>
          <w:sz w:val="28"/>
          <w:szCs w:val="28"/>
        </w:rPr>
        <w:t>重要地块图则样图</w:t>
      </w:r>
      <w:bookmarkEnd w:id="32"/>
    </w:p>
    <w:p w14:paraId="781B8EA7" w14:textId="6DDC986D" w:rsidR="005E2FCD" w:rsidRPr="00051C7B" w:rsidRDefault="005E2FCD" w:rsidP="005E2FCD">
      <w:pPr>
        <w:spacing w:line="240" w:lineRule="auto"/>
        <w:ind w:firstLineChars="0" w:firstLine="0"/>
        <w:jc w:val="center"/>
        <w:rPr>
          <w:rFonts w:cs="Times New Roman"/>
          <w:color w:val="000000" w:themeColor="text1"/>
        </w:rPr>
      </w:pPr>
      <w:r w:rsidRPr="00051C7B">
        <w:rPr>
          <w:rFonts w:cs="Times New Roman"/>
          <w:noProof/>
          <w:color w:val="000000" w:themeColor="text1"/>
        </w:rPr>
        <w:drawing>
          <wp:inline distT="0" distB="0" distL="0" distR="0" wp14:anchorId="42D07500" wp14:editId="6255CCE0">
            <wp:extent cx="5274310" cy="3754755"/>
            <wp:effectExtent l="0" t="0" r="2540" b="0"/>
            <wp:docPr id="1953547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54799" name=""/>
                    <pic:cNvPicPr/>
                  </pic:nvPicPr>
                  <pic:blipFill>
                    <a:blip r:embed="rId8"/>
                    <a:stretch>
                      <a:fillRect/>
                    </a:stretch>
                  </pic:blipFill>
                  <pic:spPr>
                    <a:xfrm>
                      <a:off x="0" y="0"/>
                      <a:ext cx="5274310" cy="3754755"/>
                    </a:xfrm>
                    <a:prstGeom prst="rect">
                      <a:avLst/>
                    </a:prstGeom>
                  </pic:spPr>
                </pic:pic>
              </a:graphicData>
            </a:graphic>
          </wp:inline>
        </w:drawing>
      </w:r>
    </w:p>
    <w:p w14:paraId="23EEEB10" w14:textId="77777777" w:rsidR="005E2FCD" w:rsidRPr="00051C7B" w:rsidRDefault="005E2FCD" w:rsidP="005E2FCD">
      <w:pPr>
        <w:spacing w:line="240" w:lineRule="auto"/>
        <w:ind w:firstLineChars="0" w:firstLine="0"/>
        <w:jc w:val="center"/>
        <w:rPr>
          <w:rFonts w:cs="Times New Roman"/>
          <w:color w:val="000000" w:themeColor="text1"/>
        </w:rPr>
      </w:pPr>
    </w:p>
    <w:p w14:paraId="37D2AF69" w14:textId="77777777" w:rsidR="005E2FCD" w:rsidRPr="00051C7B" w:rsidRDefault="005E2FCD" w:rsidP="005E2FCD">
      <w:pPr>
        <w:spacing w:line="240" w:lineRule="auto"/>
        <w:ind w:firstLineChars="0" w:firstLine="0"/>
        <w:jc w:val="center"/>
        <w:rPr>
          <w:rFonts w:cs="Times New Roman"/>
          <w:color w:val="000000" w:themeColor="text1"/>
        </w:rPr>
      </w:pPr>
    </w:p>
    <w:p w14:paraId="3C1FBF9B" w14:textId="29067234" w:rsidR="005E2FCD" w:rsidRPr="00051C7B" w:rsidRDefault="008F3252" w:rsidP="008F3252">
      <w:pPr>
        <w:widowControl/>
        <w:spacing w:line="240" w:lineRule="auto"/>
        <w:ind w:firstLineChars="0" w:firstLine="0"/>
        <w:jc w:val="left"/>
        <w:rPr>
          <w:rFonts w:cs="Times New Roman"/>
          <w:color w:val="000000" w:themeColor="text1"/>
        </w:rPr>
      </w:pPr>
      <w:r w:rsidRPr="00051C7B">
        <w:rPr>
          <w:rFonts w:cs="Times New Roman"/>
          <w:color w:val="000000" w:themeColor="text1"/>
        </w:rPr>
        <w:br w:type="page"/>
      </w:r>
    </w:p>
    <w:p w14:paraId="37382E71" w14:textId="5CB2E0D5" w:rsidR="005E2FCD" w:rsidRPr="00051C7B" w:rsidRDefault="005E2FCD" w:rsidP="00116CDA">
      <w:pPr>
        <w:pStyle w:val="1"/>
        <w:spacing w:before="400" w:after="400"/>
        <w:ind w:firstLineChars="55" w:firstLine="154"/>
        <w:jc w:val="left"/>
        <w:rPr>
          <w:rFonts w:ascii="Times New Roman" w:eastAsia="黑体" w:hAnsi="Times New Roman" w:cs="Times New Roman"/>
          <w:color w:val="000000" w:themeColor="text1"/>
          <w:sz w:val="28"/>
          <w:szCs w:val="28"/>
        </w:rPr>
      </w:pPr>
      <w:bookmarkStart w:id="33" w:name="_Toc208588795"/>
      <w:r w:rsidRPr="00051C7B">
        <w:rPr>
          <w:rFonts w:ascii="Times New Roman" w:eastAsia="黑体" w:hAnsi="Times New Roman" w:cs="Times New Roman"/>
          <w:color w:val="000000" w:themeColor="text1"/>
          <w:sz w:val="28"/>
          <w:szCs w:val="28"/>
        </w:rPr>
        <w:lastRenderedPageBreak/>
        <w:t>附件</w:t>
      </w:r>
      <w:r w:rsidR="00B02513" w:rsidRPr="00051C7B">
        <w:rPr>
          <w:rFonts w:ascii="Times New Roman" w:eastAsia="黑体" w:hAnsi="Times New Roman" w:cs="Times New Roman"/>
          <w:color w:val="000000" w:themeColor="text1"/>
          <w:sz w:val="28"/>
          <w:szCs w:val="28"/>
        </w:rPr>
        <w:t>4</w:t>
      </w:r>
      <w:r w:rsidRPr="00051C7B">
        <w:rPr>
          <w:rFonts w:ascii="Times New Roman" w:eastAsia="黑体" w:hAnsi="Times New Roman" w:cs="Times New Roman"/>
          <w:color w:val="000000" w:themeColor="text1"/>
          <w:sz w:val="28"/>
          <w:szCs w:val="28"/>
        </w:rPr>
        <w:t>：</w:t>
      </w:r>
      <w:r w:rsidR="00B02513" w:rsidRPr="00051C7B">
        <w:rPr>
          <w:rFonts w:ascii="Times New Roman" w:eastAsia="黑体" w:hAnsi="Times New Roman" w:cs="Times New Roman"/>
          <w:color w:val="000000" w:themeColor="text1"/>
          <w:sz w:val="28"/>
          <w:szCs w:val="28"/>
        </w:rPr>
        <w:t>规划管理核心指标表</w:t>
      </w:r>
      <w:bookmarkEnd w:id="33"/>
    </w:p>
    <w:tbl>
      <w:tblPr>
        <w:tblStyle w:val="af1"/>
        <w:tblW w:w="0" w:type="auto"/>
        <w:jc w:val="center"/>
        <w:tblLook w:val="04A0" w:firstRow="1" w:lastRow="0" w:firstColumn="1" w:lastColumn="0" w:noHBand="0" w:noVBand="1"/>
      </w:tblPr>
      <w:tblGrid>
        <w:gridCol w:w="1192"/>
        <w:gridCol w:w="1281"/>
        <w:gridCol w:w="1191"/>
        <w:gridCol w:w="1191"/>
        <w:gridCol w:w="1147"/>
        <w:gridCol w:w="1147"/>
        <w:gridCol w:w="1147"/>
      </w:tblGrid>
      <w:tr w:rsidR="00051C7B" w:rsidRPr="00051C7B" w14:paraId="5C57CFFC" w14:textId="77777777" w:rsidTr="00402838">
        <w:trPr>
          <w:jc w:val="center"/>
        </w:trPr>
        <w:tc>
          <w:tcPr>
            <w:tcW w:w="1283" w:type="dxa"/>
            <w:vMerge w:val="restart"/>
            <w:vAlign w:val="center"/>
          </w:tcPr>
          <w:p w14:paraId="1DAB4A46" w14:textId="77777777" w:rsidR="005E2FCD" w:rsidRPr="00051C7B" w:rsidRDefault="005E2FCD" w:rsidP="00402838">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color w:val="000000" w:themeColor="text1"/>
                <w:kern w:val="44"/>
                <w:sz w:val="21"/>
                <w:szCs w:val="21"/>
                <w:lang w:bidi="ar"/>
              </w:rPr>
              <w:t>序号</w:t>
            </w:r>
          </w:p>
        </w:tc>
        <w:tc>
          <w:tcPr>
            <w:tcW w:w="1359" w:type="dxa"/>
            <w:vMerge w:val="restart"/>
            <w:vAlign w:val="center"/>
          </w:tcPr>
          <w:p w14:paraId="4F4D3094" w14:textId="77777777" w:rsidR="005E2FCD" w:rsidRPr="00051C7B" w:rsidRDefault="005E2FCD" w:rsidP="00402838">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color w:val="000000" w:themeColor="text1"/>
                <w:kern w:val="44"/>
                <w:sz w:val="21"/>
                <w:szCs w:val="21"/>
                <w:lang w:bidi="ar"/>
              </w:rPr>
              <w:t>乡镇、乡村单元名称</w:t>
            </w:r>
          </w:p>
        </w:tc>
        <w:tc>
          <w:tcPr>
            <w:tcW w:w="2566" w:type="dxa"/>
            <w:gridSpan w:val="2"/>
            <w:vAlign w:val="center"/>
          </w:tcPr>
          <w:p w14:paraId="5F4D6CBD" w14:textId="77777777" w:rsidR="005E2FCD" w:rsidRPr="00051C7B" w:rsidRDefault="005E2FCD" w:rsidP="00402838">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color w:val="000000" w:themeColor="text1"/>
                <w:kern w:val="44"/>
                <w:sz w:val="21"/>
                <w:szCs w:val="21"/>
                <w:lang w:bidi="ar"/>
              </w:rPr>
              <w:t>村庄建设用地总规模</w:t>
            </w:r>
          </w:p>
          <w:p w14:paraId="385179BC" w14:textId="77777777" w:rsidR="005E2FCD" w:rsidRPr="00051C7B" w:rsidRDefault="005E2FCD" w:rsidP="00402838">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color w:val="000000" w:themeColor="text1"/>
                <w:kern w:val="44"/>
                <w:sz w:val="21"/>
                <w:szCs w:val="21"/>
                <w:lang w:bidi="ar"/>
              </w:rPr>
              <w:t>（公顷）</w:t>
            </w:r>
          </w:p>
        </w:tc>
        <w:tc>
          <w:tcPr>
            <w:tcW w:w="1209" w:type="dxa"/>
            <w:vMerge w:val="restart"/>
            <w:vAlign w:val="center"/>
          </w:tcPr>
          <w:p w14:paraId="28B7EA6E" w14:textId="77777777" w:rsidR="005E2FCD" w:rsidRPr="00051C7B" w:rsidRDefault="005E2FCD" w:rsidP="00402838">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color w:val="000000" w:themeColor="text1"/>
                <w:kern w:val="44"/>
                <w:sz w:val="21"/>
                <w:szCs w:val="21"/>
                <w:lang w:bidi="ar"/>
              </w:rPr>
              <w:t>村庄建设边界规模（公顷）</w:t>
            </w:r>
          </w:p>
        </w:tc>
        <w:tc>
          <w:tcPr>
            <w:tcW w:w="1209" w:type="dxa"/>
            <w:vMerge w:val="restart"/>
          </w:tcPr>
          <w:p w14:paraId="32A93C3A" w14:textId="77777777" w:rsidR="005E2FCD" w:rsidRPr="00051C7B" w:rsidRDefault="005E2FCD" w:rsidP="00402838">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color w:val="000000" w:themeColor="text1"/>
                <w:kern w:val="44"/>
                <w:sz w:val="21"/>
                <w:szCs w:val="21"/>
                <w:lang w:bidi="ar"/>
              </w:rPr>
              <w:t>预留机动指标</w:t>
            </w:r>
          </w:p>
          <w:p w14:paraId="217854BD" w14:textId="77777777" w:rsidR="005E2FCD" w:rsidRPr="00051C7B" w:rsidRDefault="005E2FCD" w:rsidP="00402838">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color w:val="000000" w:themeColor="text1"/>
                <w:kern w:val="44"/>
                <w:sz w:val="21"/>
                <w:szCs w:val="21"/>
                <w:lang w:bidi="ar"/>
              </w:rPr>
              <w:t>（公顷）</w:t>
            </w:r>
          </w:p>
        </w:tc>
        <w:tc>
          <w:tcPr>
            <w:tcW w:w="1209" w:type="dxa"/>
            <w:vMerge w:val="restart"/>
          </w:tcPr>
          <w:p w14:paraId="20579E12" w14:textId="77777777" w:rsidR="005E2FCD" w:rsidRPr="00051C7B" w:rsidRDefault="005E2FCD" w:rsidP="00402838">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color w:val="000000" w:themeColor="text1"/>
                <w:kern w:val="44"/>
                <w:sz w:val="21"/>
                <w:szCs w:val="21"/>
                <w:lang w:bidi="ar"/>
              </w:rPr>
              <w:t>…</w:t>
            </w:r>
            <w:r w:rsidRPr="00051C7B">
              <w:rPr>
                <w:rFonts w:cs="Times New Roman"/>
                <w:color w:val="000000" w:themeColor="text1"/>
                <w:kern w:val="44"/>
                <w:sz w:val="21"/>
                <w:szCs w:val="21"/>
                <w:lang w:bidi="ar"/>
              </w:rPr>
              <w:t>（其他特色指标）</w:t>
            </w:r>
          </w:p>
        </w:tc>
      </w:tr>
      <w:tr w:rsidR="00051C7B" w:rsidRPr="00051C7B" w14:paraId="0A05149D" w14:textId="77777777" w:rsidTr="00402838">
        <w:trPr>
          <w:jc w:val="center"/>
        </w:trPr>
        <w:tc>
          <w:tcPr>
            <w:tcW w:w="1283" w:type="dxa"/>
            <w:vMerge/>
            <w:vAlign w:val="center"/>
          </w:tcPr>
          <w:p w14:paraId="2FD2E046" w14:textId="77777777" w:rsidR="005E2FCD" w:rsidRPr="00051C7B" w:rsidRDefault="005E2FCD" w:rsidP="00402838">
            <w:pPr>
              <w:widowControl/>
              <w:spacing w:line="240" w:lineRule="auto"/>
              <w:ind w:firstLineChars="0" w:firstLine="0"/>
              <w:jc w:val="center"/>
              <w:rPr>
                <w:rFonts w:cs="Times New Roman"/>
                <w:color w:val="000000" w:themeColor="text1"/>
                <w:kern w:val="44"/>
                <w:sz w:val="21"/>
                <w:szCs w:val="21"/>
                <w:lang w:bidi="ar"/>
              </w:rPr>
            </w:pPr>
          </w:p>
        </w:tc>
        <w:tc>
          <w:tcPr>
            <w:tcW w:w="1359" w:type="dxa"/>
            <w:vMerge/>
            <w:vAlign w:val="center"/>
          </w:tcPr>
          <w:p w14:paraId="47F29C38" w14:textId="77777777" w:rsidR="005E2FCD" w:rsidRPr="00051C7B" w:rsidRDefault="005E2FCD" w:rsidP="00402838">
            <w:pPr>
              <w:widowControl/>
              <w:spacing w:line="240" w:lineRule="auto"/>
              <w:ind w:firstLineChars="0" w:firstLine="0"/>
              <w:jc w:val="center"/>
              <w:rPr>
                <w:rFonts w:cs="Times New Roman"/>
                <w:color w:val="000000" w:themeColor="text1"/>
                <w:kern w:val="44"/>
                <w:sz w:val="21"/>
                <w:szCs w:val="21"/>
                <w:lang w:bidi="ar"/>
              </w:rPr>
            </w:pPr>
          </w:p>
        </w:tc>
        <w:tc>
          <w:tcPr>
            <w:tcW w:w="1283" w:type="dxa"/>
            <w:vAlign w:val="center"/>
          </w:tcPr>
          <w:p w14:paraId="415FF26D" w14:textId="77777777" w:rsidR="005E2FCD" w:rsidRPr="00051C7B" w:rsidRDefault="005E2FCD" w:rsidP="00402838">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color w:val="000000" w:themeColor="text1"/>
                <w:kern w:val="44"/>
                <w:sz w:val="21"/>
                <w:szCs w:val="21"/>
                <w:lang w:bidi="ar"/>
              </w:rPr>
              <w:t>现状</w:t>
            </w:r>
          </w:p>
        </w:tc>
        <w:tc>
          <w:tcPr>
            <w:tcW w:w="1283" w:type="dxa"/>
            <w:vAlign w:val="center"/>
          </w:tcPr>
          <w:p w14:paraId="18E41086" w14:textId="77777777" w:rsidR="005E2FCD" w:rsidRPr="00051C7B" w:rsidRDefault="005E2FCD" w:rsidP="00402838">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color w:val="000000" w:themeColor="text1"/>
                <w:kern w:val="44"/>
                <w:sz w:val="21"/>
                <w:szCs w:val="21"/>
                <w:lang w:bidi="ar"/>
              </w:rPr>
              <w:t>规划</w:t>
            </w:r>
          </w:p>
        </w:tc>
        <w:tc>
          <w:tcPr>
            <w:tcW w:w="1209" w:type="dxa"/>
            <w:vMerge/>
            <w:vAlign w:val="center"/>
          </w:tcPr>
          <w:p w14:paraId="005A9EC1" w14:textId="77777777" w:rsidR="005E2FCD" w:rsidRPr="00051C7B" w:rsidRDefault="005E2FCD" w:rsidP="00402838">
            <w:pPr>
              <w:widowControl/>
              <w:spacing w:line="240" w:lineRule="auto"/>
              <w:ind w:firstLineChars="0" w:firstLine="0"/>
              <w:jc w:val="center"/>
              <w:rPr>
                <w:rFonts w:cs="Times New Roman"/>
                <w:color w:val="000000" w:themeColor="text1"/>
                <w:kern w:val="44"/>
                <w:sz w:val="21"/>
                <w:szCs w:val="21"/>
                <w:lang w:bidi="ar"/>
              </w:rPr>
            </w:pPr>
          </w:p>
        </w:tc>
        <w:tc>
          <w:tcPr>
            <w:tcW w:w="1209" w:type="dxa"/>
            <w:vMerge/>
          </w:tcPr>
          <w:p w14:paraId="2F88FCD3" w14:textId="77777777" w:rsidR="005E2FCD" w:rsidRPr="00051C7B" w:rsidRDefault="005E2FCD" w:rsidP="00402838">
            <w:pPr>
              <w:widowControl/>
              <w:spacing w:line="240" w:lineRule="auto"/>
              <w:ind w:firstLineChars="0" w:firstLine="0"/>
              <w:jc w:val="center"/>
              <w:rPr>
                <w:rFonts w:cs="Times New Roman"/>
                <w:color w:val="000000" w:themeColor="text1"/>
                <w:kern w:val="44"/>
                <w:sz w:val="21"/>
                <w:szCs w:val="21"/>
                <w:lang w:bidi="ar"/>
              </w:rPr>
            </w:pPr>
          </w:p>
        </w:tc>
        <w:tc>
          <w:tcPr>
            <w:tcW w:w="1209" w:type="dxa"/>
            <w:vMerge/>
          </w:tcPr>
          <w:p w14:paraId="3557F2A9" w14:textId="77777777" w:rsidR="005E2FCD" w:rsidRPr="00051C7B" w:rsidRDefault="005E2FCD" w:rsidP="00402838">
            <w:pPr>
              <w:widowControl/>
              <w:spacing w:line="240" w:lineRule="auto"/>
              <w:ind w:firstLineChars="0" w:firstLine="0"/>
              <w:jc w:val="center"/>
              <w:rPr>
                <w:rFonts w:cs="Times New Roman"/>
                <w:color w:val="000000" w:themeColor="text1"/>
                <w:kern w:val="44"/>
                <w:sz w:val="21"/>
                <w:szCs w:val="21"/>
                <w:lang w:bidi="ar"/>
              </w:rPr>
            </w:pPr>
          </w:p>
        </w:tc>
      </w:tr>
      <w:tr w:rsidR="00051C7B" w:rsidRPr="00051C7B" w14:paraId="1ACE1C0D" w14:textId="77777777" w:rsidTr="00402838">
        <w:trPr>
          <w:jc w:val="center"/>
        </w:trPr>
        <w:tc>
          <w:tcPr>
            <w:tcW w:w="1283" w:type="dxa"/>
            <w:vAlign w:val="center"/>
          </w:tcPr>
          <w:p w14:paraId="7FF48EFE" w14:textId="77777777" w:rsidR="005E2FCD" w:rsidRPr="00051C7B" w:rsidRDefault="005E2FCD" w:rsidP="00402838">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color w:val="000000" w:themeColor="text1"/>
                <w:kern w:val="44"/>
                <w:sz w:val="21"/>
                <w:szCs w:val="21"/>
                <w:lang w:bidi="ar"/>
              </w:rPr>
              <w:t>1</w:t>
            </w:r>
          </w:p>
        </w:tc>
        <w:tc>
          <w:tcPr>
            <w:tcW w:w="1359" w:type="dxa"/>
            <w:vAlign w:val="center"/>
          </w:tcPr>
          <w:p w14:paraId="641E9CCF" w14:textId="77777777" w:rsidR="005E2FCD" w:rsidRPr="00051C7B" w:rsidRDefault="005E2FCD" w:rsidP="00402838">
            <w:pPr>
              <w:widowControl/>
              <w:spacing w:line="240" w:lineRule="auto"/>
              <w:ind w:firstLineChars="0" w:firstLine="0"/>
              <w:jc w:val="center"/>
              <w:rPr>
                <w:rFonts w:cs="Times New Roman"/>
                <w:color w:val="000000" w:themeColor="text1"/>
                <w:kern w:val="44"/>
                <w:sz w:val="21"/>
                <w:szCs w:val="21"/>
                <w:lang w:bidi="ar"/>
              </w:rPr>
            </w:pPr>
          </w:p>
        </w:tc>
        <w:tc>
          <w:tcPr>
            <w:tcW w:w="1283" w:type="dxa"/>
            <w:vAlign w:val="center"/>
          </w:tcPr>
          <w:p w14:paraId="057298D4" w14:textId="77777777" w:rsidR="005E2FCD" w:rsidRPr="00051C7B" w:rsidRDefault="005E2FCD" w:rsidP="00402838">
            <w:pPr>
              <w:widowControl/>
              <w:spacing w:line="240" w:lineRule="auto"/>
              <w:ind w:firstLineChars="0" w:firstLine="0"/>
              <w:jc w:val="center"/>
              <w:rPr>
                <w:rFonts w:cs="Times New Roman"/>
                <w:color w:val="000000" w:themeColor="text1"/>
                <w:kern w:val="44"/>
                <w:sz w:val="21"/>
                <w:szCs w:val="21"/>
                <w:lang w:bidi="ar"/>
              </w:rPr>
            </w:pPr>
          </w:p>
        </w:tc>
        <w:tc>
          <w:tcPr>
            <w:tcW w:w="1283" w:type="dxa"/>
            <w:vAlign w:val="center"/>
          </w:tcPr>
          <w:p w14:paraId="185DB883" w14:textId="77777777" w:rsidR="005E2FCD" w:rsidRPr="00051C7B" w:rsidRDefault="005E2FCD" w:rsidP="00402838">
            <w:pPr>
              <w:widowControl/>
              <w:spacing w:line="240" w:lineRule="auto"/>
              <w:ind w:firstLineChars="0" w:firstLine="0"/>
              <w:jc w:val="center"/>
              <w:rPr>
                <w:rFonts w:cs="Times New Roman"/>
                <w:color w:val="000000" w:themeColor="text1"/>
                <w:kern w:val="44"/>
                <w:sz w:val="21"/>
                <w:szCs w:val="21"/>
                <w:lang w:bidi="ar"/>
              </w:rPr>
            </w:pPr>
          </w:p>
        </w:tc>
        <w:tc>
          <w:tcPr>
            <w:tcW w:w="1209" w:type="dxa"/>
            <w:vAlign w:val="center"/>
          </w:tcPr>
          <w:p w14:paraId="5E7C359B" w14:textId="77777777" w:rsidR="005E2FCD" w:rsidRPr="00051C7B" w:rsidRDefault="005E2FCD" w:rsidP="00402838">
            <w:pPr>
              <w:widowControl/>
              <w:spacing w:line="240" w:lineRule="auto"/>
              <w:ind w:firstLineChars="0" w:firstLine="0"/>
              <w:jc w:val="center"/>
              <w:rPr>
                <w:rFonts w:cs="Times New Roman"/>
                <w:color w:val="000000" w:themeColor="text1"/>
                <w:kern w:val="44"/>
                <w:sz w:val="21"/>
                <w:szCs w:val="21"/>
                <w:lang w:bidi="ar"/>
              </w:rPr>
            </w:pPr>
          </w:p>
        </w:tc>
        <w:tc>
          <w:tcPr>
            <w:tcW w:w="1209" w:type="dxa"/>
          </w:tcPr>
          <w:p w14:paraId="5E21681A" w14:textId="77777777" w:rsidR="005E2FCD" w:rsidRPr="00051C7B" w:rsidRDefault="005E2FCD" w:rsidP="00402838">
            <w:pPr>
              <w:widowControl/>
              <w:spacing w:line="240" w:lineRule="auto"/>
              <w:ind w:firstLineChars="0" w:firstLine="0"/>
              <w:jc w:val="center"/>
              <w:rPr>
                <w:rFonts w:cs="Times New Roman"/>
                <w:color w:val="000000" w:themeColor="text1"/>
                <w:kern w:val="44"/>
                <w:sz w:val="21"/>
                <w:szCs w:val="21"/>
                <w:lang w:bidi="ar"/>
              </w:rPr>
            </w:pPr>
          </w:p>
        </w:tc>
        <w:tc>
          <w:tcPr>
            <w:tcW w:w="1209" w:type="dxa"/>
          </w:tcPr>
          <w:p w14:paraId="42A3A3C2" w14:textId="77777777" w:rsidR="005E2FCD" w:rsidRPr="00051C7B" w:rsidRDefault="005E2FCD" w:rsidP="00402838">
            <w:pPr>
              <w:widowControl/>
              <w:spacing w:line="240" w:lineRule="auto"/>
              <w:ind w:firstLineChars="0" w:firstLine="0"/>
              <w:jc w:val="center"/>
              <w:rPr>
                <w:rFonts w:cs="Times New Roman"/>
                <w:color w:val="000000" w:themeColor="text1"/>
                <w:kern w:val="44"/>
                <w:sz w:val="21"/>
                <w:szCs w:val="21"/>
                <w:lang w:bidi="ar"/>
              </w:rPr>
            </w:pPr>
          </w:p>
        </w:tc>
      </w:tr>
      <w:tr w:rsidR="00051C7B" w:rsidRPr="00051C7B" w14:paraId="12713FFB" w14:textId="77777777" w:rsidTr="00402838">
        <w:trPr>
          <w:jc w:val="center"/>
        </w:trPr>
        <w:tc>
          <w:tcPr>
            <w:tcW w:w="1283" w:type="dxa"/>
            <w:vAlign w:val="center"/>
          </w:tcPr>
          <w:p w14:paraId="7016D8A4" w14:textId="77777777" w:rsidR="005E2FCD" w:rsidRPr="00051C7B" w:rsidRDefault="005E2FCD" w:rsidP="00402838">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color w:val="000000" w:themeColor="text1"/>
                <w:kern w:val="44"/>
                <w:sz w:val="21"/>
                <w:szCs w:val="21"/>
                <w:lang w:bidi="ar"/>
              </w:rPr>
              <w:t>2</w:t>
            </w:r>
          </w:p>
        </w:tc>
        <w:tc>
          <w:tcPr>
            <w:tcW w:w="1359" w:type="dxa"/>
            <w:vAlign w:val="center"/>
          </w:tcPr>
          <w:p w14:paraId="3781F514" w14:textId="77777777" w:rsidR="005E2FCD" w:rsidRPr="00051C7B" w:rsidRDefault="005E2FCD" w:rsidP="00402838">
            <w:pPr>
              <w:widowControl/>
              <w:spacing w:line="240" w:lineRule="auto"/>
              <w:ind w:firstLineChars="0" w:firstLine="0"/>
              <w:jc w:val="center"/>
              <w:rPr>
                <w:rFonts w:cs="Times New Roman"/>
                <w:color w:val="000000" w:themeColor="text1"/>
                <w:kern w:val="44"/>
                <w:sz w:val="21"/>
                <w:szCs w:val="21"/>
                <w:lang w:bidi="ar"/>
              </w:rPr>
            </w:pPr>
          </w:p>
        </w:tc>
        <w:tc>
          <w:tcPr>
            <w:tcW w:w="1283" w:type="dxa"/>
            <w:vAlign w:val="center"/>
          </w:tcPr>
          <w:p w14:paraId="0FA3D084" w14:textId="77777777" w:rsidR="005E2FCD" w:rsidRPr="00051C7B" w:rsidRDefault="005E2FCD" w:rsidP="00402838">
            <w:pPr>
              <w:widowControl/>
              <w:spacing w:line="240" w:lineRule="auto"/>
              <w:ind w:firstLineChars="0" w:firstLine="0"/>
              <w:jc w:val="center"/>
              <w:rPr>
                <w:rFonts w:cs="Times New Roman"/>
                <w:color w:val="000000" w:themeColor="text1"/>
                <w:kern w:val="44"/>
                <w:sz w:val="21"/>
                <w:szCs w:val="21"/>
                <w:lang w:bidi="ar"/>
              </w:rPr>
            </w:pPr>
          </w:p>
        </w:tc>
        <w:tc>
          <w:tcPr>
            <w:tcW w:w="1283" w:type="dxa"/>
            <w:vAlign w:val="center"/>
          </w:tcPr>
          <w:p w14:paraId="1A832009" w14:textId="77777777" w:rsidR="005E2FCD" w:rsidRPr="00051C7B" w:rsidRDefault="005E2FCD" w:rsidP="00402838">
            <w:pPr>
              <w:widowControl/>
              <w:spacing w:line="240" w:lineRule="auto"/>
              <w:ind w:firstLineChars="0" w:firstLine="0"/>
              <w:jc w:val="center"/>
              <w:rPr>
                <w:rFonts w:cs="Times New Roman"/>
                <w:color w:val="000000" w:themeColor="text1"/>
                <w:kern w:val="44"/>
                <w:sz w:val="21"/>
                <w:szCs w:val="21"/>
                <w:lang w:bidi="ar"/>
              </w:rPr>
            </w:pPr>
          </w:p>
        </w:tc>
        <w:tc>
          <w:tcPr>
            <w:tcW w:w="1209" w:type="dxa"/>
            <w:vAlign w:val="center"/>
          </w:tcPr>
          <w:p w14:paraId="3370C912" w14:textId="77777777" w:rsidR="005E2FCD" w:rsidRPr="00051C7B" w:rsidRDefault="005E2FCD" w:rsidP="00402838">
            <w:pPr>
              <w:widowControl/>
              <w:spacing w:line="240" w:lineRule="auto"/>
              <w:ind w:firstLineChars="0" w:firstLine="0"/>
              <w:jc w:val="center"/>
              <w:rPr>
                <w:rFonts w:cs="Times New Roman"/>
                <w:color w:val="000000" w:themeColor="text1"/>
                <w:kern w:val="44"/>
                <w:sz w:val="21"/>
                <w:szCs w:val="21"/>
                <w:lang w:bidi="ar"/>
              </w:rPr>
            </w:pPr>
          </w:p>
        </w:tc>
        <w:tc>
          <w:tcPr>
            <w:tcW w:w="1209" w:type="dxa"/>
          </w:tcPr>
          <w:p w14:paraId="08DE7C2D" w14:textId="77777777" w:rsidR="005E2FCD" w:rsidRPr="00051C7B" w:rsidRDefault="005E2FCD" w:rsidP="00402838">
            <w:pPr>
              <w:widowControl/>
              <w:spacing w:line="240" w:lineRule="auto"/>
              <w:ind w:firstLineChars="0" w:firstLine="0"/>
              <w:jc w:val="center"/>
              <w:rPr>
                <w:rFonts w:cs="Times New Roman"/>
                <w:color w:val="000000" w:themeColor="text1"/>
                <w:kern w:val="44"/>
                <w:sz w:val="21"/>
                <w:szCs w:val="21"/>
                <w:lang w:bidi="ar"/>
              </w:rPr>
            </w:pPr>
          </w:p>
        </w:tc>
        <w:tc>
          <w:tcPr>
            <w:tcW w:w="1209" w:type="dxa"/>
          </w:tcPr>
          <w:p w14:paraId="5A4E8C82" w14:textId="77777777" w:rsidR="005E2FCD" w:rsidRPr="00051C7B" w:rsidRDefault="005E2FCD" w:rsidP="00402838">
            <w:pPr>
              <w:widowControl/>
              <w:spacing w:line="240" w:lineRule="auto"/>
              <w:ind w:firstLineChars="0" w:firstLine="0"/>
              <w:jc w:val="center"/>
              <w:rPr>
                <w:rFonts w:cs="Times New Roman"/>
                <w:color w:val="000000" w:themeColor="text1"/>
                <w:kern w:val="44"/>
                <w:sz w:val="21"/>
                <w:szCs w:val="21"/>
                <w:lang w:bidi="ar"/>
              </w:rPr>
            </w:pPr>
          </w:p>
        </w:tc>
      </w:tr>
      <w:tr w:rsidR="005E2FCD" w:rsidRPr="00051C7B" w14:paraId="1D59514B" w14:textId="77777777" w:rsidTr="00402838">
        <w:trPr>
          <w:jc w:val="center"/>
        </w:trPr>
        <w:tc>
          <w:tcPr>
            <w:tcW w:w="1283" w:type="dxa"/>
            <w:vAlign w:val="center"/>
          </w:tcPr>
          <w:p w14:paraId="1DB0311D" w14:textId="77777777" w:rsidR="005E2FCD" w:rsidRPr="00051C7B" w:rsidRDefault="005E2FCD" w:rsidP="00402838">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color w:val="000000" w:themeColor="text1"/>
                <w:kern w:val="44"/>
                <w:sz w:val="21"/>
                <w:szCs w:val="21"/>
                <w:lang w:bidi="ar"/>
              </w:rPr>
              <w:t>3</w:t>
            </w:r>
          </w:p>
        </w:tc>
        <w:tc>
          <w:tcPr>
            <w:tcW w:w="1359" w:type="dxa"/>
            <w:vAlign w:val="center"/>
          </w:tcPr>
          <w:p w14:paraId="0B58F078" w14:textId="77777777" w:rsidR="005E2FCD" w:rsidRPr="00051C7B" w:rsidRDefault="005E2FCD" w:rsidP="00402838">
            <w:pPr>
              <w:widowControl/>
              <w:spacing w:line="240" w:lineRule="auto"/>
              <w:ind w:firstLineChars="0" w:firstLine="0"/>
              <w:jc w:val="center"/>
              <w:rPr>
                <w:rFonts w:cs="Times New Roman"/>
                <w:color w:val="000000" w:themeColor="text1"/>
                <w:kern w:val="44"/>
                <w:sz w:val="21"/>
                <w:szCs w:val="21"/>
                <w:lang w:bidi="ar"/>
              </w:rPr>
            </w:pPr>
          </w:p>
        </w:tc>
        <w:tc>
          <w:tcPr>
            <w:tcW w:w="1283" w:type="dxa"/>
            <w:vAlign w:val="center"/>
          </w:tcPr>
          <w:p w14:paraId="6E0DD148" w14:textId="77777777" w:rsidR="005E2FCD" w:rsidRPr="00051C7B" w:rsidRDefault="005E2FCD" w:rsidP="00402838">
            <w:pPr>
              <w:widowControl/>
              <w:spacing w:line="240" w:lineRule="auto"/>
              <w:ind w:firstLineChars="0" w:firstLine="0"/>
              <w:jc w:val="center"/>
              <w:rPr>
                <w:rFonts w:cs="Times New Roman"/>
                <w:color w:val="000000" w:themeColor="text1"/>
                <w:kern w:val="44"/>
                <w:sz w:val="21"/>
                <w:szCs w:val="21"/>
                <w:lang w:bidi="ar"/>
              </w:rPr>
            </w:pPr>
          </w:p>
        </w:tc>
        <w:tc>
          <w:tcPr>
            <w:tcW w:w="1283" w:type="dxa"/>
            <w:vAlign w:val="center"/>
          </w:tcPr>
          <w:p w14:paraId="23229F02" w14:textId="77777777" w:rsidR="005E2FCD" w:rsidRPr="00051C7B" w:rsidRDefault="005E2FCD" w:rsidP="00402838">
            <w:pPr>
              <w:widowControl/>
              <w:spacing w:line="240" w:lineRule="auto"/>
              <w:ind w:firstLineChars="0" w:firstLine="0"/>
              <w:jc w:val="center"/>
              <w:rPr>
                <w:rFonts w:cs="Times New Roman"/>
                <w:color w:val="000000" w:themeColor="text1"/>
                <w:kern w:val="44"/>
                <w:sz w:val="21"/>
                <w:szCs w:val="21"/>
                <w:lang w:bidi="ar"/>
              </w:rPr>
            </w:pPr>
          </w:p>
        </w:tc>
        <w:tc>
          <w:tcPr>
            <w:tcW w:w="1209" w:type="dxa"/>
            <w:vAlign w:val="center"/>
          </w:tcPr>
          <w:p w14:paraId="023AE047" w14:textId="77777777" w:rsidR="005E2FCD" w:rsidRPr="00051C7B" w:rsidRDefault="005E2FCD" w:rsidP="00402838">
            <w:pPr>
              <w:widowControl/>
              <w:spacing w:line="240" w:lineRule="auto"/>
              <w:ind w:firstLineChars="0" w:firstLine="0"/>
              <w:jc w:val="center"/>
              <w:rPr>
                <w:rFonts w:cs="Times New Roman"/>
                <w:color w:val="000000" w:themeColor="text1"/>
                <w:kern w:val="44"/>
                <w:sz w:val="21"/>
                <w:szCs w:val="21"/>
                <w:lang w:bidi="ar"/>
              </w:rPr>
            </w:pPr>
          </w:p>
        </w:tc>
        <w:tc>
          <w:tcPr>
            <w:tcW w:w="1209" w:type="dxa"/>
          </w:tcPr>
          <w:p w14:paraId="27BAC163" w14:textId="77777777" w:rsidR="005E2FCD" w:rsidRPr="00051C7B" w:rsidRDefault="005E2FCD" w:rsidP="00402838">
            <w:pPr>
              <w:widowControl/>
              <w:spacing w:line="240" w:lineRule="auto"/>
              <w:ind w:firstLineChars="0" w:firstLine="0"/>
              <w:jc w:val="center"/>
              <w:rPr>
                <w:rFonts w:cs="Times New Roman"/>
                <w:color w:val="000000" w:themeColor="text1"/>
                <w:kern w:val="44"/>
                <w:sz w:val="21"/>
                <w:szCs w:val="21"/>
                <w:lang w:bidi="ar"/>
              </w:rPr>
            </w:pPr>
          </w:p>
        </w:tc>
        <w:tc>
          <w:tcPr>
            <w:tcW w:w="1209" w:type="dxa"/>
          </w:tcPr>
          <w:p w14:paraId="4299B248" w14:textId="77777777" w:rsidR="005E2FCD" w:rsidRPr="00051C7B" w:rsidRDefault="005E2FCD" w:rsidP="00402838">
            <w:pPr>
              <w:widowControl/>
              <w:spacing w:line="240" w:lineRule="auto"/>
              <w:ind w:firstLineChars="0" w:firstLine="0"/>
              <w:jc w:val="center"/>
              <w:rPr>
                <w:rFonts w:cs="Times New Roman"/>
                <w:color w:val="000000" w:themeColor="text1"/>
                <w:kern w:val="44"/>
                <w:sz w:val="21"/>
                <w:szCs w:val="21"/>
                <w:lang w:bidi="ar"/>
              </w:rPr>
            </w:pPr>
          </w:p>
        </w:tc>
      </w:tr>
    </w:tbl>
    <w:p w14:paraId="211AD6B3" w14:textId="3A911B02" w:rsidR="008F3252" w:rsidRPr="00051C7B" w:rsidRDefault="008F3252" w:rsidP="005E2FCD">
      <w:pPr>
        <w:spacing w:line="240" w:lineRule="auto"/>
        <w:ind w:firstLineChars="0" w:firstLine="0"/>
        <w:jc w:val="center"/>
        <w:rPr>
          <w:rFonts w:cs="Times New Roman"/>
          <w:color w:val="000000" w:themeColor="text1"/>
        </w:rPr>
      </w:pPr>
    </w:p>
    <w:p w14:paraId="64F450F7" w14:textId="2478ECB4" w:rsidR="008F3252" w:rsidRPr="00051C7B" w:rsidRDefault="008F3252" w:rsidP="008F3252">
      <w:pPr>
        <w:widowControl/>
        <w:spacing w:line="240" w:lineRule="auto"/>
        <w:ind w:firstLineChars="0" w:firstLine="0"/>
        <w:jc w:val="left"/>
        <w:rPr>
          <w:rFonts w:cs="Times New Roman"/>
          <w:color w:val="000000" w:themeColor="text1"/>
        </w:rPr>
      </w:pPr>
      <w:r w:rsidRPr="00051C7B">
        <w:rPr>
          <w:rFonts w:cs="Times New Roman"/>
          <w:color w:val="000000" w:themeColor="text1"/>
        </w:rPr>
        <w:br w:type="page"/>
      </w:r>
    </w:p>
    <w:p w14:paraId="2B67B389" w14:textId="2FA293D8" w:rsidR="00F1064C" w:rsidRPr="00051C7B" w:rsidRDefault="00D170D4" w:rsidP="00F1064C">
      <w:pPr>
        <w:pStyle w:val="1"/>
        <w:spacing w:before="400" w:after="400"/>
        <w:ind w:firstLineChars="55" w:firstLine="154"/>
        <w:jc w:val="left"/>
        <w:rPr>
          <w:rFonts w:ascii="Times New Roman" w:eastAsia="黑体" w:hAnsi="Times New Roman" w:cs="Times New Roman"/>
          <w:color w:val="000000" w:themeColor="text1"/>
          <w:sz w:val="28"/>
          <w:szCs w:val="28"/>
        </w:rPr>
      </w:pPr>
      <w:bookmarkStart w:id="34" w:name="_Toc208588796"/>
      <w:r w:rsidRPr="00051C7B">
        <w:rPr>
          <w:rFonts w:ascii="Times New Roman" w:eastAsia="黑体" w:hAnsi="Times New Roman" w:cs="Times New Roman"/>
          <w:color w:val="000000" w:themeColor="text1"/>
          <w:sz w:val="28"/>
          <w:szCs w:val="28"/>
        </w:rPr>
        <w:lastRenderedPageBreak/>
        <w:t>附件</w:t>
      </w:r>
      <w:r w:rsidRPr="00051C7B">
        <w:rPr>
          <w:rFonts w:ascii="Times New Roman" w:eastAsia="黑体" w:hAnsi="Times New Roman" w:cs="Times New Roman"/>
          <w:color w:val="000000" w:themeColor="text1"/>
          <w:sz w:val="28"/>
          <w:szCs w:val="28"/>
        </w:rPr>
        <w:t>5</w:t>
      </w:r>
      <w:r w:rsidRPr="00051C7B">
        <w:rPr>
          <w:rFonts w:ascii="Times New Roman" w:eastAsia="黑体" w:hAnsi="Times New Roman" w:cs="Times New Roman"/>
          <w:color w:val="000000" w:themeColor="text1"/>
          <w:sz w:val="28"/>
          <w:szCs w:val="28"/>
        </w:rPr>
        <w:t>：村庄规划</w:t>
      </w:r>
      <w:r w:rsidR="009B650B" w:rsidRPr="00051C7B">
        <w:rPr>
          <w:rFonts w:ascii="Times New Roman" w:eastAsia="黑体" w:hAnsi="Times New Roman" w:cs="Times New Roman"/>
          <w:color w:val="000000" w:themeColor="text1"/>
          <w:sz w:val="28"/>
          <w:szCs w:val="28"/>
        </w:rPr>
        <w:t>管控</w:t>
      </w:r>
      <w:r w:rsidRPr="00051C7B">
        <w:rPr>
          <w:rFonts w:ascii="Times New Roman" w:eastAsia="黑体" w:hAnsi="Times New Roman" w:cs="Times New Roman"/>
          <w:color w:val="000000" w:themeColor="text1"/>
          <w:sz w:val="28"/>
          <w:szCs w:val="28"/>
        </w:rPr>
        <w:t>目录</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1192"/>
        <w:gridCol w:w="1874"/>
        <w:gridCol w:w="1192"/>
        <w:gridCol w:w="1192"/>
        <w:gridCol w:w="1654"/>
      </w:tblGrid>
      <w:tr w:rsidR="00051C7B" w:rsidRPr="00051C7B" w14:paraId="66045A3E" w14:textId="77777777" w:rsidTr="00F1064C">
        <w:trPr>
          <w:trHeight w:val="288"/>
        </w:trPr>
        <w:tc>
          <w:tcPr>
            <w:tcW w:w="718" w:type="pct"/>
            <w:noWrap/>
            <w:vAlign w:val="center"/>
            <w:hideMark/>
          </w:tcPr>
          <w:p w14:paraId="1CEEB634"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乡镇名称</w:t>
            </w:r>
          </w:p>
        </w:tc>
        <w:tc>
          <w:tcPr>
            <w:tcW w:w="718" w:type="pct"/>
            <w:noWrap/>
            <w:vAlign w:val="center"/>
            <w:hideMark/>
          </w:tcPr>
          <w:p w14:paraId="0CD09B65"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村庄名称</w:t>
            </w:r>
          </w:p>
        </w:tc>
        <w:tc>
          <w:tcPr>
            <w:tcW w:w="1129" w:type="pct"/>
            <w:noWrap/>
            <w:vAlign w:val="center"/>
            <w:hideMark/>
          </w:tcPr>
          <w:p w14:paraId="39E63581"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管</w:t>
            </w:r>
            <w:proofErr w:type="gramStart"/>
            <w:r w:rsidRPr="00051C7B">
              <w:rPr>
                <w:rFonts w:cs="Times New Roman" w:hint="eastAsia"/>
                <w:color w:val="000000" w:themeColor="text1"/>
                <w:kern w:val="44"/>
                <w:sz w:val="21"/>
                <w:szCs w:val="21"/>
                <w:lang w:bidi="ar"/>
              </w:rPr>
              <w:t>控类型</w:t>
            </w:r>
            <w:proofErr w:type="gramEnd"/>
          </w:p>
        </w:tc>
        <w:tc>
          <w:tcPr>
            <w:tcW w:w="718" w:type="pct"/>
            <w:noWrap/>
            <w:vAlign w:val="center"/>
            <w:hideMark/>
          </w:tcPr>
          <w:p w14:paraId="4F9F5819"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乡镇名称</w:t>
            </w:r>
          </w:p>
        </w:tc>
        <w:tc>
          <w:tcPr>
            <w:tcW w:w="718" w:type="pct"/>
            <w:noWrap/>
            <w:vAlign w:val="center"/>
            <w:hideMark/>
          </w:tcPr>
          <w:p w14:paraId="2F03A6CD"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村庄名称</w:t>
            </w:r>
          </w:p>
        </w:tc>
        <w:tc>
          <w:tcPr>
            <w:tcW w:w="997" w:type="pct"/>
            <w:noWrap/>
            <w:vAlign w:val="center"/>
            <w:hideMark/>
          </w:tcPr>
          <w:p w14:paraId="3A22D9A5"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管</w:t>
            </w:r>
            <w:proofErr w:type="gramStart"/>
            <w:r w:rsidRPr="00051C7B">
              <w:rPr>
                <w:rFonts w:cs="Times New Roman" w:hint="eastAsia"/>
                <w:color w:val="000000" w:themeColor="text1"/>
                <w:kern w:val="44"/>
                <w:sz w:val="21"/>
                <w:szCs w:val="21"/>
                <w:lang w:bidi="ar"/>
              </w:rPr>
              <w:t>控类型</w:t>
            </w:r>
            <w:proofErr w:type="gramEnd"/>
          </w:p>
        </w:tc>
      </w:tr>
      <w:tr w:rsidR="00051C7B" w:rsidRPr="00051C7B" w14:paraId="2233EB07" w14:textId="77777777" w:rsidTr="00F1064C">
        <w:trPr>
          <w:trHeight w:val="288"/>
        </w:trPr>
        <w:tc>
          <w:tcPr>
            <w:tcW w:w="718" w:type="pct"/>
            <w:vMerge w:val="restart"/>
            <w:noWrap/>
            <w:vAlign w:val="center"/>
            <w:hideMark/>
          </w:tcPr>
          <w:p w14:paraId="5006EB6B"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符离镇</w:t>
            </w:r>
          </w:p>
        </w:tc>
        <w:tc>
          <w:tcPr>
            <w:tcW w:w="718" w:type="pct"/>
            <w:noWrap/>
            <w:vAlign w:val="center"/>
            <w:hideMark/>
          </w:tcPr>
          <w:p w14:paraId="34823B1E"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清水村</w:t>
            </w:r>
          </w:p>
        </w:tc>
        <w:tc>
          <w:tcPr>
            <w:tcW w:w="1129" w:type="pct"/>
            <w:noWrap/>
            <w:vAlign w:val="center"/>
            <w:hideMark/>
          </w:tcPr>
          <w:p w14:paraId="0322C02C"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c>
          <w:tcPr>
            <w:tcW w:w="718" w:type="pct"/>
            <w:vMerge w:val="restart"/>
            <w:noWrap/>
            <w:vAlign w:val="center"/>
            <w:hideMark/>
          </w:tcPr>
          <w:p w14:paraId="67331C64"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大营镇</w:t>
            </w:r>
          </w:p>
        </w:tc>
        <w:tc>
          <w:tcPr>
            <w:tcW w:w="718" w:type="pct"/>
            <w:noWrap/>
            <w:vAlign w:val="center"/>
            <w:hideMark/>
          </w:tcPr>
          <w:p w14:paraId="2ED52251"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镇东村</w:t>
            </w:r>
          </w:p>
        </w:tc>
        <w:tc>
          <w:tcPr>
            <w:tcW w:w="997" w:type="pct"/>
            <w:noWrap/>
            <w:vAlign w:val="center"/>
            <w:hideMark/>
          </w:tcPr>
          <w:p w14:paraId="41923CD1"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r>
      <w:tr w:rsidR="00051C7B" w:rsidRPr="00051C7B" w14:paraId="5DB123FD" w14:textId="77777777" w:rsidTr="00F1064C">
        <w:trPr>
          <w:trHeight w:val="288"/>
        </w:trPr>
        <w:tc>
          <w:tcPr>
            <w:tcW w:w="718" w:type="pct"/>
            <w:vMerge/>
            <w:vAlign w:val="center"/>
            <w:hideMark/>
          </w:tcPr>
          <w:p w14:paraId="3CCC41DC"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p>
        </w:tc>
        <w:tc>
          <w:tcPr>
            <w:tcW w:w="718" w:type="pct"/>
            <w:noWrap/>
            <w:vAlign w:val="center"/>
            <w:hideMark/>
          </w:tcPr>
          <w:p w14:paraId="0307785B"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黄桥村</w:t>
            </w:r>
          </w:p>
        </w:tc>
        <w:tc>
          <w:tcPr>
            <w:tcW w:w="1129" w:type="pct"/>
            <w:noWrap/>
            <w:vAlign w:val="center"/>
            <w:hideMark/>
          </w:tcPr>
          <w:p w14:paraId="50A0EFF5"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c>
          <w:tcPr>
            <w:tcW w:w="718" w:type="pct"/>
            <w:vMerge/>
            <w:vAlign w:val="center"/>
            <w:hideMark/>
          </w:tcPr>
          <w:p w14:paraId="49226CFC"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p>
        </w:tc>
        <w:tc>
          <w:tcPr>
            <w:tcW w:w="718" w:type="pct"/>
            <w:noWrap/>
            <w:vAlign w:val="center"/>
            <w:hideMark/>
          </w:tcPr>
          <w:p w14:paraId="48BBEE5E"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proofErr w:type="gramStart"/>
            <w:r w:rsidRPr="00051C7B">
              <w:rPr>
                <w:rFonts w:cs="Times New Roman" w:hint="eastAsia"/>
                <w:color w:val="000000" w:themeColor="text1"/>
                <w:kern w:val="44"/>
                <w:sz w:val="21"/>
                <w:szCs w:val="21"/>
                <w:lang w:bidi="ar"/>
              </w:rPr>
              <w:t>韩圩村</w:t>
            </w:r>
            <w:proofErr w:type="gramEnd"/>
          </w:p>
        </w:tc>
        <w:tc>
          <w:tcPr>
            <w:tcW w:w="997" w:type="pct"/>
            <w:noWrap/>
            <w:vAlign w:val="center"/>
            <w:hideMark/>
          </w:tcPr>
          <w:p w14:paraId="6CB4586C"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r>
      <w:tr w:rsidR="00051C7B" w:rsidRPr="00051C7B" w14:paraId="5E33F790" w14:textId="77777777" w:rsidTr="00F1064C">
        <w:trPr>
          <w:trHeight w:val="288"/>
        </w:trPr>
        <w:tc>
          <w:tcPr>
            <w:tcW w:w="718" w:type="pct"/>
            <w:vMerge/>
            <w:vAlign w:val="center"/>
            <w:hideMark/>
          </w:tcPr>
          <w:p w14:paraId="6FBE8B61"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p>
        </w:tc>
        <w:tc>
          <w:tcPr>
            <w:tcW w:w="718" w:type="pct"/>
            <w:noWrap/>
            <w:vAlign w:val="center"/>
            <w:hideMark/>
          </w:tcPr>
          <w:p w14:paraId="7BF60CB5"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杨楼村</w:t>
            </w:r>
          </w:p>
        </w:tc>
        <w:tc>
          <w:tcPr>
            <w:tcW w:w="1129" w:type="pct"/>
            <w:noWrap/>
            <w:vAlign w:val="center"/>
            <w:hideMark/>
          </w:tcPr>
          <w:p w14:paraId="2952815A"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c>
          <w:tcPr>
            <w:tcW w:w="718" w:type="pct"/>
            <w:vMerge/>
            <w:vAlign w:val="center"/>
            <w:hideMark/>
          </w:tcPr>
          <w:p w14:paraId="5D392E70"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p>
        </w:tc>
        <w:tc>
          <w:tcPr>
            <w:tcW w:w="718" w:type="pct"/>
            <w:noWrap/>
            <w:vAlign w:val="center"/>
            <w:hideMark/>
          </w:tcPr>
          <w:p w14:paraId="75B7693C"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陈李村</w:t>
            </w:r>
          </w:p>
        </w:tc>
        <w:tc>
          <w:tcPr>
            <w:tcW w:w="997" w:type="pct"/>
            <w:noWrap/>
            <w:vAlign w:val="center"/>
            <w:hideMark/>
          </w:tcPr>
          <w:p w14:paraId="184D07E1"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r>
      <w:tr w:rsidR="00051C7B" w:rsidRPr="00051C7B" w14:paraId="4EC88188" w14:textId="77777777" w:rsidTr="00F1064C">
        <w:trPr>
          <w:trHeight w:val="288"/>
        </w:trPr>
        <w:tc>
          <w:tcPr>
            <w:tcW w:w="718" w:type="pct"/>
            <w:vMerge/>
            <w:vAlign w:val="center"/>
            <w:hideMark/>
          </w:tcPr>
          <w:p w14:paraId="0AAD2B54"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p>
        </w:tc>
        <w:tc>
          <w:tcPr>
            <w:tcW w:w="718" w:type="pct"/>
            <w:noWrap/>
            <w:vAlign w:val="center"/>
            <w:hideMark/>
          </w:tcPr>
          <w:p w14:paraId="3063EB17"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符离村</w:t>
            </w:r>
          </w:p>
        </w:tc>
        <w:tc>
          <w:tcPr>
            <w:tcW w:w="1129" w:type="pct"/>
            <w:noWrap/>
            <w:vAlign w:val="center"/>
            <w:hideMark/>
          </w:tcPr>
          <w:p w14:paraId="043EA654"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c>
          <w:tcPr>
            <w:tcW w:w="718" w:type="pct"/>
            <w:noWrap/>
            <w:vAlign w:val="center"/>
            <w:hideMark/>
          </w:tcPr>
          <w:p w14:paraId="727F973D"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杨庄镇</w:t>
            </w:r>
          </w:p>
        </w:tc>
        <w:tc>
          <w:tcPr>
            <w:tcW w:w="718" w:type="pct"/>
            <w:noWrap/>
            <w:vAlign w:val="center"/>
            <w:hideMark/>
          </w:tcPr>
          <w:p w14:paraId="23D9FE3E"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林庄村</w:t>
            </w:r>
          </w:p>
        </w:tc>
        <w:tc>
          <w:tcPr>
            <w:tcW w:w="997" w:type="pct"/>
            <w:noWrap/>
            <w:vAlign w:val="center"/>
            <w:hideMark/>
          </w:tcPr>
          <w:p w14:paraId="7CFB4665"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r>
      <w:tr w:rsidR="00051C7B" w:rsidRPr="00051C7B" w14:paraId="190544C9" w14:textId="77777777" w:rsidTr="00F1064C">
        <w:trPr>
          <w:trHeight w:val="288"/>
        </w:trPr>
        <w:tc>
          <w:tcPr>
            <w:tcW w:w="718" w:type="pct"/>
            <w:vMerge w:val="restart"/>
            <w:noWrap/>
            <w:vAlign w:val="center"/>
            <w:hideMark/>
          </w:tcPr>
          <w:p w14:paraId="7D1E2D86"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灰古镇</w:t>
            </w:r>
          </w:p>
        </w:tc>
        <w:tc>
          <w:tcPr>
            <w:tcW w:w="718" w:type="pct"/>
            <w:noWrap/>
            <w:vAlign w:val="center"/>
            <w:hideMark/>
          </w:tcPr>
          <w:p w14:paraId="09C555D5"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八张村</w:t>
            </w:r>
          </w:p>
        </w:tc>
        <w:tc>
          <w:tcPr>
            <w:tcW w:w="1129" w:type="pct"/>
            <w:noWrap/>
            <w:vAlign w:val="center"/>
            <w:hideMark/>
          </w:tcPr>
          <w:p w14:paraId="727A926F"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c>
          <w:tcPr>
            <w:tcW w:w="718" w:type="pct"/>
            <w:noWrap/>
            <w:vAlign w:val="center"/>
            <w:hideMark/>
          </w:tcPr>
          <w:p w14:paraId="6350A628"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褚兰镇</w:t>
            </w:r>
          </w:p>
        </w:tc>
        <w:tc>
          <w:tcPr>
            <w:tcW w:w="718" w:type="pct"/>
            <w:noWrap/>
            <w:vAlign w:val="center"/>
            <w:hideMark/>
          </w:tcPr>
          <w:p w14:paraId="280333DC"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冯楼村</w:t>
            </w:r>
          </w:p>
        </w:tc>
        <w:tc>
          <w:tcPr>
            <w:tcW w:w="997" w:type="pct"/>
            <w:noWrap/>
            <w:vAlign w:val="center"/>
            <w:hideMark/>
          </w:tcPr>
          <w:p w14:paraId="1DE944E8"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r>
      <w:tr w:rsidR="00051C7B" w:rsidRPr="00051C7B" w14:paraId="67F21601" w14:textId="77777777" w:rsidTr="00F1064C">
        <w:trPr>
          <w:trHeight w:val="288"/>
        </w:trPr>
        <w:tc>
          <w:tcPr>
            <w:tcW w:w="718" w:type="pct"/>
            <w:vMerge/>
            <w:vAlign w:val="center"/>
            <w:hideMark/>
          </w:tcPr>
          <w:p w14:paraId="7A2C97F3"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p>
        </w:tc>
        <w:tc>
          <w:tcPr>
            <w:tcW w:w="718" w:type="pct"/>
            <w:noWrap/>
            <w:vAlign w:val="center"/>
            <w:hideMark/>
          </w:tcPr>
          <w:p w14:paraId="1BCE49AE"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proofErr w:type="gramStart"/>
            <w:r w:rsidRPr="00051C7B">
              <w:rPr>
                <w:rFonts w:cs="Times New Roman" w:hint="eastAsia"/>
                <w:color w:val="000000" w:themeColor="text1"/>
                <w:kern w:val="44"/>
                <w:sz w:val="21"/>
                <w:szCs w:val="21"/>
                <w:lang w:bidi="ar"/>
              </w:rPr>
              <w:t>碾盘村</w:t>
            </w:r>
            <w:proofErr w:type="gramEnd"/>
          </w:p>
        </w:tc>
        <w:tc>
          <w:tcPr>
            <w:tcW w:w="1129" w:type="pct"/>
            <w:noWrap/>
            <w:vAlign w:val="center"/>
            <w:hideMark/>
          </w:tcPr>
          <w:p w14:paraId="53ED4A30"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c>
          <w:tcPr>
            <w:tcW w:w="718" w:type="pct"/>
            <w:vMerge w:val="restart"/>
            <w:noWrap/>
            <w:vAlign w:val="center"/>
            <w:hideMark/>
          </w:tcPr>
          <w:p w14:paraId="5143F332"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永安镇</w:t>
            </w:r>
          </w:p>
        </w:tc>
        <w:tc>
          <w:tcPr>
            <w:tcW w:w="718" w:type="pct"/>
            <w:noWrap/>
            <w:vAlign w:val="center"/>
            <w:hideMark/>
          </w:tcPr>
          <w:p w14:paraId="36D5A440"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永安村</w:t>
            </w:r>
          </w:p>
        </w:tc>
        <w:tc>
          <w:tcPr>
            <w:tcW w:w="997" w:type="pct"/>
            <w:noWrap/>
            <w:vAlign w:val="center"/>
            <w:hideMark/>
          </w:tcPr>
          <w:p w14:paraId="3D0AF1FC"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r>
      <w:tr w:rsidR="00051C7B" w:rsidRPr="00051C7B" w14:paraId="67BA7984" w14:textId="77777777" w:rsidTr="00F1064C">
        <w:trPr>
          <w:trHeight w:val="288"/>
        </w:trPr>
        <w:tc>
          <w:tcPr>
            <w:tcW w:w="718" w:type="pct"/>
            <w:vMerge w:val="restart"/>
            <w:noWrap/>
            <w:vAlign w:val="center"/>
            <w:hideMark/>
          </w:tcPr>
          <w:p w14:paraId="4D430CD0"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西二铺镇</w:t>
            </w:r>
          </w:p>
        </w:tc>
        <w:tc>
          <w:tcPr>
            <w:tcW w:w="718" w:type="pct"/>
            <w:noWrap/>
            <w:vAlign w:val="center"/>
            <w:hideMark/>
          </w:tcPr>
          <w:p w14:paraId="204F6959"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西二铺村</w:t>
            </w:r>
          </w:p>
        </w:tc>
        <w:tc>
          <w:tcPr>
            <w:tcW w:w="1129" w:type="pct"/>
            <w:noWrap/>
            <w:vAlign w:val="center"/>
            <w:hideMark/>
          </w:tcPr>
          <w:p w14:paraId="21893062"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c>
          <w:tcPr>
            <w:tcW w:w="718" w:type="pct"/>
            <w:vMerge/>
            <w:vAlign w:val="center"/>
            <w:hideMark/>
          </w:tcPr>
          <w:p w14:paraId="2711EA28" w14:textId="77777777" w:rsidR="00F1064C" w:rsidRPr="00051C7B" w:rsidRDefault="00F1064C" w:rsidP="00F1064C">
            <w:pPr>
              <w:widowControl/>
              <w:spacing w:line="240" w:lineRule="auto"/>
              <w:ind w:firstLineChars="0" w:firstLine="0"/>
              <w:jc w:val="left"/>
              <w:rPr>
                <w:rFonts w:cs="Times New Roman"/>
                <w:color w:val="000000" w:themeColor="text1"/>
                <w:kern w:val="44"/>
                <w:sz w:val="21"/>
                <w:szCs w:val="21"/>
                <w:lang w:bidi="ar"/>
              </w:rPr>
            </w:pPr>
          </w:p>
        </w:tc>
        <w:tc>
          <w:tcPr>
            <w:tcW w:w="718" w:type="pct"/>
            <w:noWrap/>
            <w:vAlign w:val="center"/>
            <w:hideMark/>
          </w:tcPr>
          <w:p w14:paraId="7550D01A"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街西村</w:t>
            </w:r>
          </w:p>
        </w:tc>
        <w:tc>
          <w:tcPr>
            <w:tcW w:w="997" w:type="pct"/>
            <w:noWrap/>
            <w:vAlign w:val="center"/>
            <w:hideMark/>
          </w:tcPr>
          <w:p w14:paraId="384C71E7"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r>
      <w:tr w:rsidR="00051C7B" w:rsidRPr="00051C7B" w14:paraId="69A67439" w14:textId="77777777" w:rsidTr="00F1064C">
        <w:trPr>
          <w:trHeight w:val="288"/>
        </w:trPr>
        <w:tc>
          <w:tcPr>
            <w:tcW w:w="718" w:type="pct"/>
            <w:vMerge/>
            <w:vAlign w:val="center"/>
            <w:hideMark/>
          </w:tcPr>
          <w:p w14:paraId="77D4AB8B"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p>
        </w:tc>
        <w:tc>
          <w:tcPr>
            <w:tcW w:w="718" w:type="pct"/>
            <w:noWrap/>
            <w:vAlign w:val="center"/>
            <w:hideMark/>
          </w:tcPr>
          <w:p w14:paraId="34C5F798"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沈家村</w:t>
            </w:r>
          </w:p>
        </w:tc>
        <w:tc>
          <w:tcPr>
            <w:tcW w:w="1129" w:type="pct"/>
            <w:noWrap/>
            <w:vAlign w:val="center"/>
            <w:hideMark/>
          </w:tcPr>
          <w:p w14:paraId="29B8650D"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c>
          <w:tcPr>
            <w:tcW w:w="718" w:type="pct"/>
            <w:vMerge w:val="restart"/>
            <w:noWrap/>
            <w:vAlign w:val="center"/>
            <w:hideMark/>
          </w:tcPr>
          <w:p w14:paraId="22096D9B"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永镇镇</w:t>
            </w:r>
          </w:p>
        </w:tc>
        <w:tc>
          <w:tcPr>
            <w:tcW w:w="718" w:type="pct"/>
            <w:noWrap/>
            <w:vAlign w:val="center"/>
            <w:hideMark/>
          </w:tcPr>
          <w:p w14:paraId="5EBE8A87"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永镇村</w:t>
            </w:r>
          </w:p>
        </w:tc>
        <w:tc>
          <w:tcPr>
            <w:tcW w:w="997" w:type="pct"/>
            <w:noWrap/>
            <w:vAlign w:val="center"/>
            <w:hideMark/>
          </w:tcPr>
          <w:p w14:paraId="4ED55839"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r>
      <w:tr w:rsidR="00051C7B" w:rsidRPr="00051C7B" w14:paraId="72F248E4" w14:textId="77777777" w:rsidTr="00F1064C">
        <w:trPr>
          <w:trHeight w:val="288"/>
        </w:trPr>
        <w:tc>
          <w:tcPr>
            <w:tcW w:w="718" w:type="pct"/>
            <w:vMerge/>
            <w:vAlign w:val="center"/>
            <w:hideMark/>
          </w:tcPr>
          <w:p w14:paraId="31C58FAA"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p>
        </w:tc>
        <w:tc>
          <w:tcPr>
            <w:tcW w:w="718" w:type="pct"/>
            <w:noWrap/>
            <w:vAlign w:val="center"/>
            <w:hideMark/>
          </w:tcPr>
          <w:p w14:paraId="03254840"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葛林村</w:t>
            </w:r>
          </w:p>
        </w:tc>
        <w:tc>
          <w:tcPr>
            <w:tcW w:w="1129" w:type="pct"/>
            <w:noWrap/>
            <w:vAlign w:val="center"/>
            <w:hideMark/>
          </w:tcPr>
          <w:p w14:paraId="48516A69"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c>
          <w:tcPr>
            <w:tcW w:w="718" w:type="pct"/>
            <w:vMerge/>
            <w:vAlign w:val="center"/>
            <w:hideMark/>
          </w:tcPr>
          <w:p w14:paraId="766C0999"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p>
        </w:tc>
        <w:tc>
          <w:tcPr>
            <w:tcW w:w="718" w:type="pct"/>
            <w:noWrap/>
            <w:vAlign w:val="center"/>
            <w:hideMark/>
          </w:tcPr>
          <w:p w14:paraId="29B9200E"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proofErr w:type="gramStart"/>
            <w:r w:rsidRPr="00051C7B">
              <w:rPr>
                <w:rFonts w:cs="Times New Roman" w:hint="eastAsia"/>
                <w:color w:val="000000" w:themeColor="text1"/>
                <w:kern w:val="44"/>
                <w:sz w:val="21"/>
                <w:szCs w:val="21"/>
                <w:lang w:bidi="ar"/>
              </w:rPr>
              <w:t>单圩村</w:t>
            </w:r>
            <w:proofErr w:type="gramEnd"/>
          </w:p>
        </w:tc>
        <w:tc>
          <w:tcPr>
            <w:tcW w:w="997" w:type="pct"/>
            <w:noWrap/>
            <w:vAlign w:val="center"/>
            <w:hideMark/>
          </w:tcPr>
          <w:p w14:paraId="3E0F7B19"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r>
      <w:tr w:rsidR="00051C7B" w:rsidRPr="00051C7B" w14:paraId="6633F2AC" w14:textId="77777777" w:rsidTr="00F1064C">
        <w:trPr>
          <w:trHeight w:val="288"/>
        </w:trPr>
        <w:tc>
          <w:tcPr>
            <w:tcW w:w="718" w:type="pct"/>
            <w:vMerge w:val="restart"/>
            <w:noWrap/>
            <w:vAlign w:val="center"/>
            <w:hideMark/>
          </w:tcPr>
          <w:p w14:paraId="53E358B9"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栏杆镇</w:t>
            </w:r>
          </w:p>
        </w:tc>
        <w:tc>
          <w:tcPr>
            <w:tcW w:w="718" w:type="pct"/>
            <w:noWrap/>
            <w:vAlign w:val="center"/>
            <w:hideMark/>
          </w:tcPr>
          <w:p w14:paraId="53CFA1D3"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proofErr w:type="gramStart"/>
            <w:r w:rsidRPr="00051C7B">
              <w:rPr>
                <w:rFonts w:cs="Times New Roman" w:hint="eastAsia"/>
                <w:color w:val="000000" w:themeColor="text1"/>
                <w:kern w:val="44"/>
                <w:sz w:val="21"/>
                <w:szCs w:val="21"/>
                <w:lang w:bidi="ar"/>
              </w:rPr>
              <w:t>栏西村</w:t>
            </w:r>
            <w:proofErr w:type="gramEnd"/>
          </w:p>
        </w:tc>
        <w:tc>
          <w:tcPr>
            <w:tcW w:w="1129" w:type="pct"/>
            <w:noWrap/>
            <w:vAlign w:val="center"/>
            <w:hideMark/>
          </w:tcPr>
          <w:p w14:paraId="5F7FF5B7"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c>
          <w:tcPr>
            <w:tcW w:w="718" w:type="pct"/>
            <w:noWrap/>
            <w:vAlign w:val="center"/>
            <w:hideMark/>
          </w:tcPr>
          <w:p w14:paraId="4B02540F"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proofErr w:type="gramStart"/>
            <w:r w:rsidRPr="00051C7B">
              <w:rPr>
                <w:rFonts w:cs="Times New Roman" w:hint="eastAsia"/>
                <w:color w:val="000000" w:themeColor="text1"/>
                <w:kern w:val="44"/>
                <w:sz w:val="21"/>
                <w:szCs w:val="21"/>
                <w:lang w:bidi="ar"/>
              </w:rPr>
              <w:t>朱仙庄</w:t>
            </w:r>
            <w:proofErr w:type="gramEnd"/>
            <w:r w:rsidRPr="00051C7B">
              <w:rPr>
                <w:rFonts w:cs="Times New Roman" w:hint="eastAsia"/>
                <w:color w:val="000000" w:themeColor="text1"/>
                <w:kern w:val="44"/>
                <w:sz w:val="21"/>
                <w:szCs w:val="21"/>
                <w:lang w:bidi="ar"/>
              </w:rPr>
              <w:t>镇</w:t>
            </w:r>
          </w:p>
        </w:tc>
        <w:tc>
          <w:tcPr>
            <w:tcW w:w="718" w:type="pct"/>
            <w:noWrap/>
            <w:vAlign w:val="center"/>
            <w:hideMark/>
          </w:tcPr>
          <w:p w14:paraId="335F907A"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proofErr w:type="gramStart"/>
            <w:r w:rsidRPr="00051C7B">
              <w:rPr>
                <w:rFonts w:cs="Times New Roman" w:hint="eastAsia"/>
                <w:color w:val="000000" w:themeColor="text1"/>
                <w:kern w:val="44"/>
                <w:sz w:val="21"/>
                <w:szCs w:val="21"/>
                <w:lang w:bidi="ar"/>
              </w:rPr>
              <w:t>矿南村</w:t>
            </w:r>
            <w:proofErr w:type="gramEnd"/>
          </w:p>
        </w:tc>
        <w:tc>
          <w:tcPr>
            <w:tcW w:w="997" w:type="pct"/>
            <w:noWrap/>
            <w:vAlign w:val="center"/>
            <w:hideMark/>
          </w:tcPr>
          <w:p w14:paraId="743667AB"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r>
      <w:tr w:rsidR="00051C7B" w:rsidRPr="00051C7B" w14:paraId="4C79AB8F" w14:textId="77777777" w:rsidTr="00F1064C">
        <w:trPr>
          <w:trHeight w:val="288"/>
        </w:trPr>
        <w:tc>
          <w:tcPr>
            <w:tcW w:w="718" w:type="pct"/>
            <w:vMerge/>
            <w:vAlign w:val="center"/>
            <w:hideMark/>
          </w:tcPr>
          <w:p w14:paraId="71F18B85"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p>
        </w:tc>
        <w:tc>
          <w:tcPr>
            <w:tcW w:w="718" w:type="pct"/>
            <w:noWrap/>
            <w:vAlign w:val="center"/>
            <w:hideMark/>
          </w:tcPr>
          <w:p w14:paraId="5A8261C1"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孙楼村</w:t>
            </w:r>
          </w:p>
        </w:tc>
        <w:tc>
          <w:tcPr>
            <w:tcW w:w="1129" w:type="pct"/>
            <w:noWrap/>
            <w:vAlign w:val="center"/>
            <w:hideMark/>
          </w:tcPr>
          <w:p w14:paraId="56ED0D71"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c>
          <w:tcPr>
            <w:tcW w:w="718" w:type="pct"/>
            <w:noWrap/>
            <w:vAlign w:val="center"/>
            <w:hideMark/>
          </w:tcPr>
          <w:p w14:paraId="5F298A35"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顺河镇</w:t>
            </w:r>
          </w:p>
        </w:tc>
        <w:tc>
          <w:tcPr>
            <w:tcW w:w="718" w:type="pct"/>
            <w:noWrap/>
            <w:vAlign w:val="center"/>
            <w:hideMark/>
          </w:tcPr>
          <w:p w14:paraId="57A7EB25"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鹤山村</w:t>
            </w:r>
          </w:p>
        </w:tc>
        <w:tc>
          <w:tcPr>
            <w:tcW w:w="997" w:type="pct"/>
            <w:noWrap/>
            <w:vAlign w:val="center"/>
            <w:hideMark/>
          </w:tcPr>
          <w:p w14:paraId="5FF4C6C0"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r>
      <w:tr w:rsidR="00051C7B" w:rsidRPr="00051C7B" w14:paraId="6C3C4C45" w14:textId="77777777" w:rsidTr="00F1064C">
        <w:trPr>
          <w:trHeight w:val="288"/>
        </w:trPr>
        <w:tc>
          <w:tcPr>
            <w:tcW w:w="718" w:type="pct"/>
            <w:vMerge/>
            <w:vAlign w:val="center"/>
            <w:hideMark/>
          </w:tcPr>
          <w:p w14:paraId="72B777CB"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p>
        </w:tc>
        <w:tc>
          <w:tcPr>
            <w:tcW w:w="718" w:type="pct"/>
            <w:noWrap/>
            <w:vAlign w:val="center"/>
            <w:hideMark/>
          </w:tcPr>
          <w:p w14:paraId="037BA7B4"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石相村</w:t>
            </w:r>
          </w:p>
        </w:tc>
        <w:tc>
          <w:tcPr>
            <w:tcW w:w="1129" w:type="pct"/>
            <w:noWrap/>
            <w:vAlign w:val="center"/>
            <w:hideMark/>
          </w:tcPr>
          <w:p w14:paraId="39DD48BB"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c>
          <w:tcPr>
            <w:tcW w:w="718" w:type="pct"/>
            <w:noWrap/>
            <w:vAlign w:val="center"/>
            <w:hideMark/>
          </w:tcPr>
          <w:p w14:paraId="793C0B71"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时村镇</w:t>
            </w:r>
          </w:p>
        </w:tc>
        <w:tc>
          <w:tcPr>
            <w:tcW w:w="718" w:type="pct"/>
            <w:noWrap/>
            <w:vAlign w:val="center"/>
            <w:hideMark/>
          </w:tcPr>
          <w:p w14:paraId="0F8FE245"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棒场村</w:t>
            </w:r>
          </w:p>
        </w:tc>
        <w:tc>
          <w:tcPr>
            <w:tcW w:w="997" w:type="pct"/>
            <w:noWrap/>
            <w:vAlign w:val="center"/>
            <w:hideMark/>
          </w:tcPr>
          <w:p w14:paraId="1DE81A0E"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r>
      <w:tr w:rsidR="00051C7B" w:rsidRPr="00051C7B" w14:paraId="1AD05ECC" w14:textId="77777777" w:rsidTr="00F1064C">
        <w:trPr>
          <w:trHeight w:val="288"/>
        </w:trPr>
        <w:tc>
          <w:tcPr>
            <w:tcW w:w="718" w:type="pct"/>
            <w:vMerge w:val="restart"/>
            <w:noWrap/>
            <w:vAlign w:val="center"/>
            <w:hideMark/>
          </w:tcPr>
          <w:p w14:paraId="6046F451"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proofErr w:type="gramStart"/>
            <w:r w:rsidRPr="00051C7B">
              <w:rPr>
                <w:rFonts w:cs="Times New Roman" w:hint="eastAsia"/>
                <w:color w:val="000000" w:themeColor="text1"/>
                <w:kern w:val="44"/>
                <w:sz w:val="21"/>
                <w:szCs w:val="21"/>
                <w:lang w:bidi="ar"/>
              </w:rPr>
              <w:t>蒿沟镇</w:t>
            </w:r>
            <w:proofErr w:type="gramEnd"/>
          </w:p>
        </w:tc>
        <w:tc>
          <w:tcPr>
            <w:tcW w:w="718" w:type="pct"/>
            <w:noWrap/>
            <w:vAlign w:val="center"/>
            <w:hideMark/>
          </w:tcPr>
          <w:p w14:paraId="1D17AE01"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柳沟村</w:t>
            </w:r>
          </w:p>
        </w:tc>
        <w:tc>
          <w:tcPr>
            <w:tcW w:w="1129" w:type="pct"/>
            <w:noWrap/>
            <w:vAlign w:val="center"/>
            <w:hideMark/>
          </w:tcPr>
          <w:p w14:paraId="307B2964"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c>
          <w:tcPr>
            <w:tcW w:w="718" w:type="pct"/>
            <w:vMerge w:val="restart"/>
            <w:noWrap/>
            <w:vAlign w:val="center"/>
            <w:hideMark/>
          </w:tcPr>
          <w:p w14:paraId="7FEFB0AC"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夹沟镇</w:t>
            </w:r>
          </w:p>
        </w:tc>
        <w:tc>
          <w:tcPr>
            <w:tcW w:w="718" w:type="pct"/>
            <w:noWrap/>
            <w:vAlign w:val="center"/>
            <w:hideMark/>
          </w:tcPr>
          <w:p w14:paraId="2959C466"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五柳村</w:t>
            </w:r>
          </w:p>
        </w:tc>
        <w:tc>
          <w:tcPr>
            <w:tcW w:w="997" w:type="pct"/>
            <w:noWrap/>
            <w:vAlign w:val="center"/>
            <w:hideMark/>
          </w:tcPr>
          <w:p w14:paraId="73D05817"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r>
      <w:tr w:rsidR="00051C7B" w:rsidRPr="00051C7B" w14:paraId="7D43CFB8" w14:textId="77777777" w:rsidTr="00F1064C">
        <w:trPr>
          <w:trHeight w:val="288"/>
        </w:trPr>
        <w:tc>
          <w:tcPr>
            <w:tcW w:w="718" w:type="pct"/>
            <w:vMerge/>
            <w:vAlign w:val="center"/>
            <w:hideMark/>
          </w:tcPr>
          <w:p w14:paraId="46D17613"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p>
        </w:tc>
        <w:tc>
          <w:tcPr>
            <w:tcW w:w="718" w:type="pct"/>
            <w:noWrap/>
            <w:vAlign w:val="center"/>
            <w:hideMark/>
          </w:tcPr>
          <w:p w14:paraId="6CAB990E"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proofErr w:type="gramStart"/>
            <w:r w:rsidRPr="00051C7B">
              <w:rPr>
                <w:rFonts w:cs="Times New Roman" w:hint="eastAsia"/>
                <w:color w:val="000000" w:themeColor="text1"/>
                <w:kern w:val="44"/>
                <w:sz w:val="21"/>
                <w:szCs w:val="21"/>
                <w:lang w:bidi="ar"/>
              </w:rPr>
              <w:t>枪河村</w:t>
            </w:r>
            <w:proofErr w:type="gramEnd"/>
          </w:p>
        </w:tc>
        <w:tc>
          <w:tcPr>
            <w:tcW w:w="1129" w:type="pct"/>
            <w:noWrap/>
            <w:vAlign w:val="center"/>
            <w:hideMark/>
          </w:tcPr>
          <w:p w14:paraId="0E1BAC58"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c>
          <w:tcPr>
            <w:tcW w:w="718" w:type="pct"/>
            <w:vMerge/>
            <w:vAlign w:val="center"/>
            <w:hideMark/>
          </w:tcPr>
          <w:p w14:paraId="56AF61FE"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p>
        </w:tc>
        <w:tc>
          <w:tcPr>
            <w:tcW w:w="718" w:type="pct"/>
            <w:noWrap/>
            <w:vAlign w:val="center"/>
            <w:hideMark/>
          </w:tcPr>
          <w:p w14:paraId="214F25B1"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proofErr w:type="gramStart"/>
            <w:r w:rsidRPr="00051C7B">
              <w:rPr>
                <w:rFonts w:cs="Times New Roman" w:hint="eastAsia"/>
                <w:color w:val="000000" w:themeColor="text1"/>
                <w:kern w:val="44"/>
                <w:sz w:val="21"/>
                <w:szCs w:val="21"/>
                <w:lang w:bidi="ar"/>
              </w:rPr>
              <w:t>魏寨村</w:t>
            </w:r>
            <w:proofErr w:type="gramEnd"/>
          </w:p>
        </w:tc>
        <w:tc>
          <w:tcPr>
            <w:tcW w:w="997" w:type="pct"/>
            <w:noWrap/>
            <w:vAlign w:val="center"/>
            <w:hideMark/>
          </w:tcPr>
          <w:p w14:paraId="7465B7A9"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r>
      <w:tr w:rsidR="00051C7B" w:rsidRPr="00051C7B" w14:paraId="7F3C3C04" w14:textId="77777777" w:rsidTr="00F1064C">
        <w:trPr>
          <w:trHeight w:val="288"/>
        </w:trPr>
        <w:tc>
          <w:tcPr>
            <w:tcW w:w="718" w:type="pct"/>
            <w:vMerge/>
            <w:vAlign w:val="center"/>
            <w:hideMark/>
          </w:tcPr>
          <w:p w14:paraId="2D84B377"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p>
        </w:tc>
        <w:tc>
          <w:tcPr>
            <w:tcW w:w="718" w:type="pct"/>
            <w:noWrap/>
            <w:vAlign w:val="center"/>
            <w:hideMark/>
          </w:tcPr>
          <w:p w14:paraId="56E5AC2E"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巩家村</w:t>
            </w:r>
          </w:p>
        </w:tc>
        <w:tc>
          <w:tcPr>
            <w:tcW w:w="1129" w:type="pct"/>
            <w:noWrap/>
            <w:vAlign w:val="center"/>
            <w:hideMark/>
          </w:tcPr>
          <w:p w14:paraId="440B3348"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c>
          <w:tcPr>
            <w:tcW w:w="718" w:type="pct"/>
            <w:vMerge/>
            <w:vAlign w:val="center"/>
            <w:hideMark/>
          </w:tcPr>
          <w:p w14:paraId="7CBB3170"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p>
        </w:tc>
        <w:tc>
          <w:tcPr>
            <w:tcW w:w="718" w:type="pct"/>
            <w:noWrap/>
            <w:vAlign w:val="center"/>
            <w:hideMark/>
          </w:tcPr>
          <w:p w14:paraId="34647F30"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镇头村</w:t>
            </w:r>
          </w:p>
        </w:tc>
        <w:tc>
          <w:tcPr>
            <w:tcW w:w="997" w:type="pct"/>
            <w:noWrap/>
            <w:vAlign w:val="center"/>
            <w:hideMark/>
          </w:tcPr>
          <w:p w14:paraId="0E7024B0"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r>
      <w:tr w:rsidR="00051C7B" w:rsidRPr="00051C7B" w14:paraId="734623DC" w14:textId="77777777" w:rsidTr="00F1064C">
        <w:trPr>
          <w:trHeight w:val="288"/>
        </w:trPr>
        <w:tc>
          <w:tcPr>
            <w:tcW w:w="718" w:type="pct"/>
            <w:vMerge w:val="restart"/>
            <w:noWrap/>
            <w:vAlign w:val="center"/>
            <w:hideMark/>
          </w:tcPr>
          <w:p w14:paraId="44D75B9D"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大店镇</w:t>
            </w:r>
          </w:p>
        </w:tc>
        <w:tc>
          <w:tcPr>
            <w:tcW w:w="718" w:type="pct"/>
            <w:noWrap/>
            <w:vAlign w:val="center"/>
            <w:hideMark/>
          </w:tcPr>
          <w:p w14:paraId="14E2811C"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大店村</w:t>
            </w:r>
          </w:p>
        </w:tc>
        <w:tc>
          <w:tcPr>
            <w:tcW w:w="1129" w:type="pct"/>
            <w:noWrap/>
            <w:vAlign w:val="center"/>
            <w:hideMark/>
          </w:tcPr>
          <w:p w14:paraId="507FD84D"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c>
          <w:tcPr>
            <w:tcW w:w="718" w:type="pct"/>
            <w:vMerge/>
            <w:vAlign w:val="center"/>
            <w:hideMark/>
          </w:tcPr>
          <w:p w14:paraId="5399E69A" w14:textId="77777777" w:rsidR="00F1064C" w:rsidRPr="00051C7B" w:rsidRDefault="00F1064C" w:rsidP="00F1064C">
            <w:pPr>
              <w:widowControl/>
              <w:spacing w:line="240" w:lineRule="auto"/>
              <w:ind w:firstLineChars="0" w:firstLine="0"/>
              <w:jc w:val="left"/>
              <w:rPr>
                <w:rFonts w:cs="Times New Roman"/>
                <w:color w:val="000000" w:themeColor="text1"/>
                <w:kern w:val="44"/>
                <w:sz w:val="21"/>
                <w:szCs w:val="21"/>
                <w:lang w:bidi="ar"/>
              </w:rPr>
            </w:pPr>
          </w:p>
        </w:tc>
        <w:tc>
          <w:tcPr>
            <w:tcW w:w="718" w:type="pct"/>
            <w:noWrap/>
            <w:vAlign w:val="center"/>
            <w:hideMark/>
          </w:tcPr>
          <w:p w14:paraId="5230799C"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胡</w:t>
            </w:r>
            <w:proofErr w:type="gramStart"/>
            <w:r w:rsidRPr="00051C7B">
              <w:rPr>
                <w:rFonts w:cs="Times New Roman" w:hint="eastAsia"/>
                <w:color w:val="000000" w:themeColor="text1"/>
                <w:kern w:val="44"/>
                <w:sz w:val="21"/>
                <w:szCs w:val="21"/>
                <w:lang w:bidi="ar"/>
              </w:rPr>
              <w:t>疃</w:t>
            </w:r>
            <w:proofErr w:type="gramEnd"/>
            <w:r w:rsidRPr="00051C7B">
              <w:rPr>
                <w:rFonts w:cs="Times New Roman" w:hint="eastAsia"/>
                <w:color w:val="000000" w:themeColor="text1"/>
                <w:kern w:val="44"/>
                <w:sz w:val="21"/>
                <w:szCs w:val="21"/>
                <w:lang w:bidi="ar"/>
              </w:rPr>
              <w:t>村</w:t>
            </w:r>
          </w:p>
        </w:tc>
        <w:tc>
          <w:tcPr>
            <w:tcW w:w="997" w:type="pct"/>
            <w:noWrap/>
            <w:vAlign w:val="center"/>
            <w:hideMark/>
          </w:tcPr>
          <w:p w14:paraId="28B64372"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r>
      <w:tr w:rsidR="00051C7B" w:rsidRPr="00051C7B" w14:paraId="3B2D36F1" w14:textId="77777777" w:rsidTr="00F1064C">
        <w:trPr>
          <w:trHeight w:val="288"/>
        </w:trPr>
        <w:tc>
          <w:tcPr>
            <w:tcW w:w="718" w:type="pct"/>
            <w:vMerge/>
            <w:vAlign w:val="center"/>
            <w:hideMark/>
          </w:tcPr>
          <w:p w14:paraId="64DA98A5"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p>
        </w:tc>
        <w:tc>
          <w:tcPr>
            <w:tcW w:w="718" w:type="pct"/>
            <w:noWrap/>
            <w:vAlign w:val="center"/>
            <w:hideMark/>
          </w:tcPr>
          <w:p w14:paraId="311ED72C"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三里村</w:t>
            </w:r>
          </w:p>
        </w:tc>
        <w:tc>
          <w:tcPr>
            <w:tcW w:w="1129" w:type="pct"/>
            <w:noWrap/>
            <w:vAlign w:val="center"/>
            <w:hideMark/>
          </w:tcPr>
          <w:p w14:paraId="073175AD"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c>
          <w:tcPr>
            <w:tcW w:w="718" w:type="pct"/>
            <w:vMerge/>
            <w:vAlign w:val="center"/>
            <w:hideMark/>
          </w:tcPr>
          <w:p w14:paraId="0F7C144A"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p>
        </w:tc>
        <w:tc>
          <w:tcPr>
            <w:tcW w:w="718" w:type="pct"/>
            <w:noWrap/>
            <w:vAlign w:val="center"/>
            <w:hideMark/>
          </w:tcPr>
          <w:p w14:paraId="26231554"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青山村</w:t>
            </w:r>
          </w:p>
        </w:tc>
        <w:tc>
          <w:tcPr>
            <w:tcW w:w="997" w:type="pct"/>
            <w:noWrap/>
            <w:vAlign w:val="center"/>
            <w:hideMark/>
          </w:tcPr>
          <w:p w14:paraId="2AF60511"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r>
      <w:tr w:rsidR="00051C7B" w:rsidRPr="00051C7B" w14:paraId="03903FD1" w14:textId="77777777" w:rsidTr="00F1064C">
        <w:trPr>
          <w:trHeight w:val="288"/>
        </w:trPr>
        <w:tc>
          <w:tcPr>
            <w:tcW w:w="718" w:type="pct"/>
            <w:vMerge w:val="restart"/>
            <w:noWrap/>
            <w:vAlign w:val="center"/>
            <w:hideMark/>
          </w:tcPr>
          <w:p w14:paraId="50A18641"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proofErr w:type="gramStart"/>
            <w:r w:rsidRPr="00051C7B">
              <w:rPr>
                <w:rFonts w:cs="Times New Roman" w:hint="eastAsia"/>
                <w:color w:val="000000" w:themeColor="text1"/>
                <w:kern w:val="44"/>
                <w:sz w:val="21"/>
                <w:szCs w:val="21"/>
                <w:lang w:bidi="ar"/>
              </w:rPr>
              <w:t>蕲</w:t>
            </w:r>
            <w:proofErr w:type="gramEnd"/>
            <w:r w:rsidRPr="00051C7B">
              <w:rPr>
                <w:rFonts w:cs="Times New Roman" w:hint="eastAsia"/>
                <w:color w:val="000000" w:themeColor="text1"/>
                <w:kern w:val="44"/>
                <w:sz w:val="21"/>
                <w:szCs w:val="21"/>
                <w:lang w:bidi="ar"/>
              </w:rPr>
              <w:t>县镇</w:t>
            </w:r>
          </w:p>
        </w:tc>
        <w:tc>
          <w:tcPr>
            <w:tcW w:w="718" w:type="pct"/>
            <w:noWrap/>
            <w:vAlign w:val="center"/>
            <w:hideMark/>
          </w:tcPr>
          <w:p w14:paraId="5FA8491F"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proofErr w:type="gramStart"/>
            <w:r w:rsidRPr="00051C7B">
              <w:rPr>
                <w:rFonts w:cs="Times New Roman" w:hint="eastAsia"/>
                <w:color w:val="000000" w:themeColor="text1"/>
                <w:kern w:val="44"/>
                <w:sz w:val="21"/>
                <w:szCs w:val="21"/>
                <w:lang w:bidi="ar"/>
              </w:rPr>
              <w:t>白陈村</w:t>
            </w:r>
            <w:proofErr w:type="gramEnd"/>
          </w:p>
        </w:tc>
        <w:tc>
          <w:tcPr>
            <w:tcW w:w="1129" w:type="pct"/>
            <w:noWrap/>
            <w:vAlign w:val="center"/>
            <w:hideMark/>
          </w:tcPr>
          <w:p w14:paraId="560A1E79"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c>
          <w:tcPr>
            <w:tcW w:w="718" w:type="pct"/>
            <w:noWrap/>
            <w:vAlign w:val="center"/>
            <w:hideMark/>
          </w:tcPr>
          <w:p w14:paraId="5D3FFD98"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支河镇</w:t>
            </w:r>
          </w:p>
        </w:tc>
        <w:tc>
          <w:tcPr>
            <w:tcW w:w="718" w:type="pct"/>
            <w:noWrap/>
            <w:vAlign w:val="center"/>
            <w:hideMark/>
          </w:tcPr>
          <w:p w14:paraId="7AF090CC"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路湖村</w:t>
            </w:r>
          </w:p>
        </w:tc>
        <w:tc>
          <w:tcPr>
            <w:tcW w:w="997" w:type="pct"/>
            <w:noWrap/>
            <w:vAlign w:val="center"/>
            <w:hideMark/>
          </w:tcPr>
          <w:p w14:paraId="79EFE77B"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r>
      <w:tr w:rsidR="00051C7B" w:rsidRPr="00051C7B" w14:paraId="6ECA48F1" w14:textId="77777777" w:rsidTr="00F1064C">
        <w:trPr>
          <w:trHeight w:val="288"/>
        </w:trPr>
        <w:tc>
          <w:tcPr>
            <w:tcW w:w="718" w:type="pct"/>
            <w:vMerge/>
            <w:vAlign w:val="center"/>
            <w:hideMark/>
          </w:tcPr>
          <w:p w14:paraId="4FECD837"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p>
        </w:tc>
        <w:tc>
          <w:tcPr>
            <w:tcW w:w="718" w:type="pct"/>
            <w:noWrap/>
            <w:vAlign w:val="center"/>
            <w:hideMark/>
          </w:tcPr>
          <w:p w14:paraId="4C2FA506"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刘圩村</w:t>
            </w:r>
          </w:p>
        </w:tc>
        <w:tc>
          <w:tcPr>
            <w:tcW w:w="1129" w:type="pct"/>
            <w:noWrap/>
            <w:vAlign w:val="center"/>
            <w:hideMark/>
          </w:tcPr>
          <w:p w14:paraId="5ADAB85C"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c>
          <w:tcPr>
            <w:tcW w:w="718" w:type="pct"/>
            <w:noWrap/>
            <w:vAlign w:val="center"/>
            <w:hideMark/>
          </w:tcPr>
          <w:p w14:paraId="13DF91D1"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桃园镇</w:t>
            </w:r>
          </w:p>
        </w:tc>
        <w:tc>
          <w:tcPr>
            <w:tcW w:w="718" w:type="pct"/>
            <w:noWrap/>
            <w:vAlign w:val="center"/>
            <w:hideMark/>
          </w:tcPr>
          <w:p w14:paraId="02E9C417"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proofErr w:type="gramStart"/>
            <w:r w:rsidRPr="00051C7B">
              <w:rPr>
                <w:rFonts w:cs="Times New Roman" w:hint="eastAsia"/>
                <w:color w:val="000000" w:themeColor="text1"/>
                <w:kern w:val="44"/>
                <w:sz w:val="21"/>
                <w:szCs w:val="21"/>
                <w:lang w:bidi="ar"/>
              </w:rPr>
              <w:t>吕</w:t>
            </w:r>
            <w:proofErr w:type="gramEnd"/>
            <w:r w:rsidRPr="00051C7B">
              <w:rPr>
                <w:rFonts w:cs="Times New Roman" w:hint="eastAsia"/>
                <w:color w:val="000000" w:themeColor="text1"/>
                <w:kern w:val="44"/>
                <w:sz w:val="21"/>
                <w:szCs w:val="21"/>
                <w:lang w:bidi="ar"/>
              </w:rPr>
              <w:t>寺村</w:t>
            </w:r>
          </w:p>
        </w:tc>
        <w:tc>
          <w:tcPr>
            <w:tcW w:w="997" w:type="pct"/>
            <w:noWrap/>
            <w:vAlign w:val="center"/>
            <w:hideMark/>
          </w:tcPr>
          <w:p w14:paraId="5D144C91"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r>
      <w:tr w:rsidR="00051C7B" w:rsidRPr="00051C7B" w14:paraId="33BDCB7E" w14:textId="77777777" w:rsidTr="00F1064C">
        <w:trPr>
          <w:trHeight w:val="288"/>
        </w:trPr>
        <w:tc>
          <w:tcPr>
            <w:tcW w:w="718" w:type="pct"/>
            <w:vMerge/>
            <w:vAlign w:val="center"/>
            <w:hideMark/>
          </w:tcPr>
          <w:p w14:paraId="615D3677"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p>
        </w:tc>
        <w:tc>
          <w:tcPr>
            <w:tcW w:w="718" w:type="pct"/>
            <w:noWrap/>
            <w:vAlign w:val="center"/>
            <w:hideMark/>
          </w:tcPr>
          <w:p w14:paraId="4FFF693E"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忠陈村</w:t>
            </w:r>
          </w:p>
        </w:tc>
        <w:tc>
          <w:tcPr>
            <w:tcW w:w="1129" w:type="pct"/>
            <w:noWrap/>
            <w:vAlign w:val="center"/>
            <w:hideMark/>
          </w:tcPr>
          <w:p w14:paraId="14754C96"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c>
          <w:tcPr>
            <w:tcW w:w="718" w:type="pct"/>
            <w:vMerge w:val="restart"/>
            <w:noWrap/>
            <w:vAlign w:val="center"/>
            <w:hideMark/>
          </w:tcPr>
          <w:p w14:paraId="7307E0E5"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曹村镇</w:t>
            </w:r>
          </w:p>
        </w:tc>
        <w:tc>
          <w:tcPr>
            <w:tcW w:w="718" w:type="pct"/>
            <w:noWrap/>
            <w:vAlign w:val="center"/>
            <w:hideMark/>
          </w:tcPr>
          <w:p w14:paraId="104B9932"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张庄村</w:t>
            </w:r>
          </w:p>
        </w:tc>
        <w:tc>
          <w:tcPr>
            <w:tcW w:w="997" w:type="pct"/>
            <w:noWrap/>
            <w:vAlign w:val="center"/>
            <w:hideMark/>
          </w:tcPr>
          <w:p w14:paraId="3F40CB23"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r>
      <w:tr w:rsidR="00051C7B" w:rsidRPr="00051C7B" w14:paraId="7E2BED6E" w14:textId="77777777" w:rsidTr="00F1064C">
        <w:trPr>
          <w:trHeight w:val="288"/>
        </w:trPr>
        <w:tc>
          <w:tcPr>
            <w:tcW w:w="718" w:type="pct"/>
            <w:noWrap/>
            <w:vAlign w:val="center"/>
            <w:hideMark/>
          </w:tcPr>
          <w:p w14:paraId="13346915"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proofErr w:type="gramStart"/>
            <w:r w:rsidRPr="00051C7B">
              <w:rPr>
                <w:rFonts w:cs="Times New Roman" w:hint="eastAsia"/>
                <w:color w:val="000000" w:themeColor="text1"/>
                <w:kern w:val="44"/>
                <w:sz w:val="21"/>
                <w:szCs w:val="21"/>
                <w:lang w:bidi="ar"/>
              </w:rPr>
              <w:t>桃沟镇</w:t>
            </w:r>
            <w:proofErr w:type="gramEnd"/>
          </w:p>
        </w:tc>
        <w:tc>
          <w:tcPr>
            <w:tcW w:w="718" w:type="pct"/>
            <w:noWrap/>
            <w:vAlign w:val="center"/>
            <w:hideMark/>
          </w:tcPr>
          <w:p w14:paraId="5CB008F8"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戴夏村</w:t>
            </w:r>
          </w:p>
        </w:tc>
        <w:tc>
          <w:tcPr>
            <w:tcW w:w="1129" w:type="pct"/>
            <w:noWrap/>
            <w:vAlign w:val="center"/>
            <w:hideMark/>
          </w:tcPr>
          <w:p w14:paraId="6854F0BA"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c>
          <w:tcPr>
            <w:tcW w:w="718" w:type="pct"/>
            <w:vMerge/>
            <w:vAlign w:val="center"/>
            <w:hideMark/>
          </w:tcPr>
          <w:p w14:paraId="1DA3F939" w14:textId="77777777" w:rsidR="00F1064C" w:rsidRPr="00051C7B" w:rsidRDefault="00F1064C" w:rsidP="00F1064C">
            <w:pPr>
              <w:widowControl/>
              <w:spacing w:line="240" w:lineRule="auto"/>
              <w:ind w:firstLineChars="0" w:firstLine="0"/>
              <w:jc w:val="left"/>
              <w:rPr>
                <w:rFonts w:cs="Times New Roman"/>
                <w:color w:val="000000" w:themeColor="text1"/>
                <w:kern w:val="44"/>
                <w:sz w:val="21"/>
                <w:szCs w:val="21"/>
                <w:lang w:bidi="ar"/>
              </w:rPr>
            </w:pPr>
          </w:p>
        </w:tc>
        <w:tc>
          <w:tcPr>
            <w:tcW w:w="718" w:type="pct"/>
            <w:noWrap/>
            <w:vAlign w:val="center"/>
            <w:hideMark/>
          </w:tcPr>
          <w:p w14:paraId="369CB788"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小山口村</w:t>
            </w:r>
          </w:p>
        </w:tc>
        <w:tc>
          <w:tcPr>
            <w:tcW w:w="997" w:type="pct"/>
            <w:noWrap/>
            <w:vAlign w:val="center"/>
            <w:hideMark/>
          </w:tcPr>
          <w:p w14:paraId="35399C3F" w14:textId="77777777" w:rsidR="00F1064C" w:rsidRPr="00051C7B" w:rsidRDefault="00F1064C" w:rsidP="00F1064C">
            <w:pPr>
              <w:widowControl/>
              <w:spacing w:line="240" w:lineRule="auto"/>
              <w:ind w:firstLineChars="0" w:firstLine="0"/>
              <w:jc w:val="center"/>
              <w:rPr>
                <w:rFonts w:cs="Times New Roman"/>
                <w:color w:val="000000" w:themeColor="text1"/>
                <w:kern w:val="44"/>
                <w:sz w:val="21"/>
                <w:szCs w:val="21"/>
                <w:lang w:bidi="ar"/>
              </w:rPr>
            </w:pPr>
            <w:r w:rsidRPr="00051C7B">
              <w:rPr>
                <w:rFonts w:cs="Times New Roman" w:hint="eastAsia"/>
                <w:color w:val="000000" w:themeColor="text1"/>
                <w:kern w:val="44"/>
                <w:sz w:val="21"/>
                <w:szCs w:val="21"/>
                <w:lang w:bidi="ar"/>
              </w:rPr>
              <w:t>村庄规划编制</w:t>
            </w:r>
          </w:p>
        </w:tc>
      </w:tr>
    </w:tbl>
    <w:p w14:paraId="2597092C" w14:textId="55118FA6" w:rsidR="009B650B" w:rsidRPr="00051C7B" w:rsidRDefault="009B650B" w:rsidP="009B650B">
      <w:pPr>
        <w:spacing w:line="240" w:lineRule="auto"/>
        <w:ind w:firstLineChars="0" w:firstLine="0"/>
        <w:rPr>
          <w:rFonts w:eastAsia="微软雅黑" w:cs="Times New Roman"/>
          <w:color w:val="000000" w:themeColor="text1"/>
          <w:sz w:val="21"/>
        </w:rPr>
      </w:pPr>
      <w:r w:rsidRPr="00051C7B">
        <w:rPr>
          <w:rFonts w:cs="Times New Roman"/>
          <w:color w:val="000000" w:themeColor="text1"/>
          <w:sz w:val="21"/>
        </w:rPr>
        <w:t>注：</w:t>
      </w:r>
      <w:proofErr w:type="gramStart"/>
      <w:r w:rsidRPr="00051C7B">
        <w:rPr>
          <w:rFonts w:eastAsia="宋体" w:cs="Times New Roman"/>
          <w:color w:val="000000" w:themeColor="text1"/>
          <w:sz w:val="21"/>
        </w:rPr>
        <w:t>埇</w:t>
      </w:r>
      <w:proofErr w:type="gramEnd"/>
      <w:r w:rsidRPr="00051C7B">
        <w:rPr>
          <w:rFonts w:cs="Times New Roman"/>
          <w:color w:val="000000" w:themeColor="text1"/>
          <w:sz w:val="21"/>
        </w:rPr>
        <w:t>桥区行政区范围，城镇开发边界外除上述已编制规划村庄及</w:t>
      </w:r>
      <w:proofErr w:type="gramStart"/>
      <w:r w:rsidRPr="00051C7B">
        <w:rPr>
          <w:rFonts w:cs="Times New Roman"/>
          <w:color w:val="000000" w:themeColor="text1"/>
          <w:sz w:val="21"/>
        </w:rPr>
        <w:t>因未来</w:t>
      </w:r>
      <w:proofErr w:type="gramEnd"/>
      <w:r w:rsidRPr="00051C7B">
        <w:rPr>
          <w:rFonts w:cs="Times New Roman"/>
          <w:color w:val="000000" w:themeColor="text1"/>
          <w:sz w:val="21"/>
        </w:rPr>
        <w:t>村庄发展外部条件、不可预见的重大项目布局需要重点发展的村庄组织编制综合性村庄规划，</w:t>
      </w:r>
      <w:r w:rsidR="003B09CA" w:rsidRPr="00051C7B">
        <w:rPr>
          <w:rFonts w:cs="Times New Roman" w:hint="eastAsia"/>
          <w:color w:val="000000" w:themeColor="text1"/>
          <w:sz w:val="21"/>
        </w:rPr>
        <w:t>经评估</w:t>
      </w:r>
      <w:r w:rsidRPr="00051C7B">
        <w:rPr>
          <w:rFonts w:cs="Times New Roman"/>
          <w:color w:val="000000" w:themeColor="text1"/>
          <w:sz w:val="21"/>
        </w:rPr>
        <w:t>其余村庄以通则式管控为主。</w:t>
      </w:r>
    </w:p>
    <w:p w14:paraId="2C0B3D95" w14:textId="77777777" w:rsidR="00D170D4" w:rsidRPr="00051C7B" w:rsidRDefault="00D170D4" w:rsidP="008F3252">
      <w:pPr>
        <w:widowControl/>
        <w:spacing w:line="240" w:lineRule="auto"/>
        <w:ind w:firstLineChars="0" w:firstLine="0"/>
        <w:jc w:val="left"/>
        <w:rPr>
          <w:rFonts w:cs="Times New Roman"/>
          <w:color w:val="000000" w:themeColor="text1"/>
        </w:rPr>
      </w:pPr>
    </w:p>
    <w:p w14:paraId="135FADE2" w14:textId="23F62297" w:rsidR="009B650B" w:rsidRPr="00051C7B" w:rsidRDefault="009B650B" w:rsidP="008F3252">
      <w:pPr>
        <w:widowControl/>
        <w:spacing w:line="240" w:lineRule="auto"/>
        <w:ind w:firstLineChars="0" w:firstLine="0"/>
        <w:jc w:val="left"/>
        <w:rPr>
          <w:rFonts w:cs="Times New Roman"/>
          <w:color w:val="000000" w:themeColor="text1"/>
        </w:rPr>
      </w:pPr>
      <w:r w:rsidRPr="00051C7B">
        <w:rPr>
          <w:rFonts w:cs="Times New Roman"/>
          <w:color w:val="000000" w:themeColor="text1"/>
        </w:rPr>
        <w:br w:type="page"/>
      </w:r>
    </w:p>
    <w:p w14:paraId="21E9B371" w14:textId="3831BA67" w:rsidR="005E2FCD" w:rsidRPr="00051C7B" w:rsidRDefault="005E2FCD" w:rsidP="00116CDA">
      <w:pPr>
        <w:pStyle w:val="1"/>
        <w:spacing w:before="400" w:after="400"/>
        <w:ind w:firstLineChars="55" w:firstLine="154"/>
        <w:jc w:val="left"/>
        <w:rPr>
          <w:rFonts w:ascii="Times New Roman" w:eastAsia="黑体" w:hAnsi="Times New Roman" w:cs="Times New Roman"/>
          <w:color w:val="000000" w:themeColor="text1"/>
          <w:sz w:val="28"/>
          <w:szCs w:val="28"/>
        </w:rPr>
      </w:pPr>
      <w:bookmarkStart w:id="35" w:name="_Toc208588797"/>
      <w:r w:rsidRPr="00051C7B">
        <w:rPr>
          <w:rFonts w:ascii="Times New Roman" w:eastAsia="黑体" w:hAnsi="Times New Roman" w:cs="Times New Roman"/>
          <w:color w:val="000000" w:themeColor="text1"/>
          <w:sz w:val="28"/>
          <w:szCs w:val="28"/>
        </w:rPr>
        <w:lastRenderedPageBreak/>
        <w:t>附件</w:t>
      </w:r>
      <w:r w:rsidR="00D170D4" w:rsidRPr="00051C7B">
        <w:rPr>
          <w:rFonts w:ascii="Times New Roman" w:eastAsia="黑体" w:hAnsi="Times New Roman" w:cs="Times New Roman"/>
          <w:color w:val="000000" w:themeColor="text1"/>
          <w:sz w:val="28"/>
          <w:szCs w:val="28"/>
        </w:rPr>
        <w:t>6</w:t>
      </w:r>
      <w:r w:rsidRPr="00051C7B">
        <w:rPr>
          <w:rFonts w:ascii="Times New Roman" w:eastAsia="黑体" w:hAnsi="Times New Roman" w:cs="Times New Roman"/>
          <w:color w:val="000000" w:themeColor="text1"/>
          <w:sz w:val="28"/>
          <w:szCs w:val="28"/>
        </w:rPr>
        <w:t>：</w:t>
      </w:r>
      <w:r w:rsidR="00B02513" w:rsidRPr="00051C7B">
        <w:rPr>
          <w:rFonts w:ascii="Times New Roman" w:eastAsia="黑体" w:hAnsi="Times New Roman" w:cs="Times New Roman"/>
          <w:color w:val="000000" w:themeColor="text1"/>
          <w:sz w:val="28"/>
          <w:szCs w:val="28"/>
        </w:rPr>
        <w:t>矢量数据要求</w:t>
      </w:r>
      <w:bookmarkEnd w:id="35"/>
    </w:p>
    <w:p w14:paraId="022863BD" w14:textId="77777777" w:rsidR="005E2FCD" w:rsidRPr="00051C7B" w:rsidRDefault="005E2FCD" w:rsidP="005E2FCD">
      <w:pPr>
        <w:ind w:firstLine="640"/>
        <w:rPr>
          <w:rFonts w:cs="Times New Roman"/>
          <w:color w:val="000000" w:themeColor="text1"/>
        </w:rPr>
      </w:pPr>
      <w:r w:rsidRPr="00051C7B">
        <w:rPr>
          <w:rFonts w:cs="Times New Roman"/>
          <w:color w:val="000000" w:themeColor="text1"/>
        </w:rPr>
        <w:t>根据上位国土空间规划明确村庄建设边界图层。各地可结合实际需求，将明确具体范围的公共服务设施和基础设施、乡村产业发展等项目纳入建设项目图层。</w:t>
      </w:r>
    </w:p>
    <w:p w14:paraId="62870467" w14:textId="357BC18A" w:rsidR="005E2FCD" w:rsidRPr="00051C7B" w:rsidRDefault="005E2FCD" w:rsidP="00116CDA">
      <w:pPr>
        <w:spacing w:line="360" w:lineRule="auto"/>
        <w:ind w:firstLineChars="0" w:firstLine="0"/>
        <w:jc w:val="center"/>
        <w:rPr>
          <w:rFonts w:cs="Times New Roman"/>
          <w:color w:val="000000" w:themeColor="text1"/>
        </w:rPr>
      </w:pPr>
      <w:r w:rsidRPr="00051C7B">
        <w:rPr>
          <w:rFonts w:cs="Times New Roman"/>
          <w:color w:val="000000" w:themeColor="text1"/>
        </w:rPr>
        <w:t>表</w:t>
      </w:r>
      <w:r w:rsidRPr="00051C7B">
        <w:rPr>
          <w:rFonts w:cs="Times New Roman"/>
          <w:color w:val="000000" w:themeColor="text1"/>
        </w:rPr>
        <w:t>1</w:t>
      </w:r>
      <w:r w:rsidR="00781CA5" w:rsidRPr="00051C7B">
        <w:rPr>
          <w:rFonts w:cs="Times New Roman" w:hint="eastAsia"/>
          <w:color w:val="000000" w:themeColor="text1"/>
        </w:rPr>
        <w:t xml:space="preserve"> </w:t>
      </w:r>
      <w:r w:rsidRPr="00051C7B">
        <w:rPr>
          <w:rFonts w:cs="Times New Roman"/>
          <w:color w:val="000000" w:themeColor="text1"/>
        </w:rPr>
        <w:t>县、乡镇级国土空间规划附加图层</w:t>
      </w:r>
    </w:p>
    <w:tbl>
      <w:tblPr>
        <w:tblStyle w:val="af1"/>
        <w:tblW w:w="0" w:type="auto"/>
        <w:jc w:val="center"/>
        <w:tblLook w:val="04A0" w:firstRow="1" w:lastRow="0" w:firstColumn="1" w:lastColumn="0" w:noHBand="0" w:noVBand="1"/>
      </w:tblPr>
      <w:tblGrid>
        <w:gridCol w:w="1517"/>
        <w:gridCol w:w="1517"/>
        <w:gridCol w:w="2228"/>
        <w:gridCol w:w="1517"/>
        <w:gridCol w:w="1517"/>
      </w:tblGrid>
      <w:tr w:rsidR="00051C7B" w:rsidRPr="00051C7B" w14:paraId="78E89621" w14:textId="77777777" w:rsidTr="00402838">
        <w:trPr>
          <w:trHeight w:val="283"/>
          <w:jc w:val="center"/>
        </w:trPr>
        <w:tc>
          <w:tcPr>
            <w:tcW w:w="1635" w:type="dxa"/>
            <w:vAlign w:val="center"/>
          </w:tcPr>
          <w:p w14:paraId="70C0CCD7" w14:textId="77777777" w:rsidR="005E2FCD" w:rsidRPr="00051C7B" w:rsidRDefault="005E2FCD" w:rsidP="00402838">
            <w:pPr>
              <w:spacing w:line="240" w:lineRule="auto"/>
              <w:ind w:firstLineChars="0" w:firstLine="0"/>
              <w:jc w:val="center"/>
              <w:rPr>
                <w:rFonts w:cs="Times New Roman"/>
                <w:color w:val="000000" w:themeColor="text1"/>
                <w:sz w:val="21"/>
                <w:szCs w:val="21"/>
              </w:rPr>
            </w:pPr>
            <w:bookmarkStart w:id="36" w:name="OLE_LINK5"/>
            <w:proofErr w:type="gramStart"/>
            <w:r w:rsidRPr="00051C7B">
              <w:rPr>
                <w:rFonts w:cs="Times New Roman"/>
                <w:color w:val="000000" w:themeColor="text1"/>
                <w:sz w:val="21"/>
                <w:szCs w:val="21"/>
              </w:rPr>
              <w:t>图层名称</w:t>
            </w:r>
            <w:proofErr w:type="gramEnd"/>
          </w:p>
        </w:tc>
        <w:tc>
          <w:tcPr>
            <w:tcW w:w="1635" w:type="dxa"/>
            <w:vAlign w:val="center"/>
          </w:tcPr>
          <w:p w14:paraId="2F7F5AC1"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几何特征</w:t>
            </w:r>
          </w:p>
        </w:tc>
        <w:tc>
          <w:tcPr>
            <w:tcW w:w="2297" w:type="dxa"/>
            <w:vAlign w:val="center"/>
          </w:tcPr>
          <w:p w14:paraId="43C96153"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属性表名</w:t>
            </w:r>
          </w:p>
        </w:tc>
        <w:tc>
          <w:tcPr>
            <w:tcW w:w="1634" w:type="dxa"/>
            <w:vAlign w:val="center"/>
          </w:tcPr>
          <w:p w14:paraId="1FA7845F"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约束条件</w:t>
            </w:r>
          </w:p>
        </w:tc>
        <w:tc>
          <w:tcPr>
            <w:tcW w:w="1634" w:type="dxa"/>
            <w:vAlign w:val="center"/>
          </w:tcPr>
          <w:p w14:paraId="788DF478"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备注</w:t>
            </w:r>
          </w:p>
        </w:tc>
      </w:tr>
      <w:tr w:rsidR="00051C7B" w:rsidRPr="00051C7B" w14:paraId="2354EC6D" w14:textId="77777777" w:rsidTr="00402838">
        <w:trPr>
          <w:trHeight w:val="283"/>
          <w:jc w:val="center"/>
        </w:trPr>
        <w:tc>
          <w:tcPr>
            <w:tcW w:w="1635" w:type="dxa"/>
            <w:vAlign w:val="center"/>
          </w:tcPr>
          <w:p w14:paraId="0DD4579E"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通则</w:t>
            </w:r>
            <w:proofErr w:type="gramStart"/>
            <w:r w:rsidRPr="00051C7B">
              <w:rPr>
                <w:rFonts w:cs="Times New Roman"/>
                <w:color w:val="000000" w:themeColor="text1"/>
                <w:sz w:val="21"/>
                <w:szCs w:val="21"/>
              </w:rPr>
              <w:t>式规划</w:t>
            </w:r>
            <w:proofErr w:type="gramEnd"/>
            <w:r w:rsidRPr="00051C7B">
              <w:rPr>
                <w:rFonts w:cs="Times New Roman"/>
                <w:color w:val="000000" w:themeColor="text1"/>
                <w:sz w:val="21"/>
                <w:szCs w:val="21"/>
              </w:rPr>
              <w:t>村庄建设边界</w:t>
            </w:r>
          </w:p>
        </w:tc>
        <w:tc>
          <w:tcPr>
            <w:tcW w:w="1635" w:type="dxa"/>
            <w:vAlign w:val="center"/>
          </w:tcPr>
          <w:p w14:paraId="263203F8"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面</w:t>
            </w:r>
          </w:p>
        </w:tc>
        <w:tc>
          <w:tcPr>
            <w:tcW w:w="2297" w:type="dxa"/>
            <w:vAlign w:val="center"/>
          </w:tcPr>
          <w:p w14:paraId="67CF0414"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TZSGHCZJSBJ</w:t>
            </w:r>
          </w:p>
        </w:tc>
        <w:tc>
          <w:tcPr>
            <w:tcW w:w="1634" w:type="dxa"/>
            <w:vAlign w:val="center"/>
          </w:tcPr>
          <w:p w14:paraId="0BDC5BF2"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M</w:t>
            </w:r>
          </w:p>
        </w:tc>
        <w:tc>
          <w:tcPr>
            <w:tcW w:w="1634" w:type="dxa"/>
            <w:vAlign w:val="center"/>
          </w:tcPr>
          <w:p w14:paraId="1FBFFCE0"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r>
      <w:tr w:rsidR="00051C7B" w:rsidRPr="00051C7B" w14:paraId="2FE2C660" w14:textId="77777777" w:rsidTr="00402838">
        <w:trPr>
          <w:trHeight w:val="283"/>
          <w:jc w:val="center"/>
        </w:trPr>
        <w:tc>
          <w:tcPr>
            <w:tcW w:w="1635" w:type="dxa"/>
            <w:vAlign w:val="center"/>
          </w:tcPr>
          <w:p w14:paraId="0BFEDD47"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建设项目</w:t>
            </w:r>
          </w:p>
        </w:tc>
        <w:tc>
          <w:tcPr>
            <w:tcW w:w="1635" w:type="dxa"/>
            <w:vAlign w:val="center"/>
          </w:tcPr>
          <w:p w14:paraId="4B7BB1CD"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面</w:t>
            </w:r>
          </w:p>
        </w:tc>
        <w:tc>
          <w:tcPr>
            <w:tcW w:w="2297" w:type="dxa"/>
            <w:vAlign w:val="center"/>
          </w:tcPr>
          <w:p w14:paraId="6360EA79"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JSXM</w:t>
            </w:r>
          </w:p>
        </w:tc>
        <w:tc>
          <w:tcPr>
            <w:tcW w:w="1634" w:type="dxa"/>
            <w:vAlign w:val="center"/>
          </w:tcPr>
          <w:p w14:paraId="18101E78"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C</w:t>
            </w:r>
          </w:p>
        </w:tc>
        <w:tc>
          <w:tcPr>
            <w:tcW w:w="1634" w:type="dxa"/>
            <w:vAlign w:val="center"/>
          </w:tcPr>
          <w:p w14:paraId="3D6D9465"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r>
      <w:tr w:rsidR="005E2FCD" w:rsidRPr="00051C7B" w14:paraId="3DEE6321" w14:textId="77777777" w:rsidTr="00402838">
        <w:trPr>
          <w:trHeight w:val="283"/>
          <w:jc w:val="center"/>
        </w:trPr>
        <w:tc>
          <w:tcPr>
            <w:tcW w:w="8835" w:type="dxa"/>
            <w:gridSpan w:val="5"/>
            <w:vAlign w:val="center"/>
          </w:tcPr>
          <w:p w14:paraId="29E128FE" w14:textId="77777777" w:rsidR="005E2FCD" w:rsidRPr="00051C7B" w:rsidRDefault="005E2FCD" w:rsidP="00402838">
            <w:pPr>
              <w:spacing w:line="240" w:lineRule="auto"/>
              <w:ind w:firstLineChars="0" w:firstLine="0"/>
              <w:jc w:val="left"/>
              <w:rPr>
                <w:rFonts w:cs="Times New Roman"/>
                <w:color w:val="000000" w:themeColor="text1"/>
                <w:sz w:val="21"/>
                <w:szCs w:val="21"/>
              </w:rPr>
            </w:pPr>
            <w:r w:rsidRPr="00051C7B">
              <w:rPr>
                <w:rFonts w:cs="Times New Roman"/>
                <w:color w:val="000000" w:themeColor="text1"/>
                <w:sz w:val="21"/>
                <w:szCs w:val="21"/>
              </w:rPr>
              <w:t>注：约束条件取值：</w:t>
            </w:r>
            <w:r w:rsidRPr="00051C7B">
              <w:rPr>
                <w:rFonts w:cs="Times New Roman"/>
                <w:color w:val="000000" w:themeColor="text1"/>
                <w:sz w:val="21"/>
                <w:szCs w:val="21"/>
              </w:rPr>
              <w:t>M</w:t>
            </w:r>
            <w:r w:rsidRPr="00051C7B">
              <w:rPr>
                <w:rFonts w:cs="Times New Roman"/>
                <w:color w:val="000000" w:themeColor="text1"/>
                <w:sz w:val="21"/>
                <w:szCs w:val="21"/>
              </w:rPr>
              <w:t>（必选），</w:t>
            </w:r>
            <w:r w:rsidRPr="00051C7B">
              <w:rPr>
                <w:rFonts w:cs="Times New Roman"/>
                <w:color w:val="000000" w:themeColor="text1"/>
                <w:sz w:val="21"/>
                <w:szCs w:val="21"/>
              </w:rPr>
              <w:t>O</w:t>
            </w:r>
            <w:r w:rsidRPr="00051C7B">
              <w:rPr>
                <w:rFonts w:cs="Times New Roman"/>
                <w:color w:val="000000" w:themeColor="text1"/>
                <w:sz w:val="21"/>
                <w:szCs w:val="21"/>
              </w:rPr>
              <w:t>（可选），</w:t>
            </w:r>
            <w:r w:rsidRPr="00051C7B">
              <w:rPr>
                <w:rFonts w:cs="Times New Roman"/>
                <w:color w:val="000000" w:themeColor="text1"/>
                <w:sz w:val="21"/>
                <w:szCs w:val="21"/>
              </w:rPr>
              <w:t>C</w:t>
            </w:r>
            <w:r w:rsidRPr="00051C7B">
              <w:rPr>
                <w:rFonts w:cs="Times New Roman"/>
                <w:color w:val="000000" w:themeColor="text1"/>
                <w:sz w:val="21"/>
                <w:szCs w:val="21"/>
              </w:rPr>
              <w:t>（条件必选），下同。</w:t>
            </w:r>
          </w:p>
        </w:tc>
      </w:tr>
      <w:bookmarkEnd w:id="36"/>
    </w:tbl>
    <w:p w14:paraId="30B7E52E" w14:textId="77777777" w:rsidR="00116CDA" w:rsidRPr="00051C7B" w:rsidRDefault="00116CDA" w:rsidP="00116CDA">
      <w:pPr>
        <w:spacing w:line="360" w:lineRule="auto"/>
        <w:ind w:firstLineChars="0" w:firstLine="0"/>
        <w:jc w:val="center"/>
        <w:rPr>
          <w:rFonts w:cs="Times New Roman"/>
          <w:color w:val="000000" w:themeColor="text1"/>
        </w:rPr>
      </w:pPr>
    </w:p>
    <w:p w14:paraId="7D5DAE12" w14:textId="1DC0AE1F" w:rsidR="005E2FCD" w:rsidRPr="00051C7B" w:rsidRDefault="005E2FCD" w:rsidP="00116CDA">
      <w:pPr>
        <w:spacing w:line="360" w:lineRule="auto"/>
        <w:ind w:firstLineChars="0" w:firstLine="0"/>
        <w:jc w:val="center"/>
        <w:rPr>
          <w:rFonts w:cs="Times New Roman"/>
          <w:color w:val="000000" w:themeColor="text1"/>
        </w:rPr>
      </w:pPr>
      <w:r w:rsidRPr="00051C7B">
        <w:rPr>
          <w:rFonts w:cs="Times New Roman"/>
          <w:color w:val="000000" w:themeColor="text1"/>
        </w:rPr>
        <w:t>表</w:t>
      </w:r>
      <w:r w:rsidRPr="00051C7B">
        <w:rPr>
          <w:rFonts w:cs="Times New Roman"/>
          <w:color w:val="000000" w:themeColor="text1"/>
        </w:rPr>
        <w:t>2</w:t>
      </w:r>
      <w:r w:rsidR="00781CA5" w:rsidRPr="00051C7B">
        <w:rPr>
          <w:rFonts w:cs="Times New Roman" w:hint="eastAsia"/>
          <w:color w:val="000000" w:themeColor="text1"/>
        </w:rPr>
        <w:t xml:space="preserve"> </w:t>
      </w:r>
      <w:r w:rsidRPr="00051C7B">
        <w:rPr>
          <w:rFonts w:cs="Times New Roman"/>
          <w:color w:val="000000" w:themeColor="text1"/>
        </w:rPr>
        <w:t>通则</w:t>
      </w:r>
      <w:proofErr w:type="gramStart"/>
      <w:r w:rsidRPr="00051C7B">
        <w:rPr>
          <w:rFonts w:cs="Times New Roman"/>
          <w:color w:val="000000" w:themeColor="text1"/>
        </w:rPr>
        <w:t>式规划</w:t>
      </w:r>
      <w:proofErr w:type="gramEnd"/>
      <w:r w:rsidR="00781CA5" w:rsidRPr="00051C7B">
        <w:rPr>
          <w:rFonts w:cs="Times New Roman" w:hint="eastAsia"/>
          <w:color w:val="000000" w:themeColor="text1"/>
        </w:rPr>
        <w:t>村</w:t>
      </w:r>
      <w:r w:rsidRPr="00051C7B">
        <w:rPr>
          <w:rFonts w:cs="Times New Roman"/>
          <w:color w:val="000000" w:themeColor="text1"/>
        </w:rPr>
        <w:t>庄建设边界属性结构描述表（</w:t>
      </w:r>
      <w:r w:rsidRPr="00051C7B">
        <w:rPr>
          <w:rFonts w:cs="Times New Roman"/>
          <w:color w:val="000000" w:themeColor="text1"/>
        </w:rPr>
        <w:t>TZSGHCZJSBJ )</w:t>
      </w:r>
    </w:p>
    <w:tbl>
      <w:tblPr>
        <w:tblStyle w:val="af1"/>
        <w:tblW w:w="5000" w:type="pct"/>
        <w:jc w:val="center"/>
        <w:tblLook w:val="04A0" w:firstRow="1" w:lastRow="0" w:firstColumn="1" w:lastColumn="0" w:noHBand="0" w:noVBand="1"/>
      </w:tblPr>
      <w:tblGrid>
        <w:gridCol w:w="675"/>
        <w:gridCol w:w="1326"/>
        <w:gridCol w:w="1274"/>
        <w:gridCol w:w="1049"/>
        <w:gridCol w:w="713"/>
        <w:gridCol w:w="679"/>
        <w:gridCol w:w="788"/>
        <w:gridCol w:w="679"/>
        <w:gridCol w:w="1113"/>
      </w:tblGrid>
      <w:tr w:rsidR="00051C7B" w:rsidRPr="00051C7B" w14:paraId="781B49DD" w14:textId="77777777" w:rsidTr="00781CA5">
        <w:trPr>
          <w:trHeight w:val="20"/>
          <w:jc w:val="center"/>
        </w:trPr>
        <w:tc>
          <w:tcPr>
            <w:tcW w:w="407" w:type="pct"/>
            <w:vAlign w:val="center"/>
          </w:tcPr>
          <w:p w14:paraId="0DEBD484"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序号</w:t>
            </w:r>
          </w:p>
        </w:tc>
        <w:tc>
          <w:tcPr>
            <w:tcW w:w="799" w:type="pct"/>
            <w:vAlign w:val="center"/>
          </w:tcPr>
          <w:p w14:paraId="2B4475B1"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字段名称</w:t>
            </w:r>
          </w:p>
        </w:tc>
        <w:tc>
          <w:tcPr>
            <w:tcW w:w="768" w:type="pct"/>
            <w:vAlign w:val="center"/>
          </w:tcPr>
          <w:p w14:paraId="7C63C171"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字段代码</w:t>
            </w:r>
          </w:p>
        </w:tc>
        <w:tc>
          <w:tcPr>
            <w:tcW w:w="632" w:type="pct"/>
            <w:vAlign w:val="center"/>
          </w:tcPr>
          <w:p w14:paraId="1A010A75"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字段类型</w:t>
            </w:r>
          </w:p>
        </w:tc>
        <w:tc>
          <w:tcPr>
            <w:tcW w:w="430" w:type="pct"/>
            <w:vAlign w:val="center"/>
          </w:tcPr>
          <w:p w14:paraId="34FAEE77"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字段长度</w:t>
            </w:r>
          </w:p>
        </w:tc>
        <w:tc>
          <w:tcPr>
            <w:tcW w:w="409" w:type="pct"/>
            <w:vAlign w:val="center"/>
          </w:tcPr>
          <w:p w14:paraId="199B1B68"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小数位数</w:t>
            </w:r>
          </w:p>
        </w:tc>
        <w:tc>
          <w:tcPr>
            <w:tcW w:w="475" w:type="pct"/>
            <w:vAlign w:val="center"/>
          </w:tcPr>
          <w:p w14:paraId="6E7725E4" w14:textId="58F73C39"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值域</w:t>
            </w:r>
          </w:p>
        </w:tc>
        <w:tc>
          <w:tcPr>
            <w:tcW w:w="409" w:type="pct"/>
            <w:vAlign w:val="center"/>
          </w:tcPr>
          <w:p w14:paraId="6BF5961C"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约束条件</w:t>
            </w:r>
          </w:p>
        </w:tc>
        <w:tc>
          <w:tcPr>
            <w:tcW w:w="671" w:type="pct"/>
            <w:vAlign w:val="center"/>
          </w:tcPr>
          <w:p w14:paraId="478C9ACB"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备注</w:t>
            </w:r>
          </w:p>
        </w:tc>
      </w:tr>
      <w:tr w:rsidR="00051C7B" w:rsidRPr="00051C7B" w14:paraId="06B71D1B" w14:textId="77777777" w:rsidTr="00781CA5">
        <w:trPr>
          <w:trHeight w:val="20"/>
          <w:jc w:val="center"/>
        </w:trPr>
        <w:tc>
          <w:tcPr>
            <w:tcW w:w="407" w:type="pct"/>
            <w:vAlign w:val="center"/>
          </w:tcPr>
          <w:p w14:paraId="49EDA79C"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1</w:t>
            </w:r>
          </w:p>
        </w:tc>
        <w:tc>
          <w:tcPr>
            <w:tcW w:w="799" w:type="pct"/>
            <w:vAlign w:val="center"/>
          </w:tcPr>
          <w:p w14:paraId="3D43DD1F"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标识码</w:t>
            </w:r>
          </w:p>
        </w:tc>
        <w:tc>
          <w:tcPr>
            <w:tcW w:w="768" w:type="pct"/>
            <w:vAlign w:val="center"/>
          </w:tcPr>
          <w:p w14:paraId="6F86B2BE"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BSM</w:t>
            </w:r>
          </w:p>
        </w:tc>
        <w:tc>
          <w:tcPr>
            <w:tcW w:w="632" w:type="pct"/>
            <w:vAlign w:val="center"/>
          </w:tcPr>
          <w:p w14:paraId="1D8423FA" w14:textId="77777777" w:rsidR="00781CA5" w:rsidRPr="00051C7B" w:rsidRDefault="00781CA5" w:rsidP="00402838">
            <w:pPr>
              <w:spacing w:line="240" w:lineRule="auto"/>
              <w:ind w:firstLineChars="0" w:firstLine="0"/>
              <w:jc w:val="center"/>
              <w:rPr>
                <w:rFonts w:cs="Times New Roman"/>
                <w:color w:val="000000" w:themeColor="text1"/>
                <w:sz w:val="21"/>
                <w:szCs w:val="21"/>
              </w:rPr>
            </w:pPr>
            <w:bookmarkStart w:id="37" w:name="OLE_LINK6"/>
            <w:r w:rsidRPr="00051C7B">
              <w:rPr>
                <w:rFonts w:cs="Times New Roman"/>
                <w:color w:val="000000" w:themeColor="text1"/>
                <w:sz w:val="21"/>
                <w:szCs w:val="21"/>
              </w:rPr>
              <w:t>Char</w:t>
            </w:r>
            <w:bookmarkEnd w:id="37"/>
          </w:p>
        </w:tc>
        <w:tc>
          <w:tcPr>
            <w:tcW w:w="430" w:type="pct"/>
            <w:vAlign w:val="center"/>
          </w:tcPr>
          <w:p w14:paraId="7164F885"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18</w:t>
            </w:r>
          </w:p>
        </w:tc>
        <w:tc>
          <w:tcPr>
            <w:tcW w:w="409" w:type="pct"/>
            <w:vAlign w:val="center"/>
          </w:tcPr>
          <w:p w14:paraId="499F0A31" w14:textId="77777777" w:rsidR="00781CA5" w:rsidRPr="00051C7B" w:rsidRDefault="00781CA5" w:rsidP="00402838">
            <w:pPr>
              <w:spacing w:line="240" w:lineRule="auto"/>
              <w:ind w:firstLineChars="0" w:firstLine="0"/>
              <w:jc w:val="center"/>
              <w:rPr>
                <w:rFonts w:cs="Times New Roman"/>
                <w:color w:val="000000" w:themeColor="text1"/>
                <w:sz w:val="21"/>
                <w:szCs w:val="21"/>
              </w:rPr>
            </w:pPr>
          </w:p>
        </w:tc>
        <w:tc>
          <w:tcPr>
            <w:tcW w:w="475" w:type="pct"/>
            <w:vAlign w:val="center"/>
          </w:tcPr>
          <w:p w14:paraId="7556C7A6" w14:textId="43AAC239"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唯一</w:t>
            </w:r>
          </w:p>
        </w:tc>
        <w:tc>
          <w:tcPr>
            <w:tcW w:w="409" w:type="pct"/>
            <w:vAlign w:val="center"/>
          </w:tcPr>
          <w:p w14:paraId="1D3620F2" w14:textId="77777777" w:rsidR="00781CA5" w:rsidRPr="00051C7B" w:rsidRDefault="00781CA5" w:rsidP="00402838">
            <w:pPr>
              <w:spacing w:line="240" w:lineRule="auto"/>
              <w:ind w:firstLineChars="0" w:firstLine="0"/>
              <w:jc w:val="center"/>
              <w:rPr>
                <w:rFonts w:cs="Times New Roman"/>
                <w:color w:val="000000" w:themeColor="text1"/>
                <w:sz w:val="21"/>
                <w:szCs w:val="21"/>
              </w:rPr>
            </w:pPr>
            <w:bookmarkStart w:id="38" w:name="OLE_LINK8"/>
            <w:r w:rsidRPr="00051C7B">
              <w:rPr>
                <w:rFonts w:cs="Times New Roman"/>
                <w:color w:val="000000" w:themeColor="text1"/>
                <w:sz w:val="21"/>
                <w:szCs w:val="21"/>
              </w:rPr>
              <w:t>M</w:t>
            </w:r>
            <w:bookmarkEnd w:id="38"/>
          </w:p>
        </w:tc>
        <w:tc>
          <w:tcPr>
            <w:tcW w:w="671" w:type="pct"/>
            <w:vAlign w:val="center"/>
          </w:tcPr>
          <w:p w14:paraId="409A9E49" w14:textId="77777777" w:rsidR="00781CA5" w:rsidRPr="00051C7B" w:rsidRDefault="00781CA5" w:rsidP="00402838">
            <w:pPr>
              <w:spacing w:line="240" w:lineRule="auto"/>
              <w:ind w:firstLineChars="0" w:firstLine="0"/>
              <w:jc w:val="center"/>
              <w:rPr>
                <w:rFonts w:cs="Times New Roman"/>
                <w:color w:val="000000" w:themeColor="text1"/>
                <w:sz w:val="21"/>
                <w:szCs w:val="21"/>
              </w:rPr>
            </w:pPr>
          </w:p>
        </w:tc>
      </w:tr>
      <w:tr w:rsidR="00051C7B" w:rsidRPr="00051C7B" w14:paraId="2611CE0E" w14:textId="77777777" w:rsidTr="00781CA5">
        <w:trPr>
          <w:trHeight w:val="20"/>
          <w:jc w:val="center"/>
        </w:trPr>
        <w:tc>
          <w:tcPr>
            <w:tcW w:w="407" w:type="pct"/>
            <w:vAlign w:val="center"/>
          </w:tcPr>
          <w:p w14:paraId="39E44C55"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2</w:t>
            </w:r>
          </w:p>
        </w:tc>
        <w:tc>
          <w:tcPr>
            <w:tcW w:w="799" w:type="pct"/>
            <w:vAlign w:val="center"/>
          </w:tcPr>
          <w:p w14:paraId="06512336"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要素代码</w:t>
            </w:r>
          </w:p>
        </w:tc>
        <w:tc>
          <w:tcPr>
            <w:tcW w:w="768" w:type="pct"/>
            <w:vAlign w:val="center"/>
          </w:tcPr>
          <w:p w14:paraId="71C08949"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YSDM</w:t>
            </w:r>
          </w:p>
        </w:tc>
        <w:tc>
          <w:tcPr>
            <w:tcW w:w="632" w:type="pct"/>
            <w:vAlign w:val="center"/>
          </w:tcPr>
          <w:p w14:paraId="025F97FB"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Char</w:t>
            </w:r>
          </w:p>
        </w:tc>
        <w:tc>
          <w:tcPr>
            <w:tcW w:w="430" w:type="pct"/>
            <w:vAlign w:val="center"/>
          </w:tcPr>
          <w:p w14:paraId="28561F5F"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10</w:t>
            </w:r>
          </w:p>
        </w:tc>
        <w:tc>
          <w:tcPr>
            <w:tcW w:w="409" w:type="pct"/>
            <w:vAlign w:val="center"/>
          </w:tcPr>
          <w:p w14:paraId="0AFE5948" w14:textId="77777777" w:rsidR="00781CA5" w:rsidRPr="00051C7B" w:rsidRDefault="00781CA5" w:rsidP="00402838">
            <w:pPr>
              <w:spacing w:line="240" w:lineRule="auto"/>
              <w:ind w:firstLineChars="0" w:firstLine="0"/>
              <w:jc w:val="center"/>
              <w:rPr>
                <w:rFonts w:cs="Times New Roman"/>
                <w:color w:val="000000" w:themeColor="text1"/>
                <w:sz w:val="21"/>
                <w:szCs w:val="21"/>
              </w:rPr>
            </w:pPr>
          </w:p>
        </w:tc>
        <w:tc>
          <w:tcPr>
            <w:tcW w:w="475" w:type="pct"/>
            <w:vAlign w:val="center"/>
          </w:tcPr>
          <w:p w14:paraId="5AB3DA80" w14:textId="0D67C56B" w:rsidR="00781CA5" w:rsidRPr="00051C7B" w:rsidRDefault="00781CA5" w:rsidP="00402838">
            <w:pPr>
              <w:spacing w:line="240" w:lineRule="auto"/>
              <w:ind w:firstLineChars="0" w:firstLine="0"/>
              <w:jc w:val="center"/>
              <w:rPr>
                <w:rFonts w:cs="Times New Roman"/>
                <w:color w:val="000000" w:themeColor="text1"/>
                <w:sz w:val="21"/>
                <w:szCs w:val="21"/>
              </w:rPr>
            </w:pPr>
            <w:bookmarkStart w:id="39" w:name="OLE_LINK7"/>
            <w:r w:rsidRPr="00051C7B">
              <w:rPr>
                <w:rFonts w:cs="Times New Roman"/>
                <w:color w:val="000000" w:themeColor="text1"/>
                <w:sz w:val="21"/>
                <w:szCs w:val="21"/>
              </w:rPr>
              <w:t>非空</w:t>
            </w:r>
            <w:bookmarkEnd w:id="39"/>
          </w:p>
        </w:tc>
        <w:tc>
          <w:tcPr>
            <w:tcW w:w="409" w:type="pct"/>
            <w:vAlign w:val="center"/>
          </w:tcPr>
          <w:p w14:paraId="40D234F2"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M</w:t>
            </w:r>
          </w:p>
        </w:tc>
        <w:tc>
          <w:tcPr>
            <w:tcW w:w="671" w:type="pct"/>
            <w:vAlign w:val="center"/>
          </w:tcPr>
          <w:p w14:paraId="5B45F696"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见注</w:t>
            </w:r>
            <w:r w:rsidRPr="00051C7B">
              <w:rPr>
                <w:rFonts w:cs="Times New Roman"/>
                <w:color w:val="000000" w:themeColor="text1"/>
                <w:sz w:val="21"/>
                <w:szCs w:val="21"/>
              </w:rPr>
              <w:t>1</w:t>
            </w:r>
          </w:p>
        </w:tc>
      </w:tr>
      <w:tr w:rsidR="00051C7B" w:rsidRPr="00051C7B" w14:paraId="13DAC2FA" w14:textId="77777777" w:rsidTr="00781CA5">
        <w:trPr>
          <w:trHeight w:val="20"/>
          <w:jc w:val="center"/>
        </w:trPr>
        <w:tc>
          <w:tcPr>
            <w:tcW w:w="407" w:type="pct"/>
            <w:vAlign w:val="center"/>
          </w:tcPr>
          <w:p w14:paraId="141AC8B4"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3</w:t>
            </w:r>
          </w:p>
        </w:tc>
        <w:tc>
          <w:tcPr>
            <w:tcW w:w="799" w:type="pct"/>
            <w:vAlign w:val="center"/>
          </w:tcPr>
          <w:p w14:paraId="62925E28"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行政区代码</w:t>
            </w:r>
          </w:p>
        </w:tc>
        <w:tc>
          <w:tcPr>
            <w:tcW w:w="768" w:type="pct"/>
            <w:vAlign w:val="center"/>
          </w:tcPr>
          <w:p w14:paraId="24330A49"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XZQDM</w:t>
            </w:r>
          </w:p>
        </w:tc>
        <w:tc>
          <w:tcPr>
            <w:tcW w:w="632" w:type="pct"/>
            <w:vAlign w:val="center"/>
          </w:tcPr>
          <w:p w14:paraId="551E5F9F"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Char</w:t>
            </w:r>
          </w:p>
        </w:tc>
        <w:tc>
          <w:tcPr>
            <w:tcW w:w="430" w:type="pct"/>
            <w:vAlign w:val="center"/>
          </w:tcPr>
          <w:p w14:paraId="09472D15"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12</w:t>
            </w:r>
          </w:p>
        </w:tc>
        <w:tc>
          <w:tcPr>
            <w:tcW w:w="409" w:type="pct"/>
            <w:vAlign w:val="center"/>
          </w:tcPr>
          <w:p w14:paraId="0A993BB3" w14:textId="77777777" w:rsidR="00781CA5" w:rsidRPr="00051C7B" w:rsidRDefault="00781CA5" w:rsidP="00402838">
            <w:pPr>
              <w:spacing w:line="240" w:lineRule="auto"/>
              <w:ind w:firstLineChars="0" w:firstLine="0"/>
              <w:jc w:val="center"/>
              <w:rPr>
                <w:rFonts w:cs="Times New Roman"/>
                <w:color w:val="000000" w:themeColor="text1"/>
                <w:sz w:val="21"/>
                <w:szCs w:val="21"/>
              </w:rPr>
            </w:pPr>
          </w:p>
        </w:tc>
        <w:tc>
          <w:tcPr>
            <w:tcW w:w="475" w:type="pct"/>
            <w:vAlign w:val="center"/>
          </w:tcPr>
          <w:p w14:paraId="3393F6EE" w14:textId="547A36BB"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非空</w:t>
            </w:r>
          </w:p>
        </w:tc>
        <w:tc>
          <w:tcPr>
            <w:tcW w:w="409" w:type="pct"/>
            <w:vAlign w:val="center"/>
          </w:tcPr>
          <w:p w14:paraId="4E74C514"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M</w:t>
            </w:r>
          </w:p>
        </w:tc>
        <w:tc>
          <w:tcPr>
            <w:tcW w:w="671" w:type="pct"/>
            <w:vAlign w:val="center"/>
          </w:tcPr>
          <w:p w14:paraId="70B96814"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见注</w:t>
            </w:r>
            <w:r w:rsidRPr="00051C7B">
              <w:rPr>
                <w:rFonts w:cs="Times New Roman"/>
                <w:color w:val="000000" w:themeColor="text1"/>
                <w:sz w:val="21"/>
                <w:szCs w:val="21"/>
              </w:rPr>
              <w:t>2</w:t>
            </w:r>
          </w:p>
        </w:tc>
      </w:tr>
      <w:tr w:rsidR="00051C7B" w:rsidRPr="00051C7B" w14:paraId="57C8F33C" w14:textId="77777777" w:rsidTr="00781CA5">
        <w:trPr>
          <w:trHeight w:val="20"/>
          <w:jc w:val="center"/>
        </w:trPr>
        <w:tc>
          <w:tcPr>
            <w:tcW w:w="407" w:type="pct"/>
            <w:vAlign w:val="center"/>
          </w:tcPr>
          <w:p w14:paraId="4A76A01A"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4</w:t>
            </w:r>
          </w:p>
        </w:tc>
        <w:tc>
          <w:tcPr>
            <w:tcW w:w="799" w:type="pct"/>
            <w:vAlign w:val="center"/>
          </w:tcPr>
          <w:p w14:paraId="43E8D086"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行政区名称</w:t>
            </w:r>
          </w:p>
        </w:tc>
        <w:tc>
          <w:tcPr>
            <w:tcW w:w="768" w:type="pct"/>
            <w:vAlign w:val="center"/>
          </w:tcPr>
          <w:p w14:paraId="55947EAB"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XZQMC</w:t>
            </w:r>
          </w:p>
        </w:tc>
        <w:tc>
          <w:tcPr>
            <w:tcW w:w="632" w:type="pct"/>
            <w:vAlign w:val="center"/>
          </w:tcPr>
          <w:p w14:paraId="3CCC45BB"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Char</w:t>
            </w:r>
          </w:p>
        </w:tc>
        <w:tc>
          <w:tcPr>
            <w:tcW w:w="430" w:type="pct"/>
            <w:vAlign w:val="center"/>
          </w:tcPr>
          <w:p w14:paraId="039BE816"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100</w:t>
            </w:r>
          </w:p>
        </w:tc>
        <w:tc>
          <w:tcPr>
            <w:tcW w:w="409" w:type="pct"/>
            <w:vAlign w:val="center"/>
          </w:tcPr>
          <w:p w14:paraId="0F233C9B" w14:textId="77777777" w:rsidR="00781CA5" w:rsidRPr="00051C7B" w:rsidRDefault="00781CA5" w:rsidP="00402838">
            <w:pPr>
              <w:spacing w:line="240" w:lineRule="auto"/>
              <w:ind w:firstLineChars="0" w:firstLine="0"/>
              <w:jc w:val="center"/>
              <w:rPr>
                <w:rFonts w:cs="Times New Roman"/>
                <w:color w:val="000000" w:themeColor="text1"/>
                <w:sz w:val="21"/>
                <w:szCs w:val="21"/>
              </w:rPr>
            </w:pPr>
          </w:p>
        </w:tc>
        <w:tc>
          <w:tcPr>
            <w:tcW w:w="475" w:type="pct"/>
            <w:vAlign w:val="center"/>
          </w:tcPr>
          <w:p w14:paraId="55D8CB04" w14:textId="6223A446"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非空</w:t>
            </w:r>
          </w:p>
        </w:tc>
        <w:tc>
          <w:tcPr>
            <w:tcW w:w="409" w:type="pct"/>
            <w:vAlign w:val="center"/>
          </w:tcPr>
          <w:p w14:paraId="78F147F1"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M</w:t>
            </w:r>
          </w:p>
        </w:tc>
        <w:tc>
          <w:tcPr>
            <w:tcW w:w="671" w:type="pct"/>
            <w:vAlign w:val="center"/>
          </w:tcPr>
          <w:p w14:paraId="5B61F38B"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见注</w:t>
            </w:r>
            <w:r w:rsidRPr="00051C7B">
              <w:rPr>
                <w:rFonts w:cs="Times New Roman"/>
                <w:color w:val="000000" w:themeColor="text1"/>
                <w:sz w:val="21"/>
                <w:szCs w:val="21"/>
              </w:rPr>
              <w:t>2</w:t>
            </w:r>
          </w:p>
        </w:tc>
      </w:tr>
      <w:tr w:rsidR="00051C7B" w:rsidRPr="00051C7B" w14:paraId="42C913D8" w14:textId="77777777" w:rsidTr="00781CA5">
        <w:trPr>
          <w:trHeight w:val="20"/>
          <w:jc w:val="center"/>
        </w:trPr>
        <w:tc>
          <w:tcPr>
            <w:tcW w:w="407" w:type="pct"/>
            <w:vAlign w:val="center"/>
          </w:tcPr>
          <w:p w14:paraId="53283989"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5</w:t>
            </w:r>
          </w:p>
        </w:tc>
        <w:tc>
          <w:tcPr>
            <w:tcW w:w="799" w:type="pct"/>
            <w:vAlign w:val="center"/>
          </w:tcPr>
          <w:p w14:paraId="49341675"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村庄名称</w:t>
            </w:r>
          </w:p>
        </w:tc>
        <w:tc>
          <w:tcPr>
            <w:tcW w:w="768" w:type="pct"/>
            <w:vAlign w:val="center"/>
          </w:tcPr>
          <w:p w14:paraId="6E4E709A"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CZMC</w:t>
            </w:r>
          </w:p>
        </w:tc>
        <w:tc>
          <w:tcPr>
            <w:tcW w:w="632" w:type="pct"/>
            <w:vAlign w:val="center"/>
          </w:tcPr>
          <w:p w14:paraId="5242A593"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Char</w:t>
            </w:r>
          </w:p>
        </w:tc>
        <w:tc>
          <w:tcPr>
            <w:tcW w:w="430" w:type="pct"/>
            <w:vAlign w:val="center"/>
          </w:tcPr>
          <w:p w14:paraId="61D6EC51"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100</w:t>
            </w:r>
          </w:p>
        </w:tc>
        <w:tc>
          <w:tcPr>
            <w:tcW w:w="409" w:type="pct"/>
            <w:vAlign w:val="center"/>
          </w:tcPr>
          <w:p w14:paraId="0D34B931" w14:textId="77777777" w:rsidR="00781CA5" w:rsidRPr="00051C7B" w:rsidRDefault="00781CA5" w:rsidP="00402838">
            <w:pPr>
              <w:spacing w:line="240" w:lineRule="auto"/>
              <w:ind w:firstLineChars="0" w:firstLine="0"/>
              <w:jc w:val="center"/>
              <w:rPr>
                <w:rFonts w:cs="Times New Roman"/>
                <w:color w:val="000000" w:themeColor="text1"/>
                <w:sz w:val="21"/>
                <w:szCs w:val="21"/>
              </w:rPr>
            </w:pPr>
          </w:p>
        </w:tc>
        <w:tc>
          <w:tcPr>
            <w:tcW w:w="475" w:type="pct"/>
            <w:vAlign w:val="center"/>
          </w:tcPr>
          <w:p w14:paraId="3AB15781" w14:textId="23DC041F"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非空</w:t>
            </w:r>
          </w:p>
        </w:tc>
        <w:tc>
          <w:tcPr>
            <w:tcW w:w="409" w:type="pct"/>
            <w:vAlign w:val="center"/>
          </w:tcPr>
          <w:p w14:paraId="4076CD60"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M</w:t>
            </w:r>
          </w:p>
        </w:tc>
        <w:tc>
          <w:tcPr>
            <w:tcW w:w="671" w:type="pct"/>
            <w:vAlign w:val="center"/>
          </w:tcPr>
          <w:p w14:paraId="28B1A9BA" w14:textId="77777777" w:rsidR="00781CA5" w:rsidRPr="00051C7B" w:rsidRDefault="00781CA5" w:rsidP="00402838">
            <w:pPr>
              <w:spacing w:line="240" w:lineRule="auto"/>
              <w:ind w:firstLineChars="0" w:firstLine="0"/>
              <w:jc w:val="center"/>
              <w:rPr>
                <w:rFonts w:cs="Times New Roman"/>
                <w:color w:val="000000" w:themeColor="text1"/>
                <w:sz w:val="21"/>
                <w:szCs w:val="21"/>
              </w:rPr>
            </w:pPr>
          </w:p>
        </w:tc>
      </w:tr>
      <w:tr w:rsidR="00051C7B" w:rsidRPr="00051C7B" w14:paraId="3FDAEEDA" w14:textId="77777777" w:rsidTr="00781CA5">
        <w:trPr>
          <w:trHeight w:val="20"/>
          <w:jc w:val="center"/>
        </w:trPr>
        <w:tc>
          <w:tcPr>
            <w:tcW w:w="407" w:type="pct"/>
            <w:vAlign w:val="center"/>
          </w:tcPr>
          <w:p w14:paraId="370B260D"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6</w:t>
            </w:r>
          </w:p>
        </w:tc>
        <w:tc>
          <w:tcPr>
            <w:tcW w:w="799" w:type="pct"/>
            <w:vAlign w:val="center"/>
          </w:tcPr>
          <w:p w14:paraId="41BF9FBB"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面积</w:t>
            </w:r>
          </w:p>
        </w:tc>
        <w:tc>
          <w:tcPr>
            <w:tcW w:w="768" w:type="pct"/>
            <w:vAlign w:val="center"/>
          </w:tcPr>
          <w:p w14:paraId="6F5FAF0F"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MJ</w:t>
            </w:r>
          </w:p>
        </w:tc>
        <w:tc>
          <w:tcPr>
            <w:tcW w:w="632" w:type="pct"/>
            <w:vAlign w:val="center"/>
          </w:tcPr>
          <w:p w14:paraId="44CBC264"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Float</w:t>
            </w:r>
          </w:p>
        </w:tc>
        <w:tc>
          <w:tcPr>
            <w:tcW w:w="430" w:type="pct"/>
            <w:vAlign w:val="center"/>
          </w:tcPr>
          <w:p w14:paraId="57ED5E8D"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15</w:t>
            </w:r>
          </w:p>
        </w:tc>
        <w:tc>
          <w:tcPr>
            <w:tcW w:w="409" w:type="pct"/>
            <w:vAlign w:val="center"/>
          </w:tcPr>
          <w:p w14:paraId="48513A76"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2</w:t>
            </w:r>
          </w:p>
        </w:tc>
        <w:tc>
          <w:tcPr>
            <w:tcW w:w="475" w:type="pct"/>
            <w:vAlign w:val="center"/>
          </w:tcPr>
          <w:p w14:paraId="6F3CA8A4" w14:textId="161C81A1"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≥0</w:t>
            </w:r>
          </w:p>
        </w:tc>
        <w:tc>
          <w:tcPr>
            <w:tcW w:w="409" w:type="pct"/>
            <w:vAlign w:val="center"/>
          </w:tcPr>
          <w:p w14:paraId="051E8B60"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M</w:t>
            </w:r>
          </w:p>
        </w:tc>
        <w:tc>
          <w:tcPr>
            <w:tcW w:w="671" w:type="pct"/>
            <w:vAlign w:val="center"/>
          </w:tcPr>
          <w:p w14:paraId="7FD595A6"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单位：</w:t>
            </w:r>
            <w:r w:rsidRPr="00051C7B">
              <w:rPr>
                <w:rFonts w:eastAsia="微软雅黑" w:cs="Times New Roman"/>
                <w:color w:val="000000" w:themeColor="text1"/>
                <w:sz w:val="21"/>
                <w:szCs w:val="21"/>
              </w:rPr>
              <w:t>㎡</w:t>
            </w:r>
          </w:p>
        </w:tc>
      </w:tr>
      <w:tr w:rsidR="00051C7B" w:rsidRPr="00051C7B" w14:paraId="7073F5FB" w14:textId="77777777" w:rsidTr="00781CA5">
        <w:trPr>
          <w:trHeight w:val="20"/>
          <w:jc w:val="center"/>
        </w:trPr>
        <w:tc>
          <w:tcPr>
            <w:tcW w:w="407" w:type="pct"/>
            <w:vAlign w:val="center"/>
          </w:tcPr>
          <w:p w14:paraId="4D09EA40"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7</w:t>
            </w:r>
          </w:p>
        </w:tc>
        <w:tc>
          <w:tcPr>
            <w:tcW w:w="799" w:type="pct"/>
            <w:vAlign w:val="center"/>
          </w:tcPr>
          <w:p w14:paraId="106C76EA"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备注</w:t>
            </w:r>
          </w:p>
        </w:tc>
        <w:tc>
          <w:tcPr>
            <w:tcW w:w="768" w:type="pct"/>
            <w:vAlign w:val="center"/>
          </w:tcPr>
          <w:p w14:paraId="2C1AA46F"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BZ</w:t>
            </w:r>
          </w:p>
        </w:tc>
        <w:tc>
          <w:tcPr>
            <w:tcW w:w="632" w:type="pct"/>
            <w:vAlign w:val="center"/>
          </w:tcPr>
          <w:p w14:paraId="1522FD5C"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Char</w:t>
            </w:r>
          </w:p>
        </w:tc>
        <w:tc>
          <w:tcPr>
            <w:tcW w:w="430" w:type="pct"/>
            <w:vAlign w:val="center"/>
          </w:tcPr>
          <w:p w14:paraId="7A5E6D63"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255</w:t>
            </w:r>
          </w:p>
        </w:tc>
        <w:tc>
          <w:tcPr>
            <w:tcW w:w="409" w:type="pct"/>
            <w:vAlign w:val="center"/>
          </w:tcPr>
          <w:p w14:paraId="13976D4C" w14:textId="77777777" w:rsidR="00781CA5" w:rsidRPr="00051C7B" w:rsidRDefault="00781CA5" w:rsidP="00402838">
            <w:pPr>
              <w:spacing w:line="240" w:lineRule="auto"/>
              <w:ind w:firstLineChars="0" w:firstLine="0"/>
              <w:jc w:val="center"/>
              <w:rPr>
                <w:rFonts w:cs="Times New Roman"/>
                <w:color w:val="000000" w:themeColor="text1"/>
                <w:sz w:val="21"/>
                <w:szCs w:val="21"/>
              </w:rPr>
            </w:pPr>
          </w:p>
        </w:tc>
        <w:tc>
          <w:tcPr>
            <w:tcW w:w="475" w:type="pct"/>
            <w:vAlign w:val="center"/>
          </w:tcPr>
          <w:p w14:paraId="3348B9AD" w14:textId="15DEC144" w:rsidR="00781CA5" w:rsidRPr="00051C7B" w:rsidRDefault="00781CA5" w:rsidP="00402838">
            <w:pPr>
              <w:spacing w:line="240" w:lineRule="auto"/>
              <w:ind w:firstLineChars="0" w:firstLine="0"/>
              <w:jc w:val="center"/>
              <w:rPr>
                <w:rFonts w:cs="Times New Roman"/>
                <w:color w:val="000000" w:themeColor="text1"/>
                <w:sz w:val="21"/>
                <w:szCs w:val="21"/>
              </w:rPr>
            </w:pPr>
          </w:p>
        </w:tc>
        <w:tc>
          <w:tcPr>
            <w:tcW w:w="409" w:type="pct"/>
            <w:vAlign w:val="center"/>
          </w:tcPr>
          <w:p w14:paraId="0807FD1D" w14:textId="77777777" w:rsidR="00781CA5" w:rsidRPr="00051C7B" w:rsidRDefault="00781CA5"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O</w:t>
            </w:r>
          </w:p>
        </w:tc>
        <w:tc>
          <w:tcPr>
            <w:tcW w:w="671" w:type="pct"/>
            <w:vAlign w:val="center"/>
          </w:tcPr>
          <w:p w14:paraId="3585FE27" w14:textId="77777777" w:rsidR="00781CA5" w:rsidRPr="00051C7B" w:rsidRDefault="00781CA5" w:rsidP="00402838">
            <w:pPr>
              <w:spacing w:line="240" w:lineRule="auto"/>
              <w:ind w:firstLineChars="0" w:firstLine="0"/>
              <w:jc w:val="center"/>
              <w:rPr>
                <w:rFonts w:cs="Times New Roman"/>
                <w:color w:val="000000" w:themeColor="text1"/>
                <w:sz w:val="21"/>
                <w:szCs w:val="21"/>
              </w:rPr>
            </w:pPr>
          </w:p>
        </w:tc>
      </w:tr>
      <w:tr w:rsidR="00781CA5" w:rsidRPr="00051C7B" w14:paraId="7CB9656A" w14:textId="77777777" w:rsidTr="00781CA5">
        <w:trPr>
          <w:trHeight w:val="20"/>
          <w:jc w:val="center"/>
        </w:trPr>
        <w:tc>
          <w:tcPr>
            <w:tcW w:w="5000" w:type="pct"/>
            <w:gridSpan w:val="9"/>
            <w:vAlign w:val="center"/>
          </w:tcPr>
          <w:p w14:paraId="5CC66AA1" w14:textId="7221E239" w:rsidR="00781CA5" w:rsidRPr="00051C7B" w:rsidRDefault="00781CA5" w:rsidP="00781CA5">
            <w:pPr>
              <w:spacing w:line="240" w:lineRule="auto"/>
              <w:ind w:firstLineChars="0" w:firstLine="0"/>
              <w:jc w:val="left"/>
              <w:rPr>
                <w:rFonts w:cs="Times New Roman"/>
                <w:color w:val="000000" w:themeColor="text1"/>
                <w:sz w:val="20"/>
              </w:rPr>
            </w:pPr>
            <w:r w:rsidRPr="00051C7B">
              <w:rPr>
                <w:rFonts w:cs="Times New Roman"/>
                <w:color w:val="000000" w:themeColor="text1"/>
                <w:sz w:val="20"/>
              </w:rPr>
              <w:t>注</w:t>
            </w:r>
            <w:r w:rsidRPr="00051C7B">
              <w:rPr>
                <w:rFonts w:cs="Times New Roman"/>
                <w:color w:val="000000" w:themeColor="text1"/>
                <w:sz w:val="20"/>
              </w:rPr>
              <w:t>1</w:t>
            </w:r>
            <w:r w:rsidRPr="00051C7B">
              <w:rPr>
                <w:rFonts w:cs="Times New Roman"/>
                <w:color w:val="000000" w:themeColor="text1"/>
                <w:sz w:val="20"/>
              </w:rPr>
              <w:t>：参考自然资源部《乡镇级</w:t>
            </w:r>
            <w:r w:rsidRPr="00051C7B">
              <w:rPr>
                <w:rFonts w:cs="Times New Roman" w:hint="eastAsia"/>
                <w:color w:val="000000" w:themeColor="text1"/>
                <w:sz w:val="20"/>
              </w:rPr>
              <w:t>国土</w:t>
            </w:r>
            <w:r w:rsidRPr="00051C7B">
              <w:rPr>
                <w:rFonts w:cs="Times New Roman"/>
                <w:color w:val="000000" w:themeColor="text1"/>
                <w:sz w:val="20"/>
              </w:rPr>
              <w:t>空间规划数据库规范（试行）》，要素代码为</w:t>
            </w:r>
            <w:r w:rsidRPr="00051C7B">
              <w:rPr>
                <w:rFonts w:cs="Times New Roman"/>
                <w:color w:val="000000" w:themeColor="text1"/>
                <w:sz w:val="20"/>
              </w:rPr>
              <w:t>“2090027170”</w:t>
            </w:r>
            <w:r w:rsidRPr="00051C7B">
              <w:rPr>
                <w:rFonts w:cs="Times New Roman"/>
                <w:color w:val="000000" w:themeColor="text1"/>
                <w:sz w:val="20"/>
              </w:rPr>
              <w:t>；</w:t>
            </w:r>
          </w:p>
          <w:p w14:paraId="6BDC47BF" w14:textId="4793199B" w:rsidR="00781CA5" w:rsidRPr="00051C7B" w:rsidRDefault="00781CA5" w:rsidP="00781CA5">
            <w:pPr>
              <w:spacing w:line="240" w:lineRule="auto"/>
              <w:ind w:firstLineChars="0" w:firstLine="0"/>
              <w:rPr>
                <w:rFonts w:cs="Times New Roman"/>
                <w:color w:val="000000" w:themeColor="text1"/>
                <w:sz w:val="21"/>
                <w:szCs w:val="21"/>
              </w:rPr>
            </w:pPr>
            <w:r w:rsidRPr="00051C7B">
              <w:rPr>
                <w:rFonts w:cs="Times New Roman"/>
                <w:color w:val="000000" w:themeColor="text1"/>
                <w:sz w:val="20"/>
              </w:rPr>
              <w:t>注</w:t>
            </w:r>
            <w:r w:rsidRPr="00051C7B">
              <w:rPr>
                <w:rFonts w:cs="Times New Roman" w:hint="eastAsia"/>
                <w:color w:val="000000" w:themeColor="text1"/>
                <w:sz w:val="20"/>
              </w:rPr>
              <w:t>2</w:t>
            </w:r>
            <w:r w:rsidRPr="00051C7B">
              <w:rPr>
                <w:rFonts w:cs="Times New Roman"/>
                <w:color w:val="000000" w:themeColor="text1"/>
                <w:sz w:val="20"/>
              </w:rPr>
              <w:t>：</w:t>
            </w:r>
            <w:r w:rsidRPr="00051C7B">
              <w:rPr>
                <w:rFonts w:cs="Times New Roman" w:hint="eastAsia"/>
                <w:color w:val="000000" w:themeColor="text1"/>
                <w:sz w:val="20"/>
              </w:rPr>
              <w:t>多</w:t>
            </w:r>
            <w:proofErr w:type="gramStart"/>
            <w:r w:rsidRPr="00051C7B">
              <w:rPr>
                <w:rFonts w:cs="Times New Roman" w:hint="eastAsia"/>
                <w:color w:val="000000" w:themeColor="text1"/>
                <w:sz w:val="20"/>
              </w:rPr>
              <w:t>镇联编的</w:t>
            </w:r>
            <w:proofErr w:type="gramEnd"/>
            <w:r w:rsidRPr="00051C7B">
              <w:rPr>
                <w:rFonts w:cs="Times New Roman" w:hint="eastAsia"/>
                <w:color w:val="000000" w:themeColor="text1"/>
                <w:sz w:val="20"/>
              </w:rPr>
              <w:t>，填写县</w:t>
            </w:r>
            <w:r w:rsidR="005E640F" w:rsidRPr="00051C7B">
              <w:rPr>
                <w:rFonts w:cs="Times New Roman" w:hint="eastAsia"/>
                <w:color w:val="000000" w:themeColor="text1"/>
                <w:sz w:val="20"/>
              </w:rPr>
              <w:t>（区）</w:t>
            </w:r>
            <w:r w:rsidRPr="00051C7B">
              <w:rPr>
                <w:rFonts w:cs="Times New Roman" w:hint="eastAsia"/>
                <w:color w:val="000000" w:themeColor="text1"/>
                <w:sz w:val="20"/>
              </w:rPr>
              <w:t>级</w:t>
            </w:r>
            <w:r w:rsidR="005E640F" w:rsidRPr="00051C7B">
              <w:rPr>
                <w:rFonts w:cs="Times New Roman" w:hint="eastAsia"/>
                <w:color w:val="000000" w:themeColor="text1"/>
                <w:sz w:val="20"/>
              </w:rPr>
              <w:t>行政区代码和名称，下同。</w:t>
            </w:r>
          </w:p>
        </w:tc>
      </w:tr>
    </w:tbl>
    <w:p w14:paraId="480CB83F" w14:textId="77777777" w:rsidR="00116CDA" w:rsidRPr="00051C7B" w:rsidRDefault="00116CDA" w:rsidP="00116CDA">
      <w:pPr>
        <w:spacing w:line="360" w:lineRule="auto"/>
        <w:ind w:firstLineChars="0" w:firstLine="0"/>
        <w:rPr>
          <w:rFonts w:cs="Times New Roman"/>
          <w:color w:val="000000" w:themeColor="text1"/>
        </w:rPr>
      </w:pPr>
    </w:p>
    <w:p w14:paraId="16B94897" w14:textId="421B865E" w:rsidR="005E2FCD" w:rsidRPr="00051C7B" w:rsidRDefault="005E2FCD" w:rsidP="00116CDA">
      <w:pPr>
        <w:spacing w:line="360" w:lineRule="auto"/>
        <w:ind w:firstLineChars="0" w:firstLine="0"/>
        <w:jc w:val="center"/>
        <w:rPr>
          <w:rFonts w:cs="Times New Roman"/>
          <w:color w:val="000000" w:themeColor="text1"/>
        </w:rPr>
      </w:pPr>
      <w:r w:rsidRPr="00051C7B">
        <w:rPr>
          <w:rFonts w:cs="Times New Roman"/>
          <w:color w:val="000000" w:themeColor="text1"/>
        </w:rPr>
        <w:lastRenderedPageBreak/>
        <w:t>表</w:t>
      </w:r>
      <w:r w:rsidRPr="00051C7B">
        <w:rPr>
          <w:rFonts w:cs="Times New Roman"/>
          <w:color w:val="000000" w:themeColor="text1"/>
        </w:rPr>
        <w:t>3</w:t>
      </w:r>
      <w:r w:rsidR="005E640F" w:rsidRPr="00051C7B">
        <w:rPr>
          <w:rFonts w:cs="Times New Roman" w:hint="eastAsia"/>
          <w:color w:val="000000" w:themeColor="text1"/>
        </w:rPr>
        <w:t xml:space="preserve"> </w:t>
      </w:r>
      <w:r w:rsidRPr="00051C7B">
        <w:rPr>
          <w:rFonts w:cs="Times New Roman"/>
          <w:color w:val="000000" w:themeColor="text1"/>
        </w:rPr>
        <w:t>建设项目属性结构描述表（</w:t>
      </w:r>
      <w:r w:rsidRPr="00051C7B">
        <w:rPr>
          <w:rFonts w:cs="Times New Roman"/>
          <w:color w:val="000000" w:themeColor="text1"/>
        </w:rPr>
        <w:t>JSXM</w:t>
      </w:r>
      <w:r w:rsidRPr="00051C7B">
        <w:rPr>
          <w:rFonts w:cs="Times New Roman"/>
          <w:color w:val="000000" w:themeColor="text1"/>
        </w:rPr>
        <w:t>）</w:t>
      </w:r>
    </w:p>
    <w:tbl>
      <w:tblPr>
        <w:tblStyle w:val="af1"/>
        <w:tblW w:w="0" w:type="auto"/>
        <w:jc w:val="center"/>
        <w:tblLook w:val="04A0" w:firstRow="1" w:lastRow="0" w:firstColumn="1" w:lastColumn="0" w:noHBand="0" w:noVBand="1"/>
      </w:tblPr>
      <w:tblGrid>
        <w:gridCol w:w="526"/>
        <w:gridCol w:w="1640"/>
        <w:gridCol w:w="1407"/>
        <w:gridCol w:w="742"/>
        <w:gridCol w:w="663"/>
        <w:gridCol w:w="637"/>
        <w:gridCol w:w="639"/>
        <w:gridCol w:w="637"/>
        <w:gridCol w:w="1405"/>
      </w:tblGrid>
      <w:tr w:rsidR="00051C7B" w:rsidRPr="00051C7B" w14:paraId="6695DB08" w14:textId="77777777" w:rsidTr="00402838">
        <w:trPr>
          <w:trHeight w:val="283"/>
          <w:jc w:val="center"/>
        </w:trPr>
        <w:tc>
          <w:tcPr>
            <w:tcW w:w="562" w:type="dxa"/>
            <w:vAlign w:val="center"/>
          </w:tcPr>
          <w:p w14:paraId="5D2273A3"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序号</w:t>
            </w:r>
          </w:p>
        </w:tc>
        <w:tc>
          <w:tcPr>
            <w:tcW w:w="1985" w:type="dxa"/>
            <w:vAlign w:val="center"/>
          </w:tcPr>
          <w:p w14:paraId="0DBB298E"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字段名称</w:t>
            </w:r>
          </w:p>
        </w:tc>
        <w:tc>
          <w:tcPr>
            <w:tcW w:w="1069" w:type="dxa"/>
            <w:vAlign w:val="center"/>
          </w:tcPr>
          <w:p w14:paraId="6035F14B"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字段代码</w:t>
            </w:r>
          </w:p>
        </w:tc>
        <w:tc>
          <w:tcPr>
            <w:tcW w:w="774" w:type="dxa"/>
            <w:vAlign w:val="center"/>
          </w:tcPr>
          <w:p w14:paraId="1076B9BE"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字段类型</w:t>
            </w:r>
          </w:p>
        </w:tc>
        <w:tc>
          <w:tcPr>
            <w:tcW w:w="708" w:type="dxa"/>
            <w:vAlign w:val="center"/>
          </w:tcPr>
          <w:p w14:paraId="35C06C4A"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字段长度</w:t>
            </w:r>
          </w:p>
        </w:tc>
        <w:tc>
          <w:tcPr>
            <w:tcW w:w="709" w:type="dxa"/>
            <w:vAlign w:val="center"/>
          </w:tcPr>
          <w:p w14:paraId="32072A8D"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小数位数</w:t>
            </w:r>
          </w:p>
        </w:tc>
        <w:tc>
          <w:tcPr>
            <w:tcW w:w="709" w:type="dxa"/>
            <w:vAlign w:val="center"/>
          </w:tcPr>
          <w:p w14:paraId="57F82AA1"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值域</w:t>
            </w:r>
          </w:p>
        </w:tc>
        <w:tc>
          <w:tcPr>
            <w:tcW w:w="709" w:type="dxa"/>
            <w:vAlign w:val="center"/>
          </w:tcPr>
          <w:p w14:paraId="6688404C"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约束条件</w:t>
            </w:r>
          </w:p>
        </w:tc>
        <w:tc>
          <w:tcPr>
            <w:tcW w:w="1610" w:type="dxa"/>
            <w:vAlign w:val="center"/>
          </w:tcPr>
          <w:p w14:paraId="14178D56"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备注</w:t>
            </w:r>
          </w:p>
        </w:tc>
      </w:tr>
      <w:tr w:rsidR="00051C7B" w:rsidRPr="00051C7B" w14:paraId="20CAA53C" w14:textId="77777777" w:rsidTr="00402838">
        <w:trPr>
          <w:trHeight w:val="283"/>
          <w:jc w:val="center"/>
        </w:trPr>
        <w:tc>
          <w:tcPr>
            <w:tcW w:w="562" w:type="dxa"/>
            <w:vAlign w:val="center"/>
          </w:tcPr>
          <w:p w14:paraId="1E00A3FD"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1</w:t>
            </w:r>
          </w:p>
        </w:tc>
        <w:tc>
          <w:tcPr>
            <w:tcW w:w="1985" w:type="dxa"/>
            <w:vAlign w:val="center"/>
          </w:tcPr>
          <w:p w14:paraId="199FF1D6"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标识码</w:t>
            </w:r>
          </w:p>
        </w:tc>
        <w:tc>
          <w:tcPr>
            <w:tcW w:w="1069" w:type="dxa"/>
            <w:vAlign w:val="center"/>
          </w:tcPr>
          <w:p w14:paraId="280D58D0"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BSM</w:t>
            </w:r>
          </w:p>
        </w:tc>
        <w:tc>
          <w:tcPr>
            <w:tcW w:w="774" w:type="dxa"/>
            <w:vAlign w:val="center"/>
          </w:tcPr>
          <w:p w14:paraId="2314F4A3"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Char</w:t>
            </w:r>
          </w:p>
        </w:tc>
        <w:tc>
          <w:tcPr>
            <w:tcW w:w="708" w:type="dxa"/>
            <w:vAlign w:val="center"/>
          </w:tcPr>
          <w:p w14:paraId="75F9D938"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18</w:t>
            </w:r>
          </w:p>
        </w:tc>
        <w:tc>
          <w:tcPr>
            <w:tcW w:w="709" w:type="dxa"/>
            <w:vAlign w:val="center"/>
          </w:tcPr>
          <w:p w14:paraId="0D0F288A"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709" w:type="dxa"/>
            <w:vAlign w:val="center"/>
          </w:tcPr>
          <w:p w14:paraId="1992FEE4" w14:textId="77777777" w:rsidR="005E2FCD" w:rsidRPr="00051C7B" w:rsidRDefault="005E2FCD" w:rsidP="00402838">
            <w:pPr>
              <w:spacing w:line="240" w:lineRule="auto"/>
              <w:ind w:firstLineChars="0" w:firstLine="0"/>
              <w:jc w:val="center"/>
              <w:rPr>
                <w:rFonts w:cs="Times New Roman"/>
                <w:color w:val="000000" w:themeColor="text1"/>
                <w:sz w:val="21"/>
                <w:szCs w:val="21"/>
              </w:rPr>
            </w:pPr>
            <w:bookmarkStart w:id="40" w:name="OLE_LINK12"/>
            <w:r w:rsidRPr="00051C7B">
              <w:rPr>
                <w:rFonts w:cs="Times New Roman"/>
                <w:color w:val="000000" w:themeColor="text1"/>
                <w:sz w:val="21"/>
                <w:szCs w:val="21"/>
              </w:rPr>
              <w:t>唯一</w:t>
            </w:r>
            <w:bookmarkEnd w:id="40"/>
          </w:p>
        </w:tc>
        <w:tc>
          <w:tcPr>
            <w:tcW w:w="709" w:type="dxa"/>
            <w:vAlign w:val="center"/>
          </w:tcPr>
          <w:p w14:paraId="3749329E"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M</w:t>
            </w:r>
          </w:p>
        </w:tc>
        <w:tc>
          <w:tcPr>
            <w:tcW w:w="1610" w:type="dxa"/>
            <w:vAlign w:val="center"/>
          </w:tcPr>
          <w:p w14:paraId="0E279D4F"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r>
      <w:tr w:rsidR="00051C7B" w:rsidRPr="00051C7B" w14:paraId="0E7C40C5" w14:textId="77777777" w:rsidTr="00402838">
        <w:trPr>
          <w:trHeight w:val="283"/>
          <w:jc w:val="center"/>
        </w:trPr>
        <w:tc>
          <w:tcPr>
            <w:tcW w:w="562" w:type="dxa"/>
            <w:vAlign w:val="center"/>
          </w:tcPr>
          <w:p w14:paraId="1931B7DB"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2</w:t>
            </w:r>
          </w:p>
        </w:tc>
        <w:tc>
          <w:tcPr>
            <w:tcW w:w="1985" w:type="dxa"/>
            <w:vAlign w:val="center"/>
          </w:tcPr>
          <w:p w14:paraId="236703DC"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要素代码</w:t>
            </w:r>
          </w:p>
        </w:tc>
        <w:tc>
          <w:tcPr>
            <w:tcW w:w="1069" w:type="dxa"/>
            <w:vAlign w:val="center"/>
          </w:tcPr>
          <w:p w14:paraId="420BC459"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YSDM</w:t>
            </w:r>
          </w:p>
        </w:tc>
        <w:tc>
          <w:tcPr>
            <w:tcW w:w="774" w:type="dxa"/>
            <w:vAlign w:val="center"/>
          </w:tcPr>
          <w:p w14:paraId="5878515D"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Char</w:t>
            </w:r>
          </w:p>
        </w:tc>
        <w:tc>
          <w:tcPr>
            <w:tcW w:w="708" w:type="dxa"/>
            <w:vAlign w:val="center"/>
          </w:tcPr>
          <w:p w14:paraId="1AD63E1F"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10</w:t>
            </w:r>
          </w:p>
        </w:tc>
        <w:tc>
          <w:tcPr>
            <w:tcW w:w="709" w:type="dxa"/>
            <w:vAlign w:val="center"/>
          </w:tcPr>
          <w:p w14:paraId="2819DCDE"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709" w:type="dxa"/>
            <w:vAlign w:val="center"/>
          </w:tcPr>
          <w:p w14:paraId="033AED92"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非空</w:t>
            </w:r>
          </w:p>
        </w:tc>
        <w:tc>
          <w:tcPr>
            <w:tcW w:w="709" w:type="dxa"/>
            <w:vAlign w:val="center"/>
          </w:tcPr>
          <w:p w14:paraId="06B8A101"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M</w:t>
            </w:r>
          </w:p>
        </w:tc>
        <w:tc>
          <w:tcPr>
            <w:tcW w:w="1610" w:type="dxa"/>
            <w:vAlign w:val="center"/>
          </w:tcPr>
          <w:p w14:paraId="74056839"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见注</w:t>
            </w:r>
            <w:r w:rsidRPr="00051C7B">
              <w:rPr>
                <w:rFonts w:cs="Times New Roman"/>
                <w:color w:val="000000" w:themeColor="text1"/>
                <w:sz w:val="21"/>
                <w:szCs w:val="21"/>
              </w:rPr>
              <w:t>1</w:t>
            </w:r>
          </w:p>
        </w:tc>
      </w:tr>
      <w:tr w:rsidR="00051C7B" w:rsidRPr="00051C7B" w14:paraId="1AEBB27B" w14:textId="77777777" w:rsidTr="00402838">
        <w:trPr>
          <w:trHeight w:val="283"/>
          <w:jc w:val="center"/>
        </w:trPr>
        <w:tc>
          <w:tcPr>
            <w:tcW w:w="562" w:type="dxa"/>
            <w:vAlign w:val="center"/>
          </w:tcPr>
          <w:p w14:paraId="4FCD89AD"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3</w:t>
            </w:r>
          </w:p>
        </w:tc>
        <w:tc>
          <w:tcPr>
            <w:tcW w:w="1985" w:type="dxa"/>
            <w:vAlign w:val="center"/>
          </w:tcPr>
          <w:p w14:paraId="1B278FF6"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行政区代码</w:t>
            </w:r>
          </w:p>
        </w:tc>
        <w:tc>
          <w:tcPr>
            <w:tcW w:w="1069" w:type="dxa"/>
            <w:vAlign w:val="center"/>
          </w:tcPr>
          <w:p w14:paraId="57CA893D"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XZQDM</w:t>
            </w:r>
          </w:p>
        </w:tc>
        <w:tc>
          <w:tcPr>
            <w:tcW w:w="774" w:type="dxa"/>
            <w:vAlign w:val="center"/>
          </w:tcPr>
          <w:p w14:paraId="0FFFBDD5"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Char</w:t>
            </w:r>
          </w:p>
        </w:tc>
        <w:tc>
          <w:tcPr>
            <w:tcW w:w="708" w:type="dxa"/>
            <w:vAlign w:val="center"/>
          </w:tcPr>
          <w:p w14:paraId="61225198"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12</w:t>
            </w:r>
          </w:p>
        </w:tc>
        <w:tc>
          <w:tcPr>
            <w:tcW w:w="709" w:type="dxa"/>
            <w:vAlign w:val="center"/>
          </w:tcPr>
          <w:p w14:paraId="7CA11D6A"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709" w:type="dxa"/>
            <w:vAlign w:val="center"/>
          </w:tcPr>
          <w:p w14:paraId="4BF26C9C"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非空</w:t>
            </w:r>
          </w:p>
        </w:tc>
        <w:tc>
          <w:tcPr>
            <w:tcW w:w="709" w:type="dxa"/>
            <w:vAlign w:val="center"/>
          </w:tcPr>
          <w:p w14:paraId="2E3D7550"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M</w:t>
            </w:r>
          </w:p>
        </w:tc>
        <w:tc>
          <w:tcPr>
            <w:tcW w:w="1610" w:type="dxa"/>
            <w:vAlign w:val="center"/>
          </w:tcPr>
          <w:p w14:paraId="06CA5356"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r>
      <w:tr w:rsidR="00051C7B" w:rsidRPr="00051C7B" w14:paraId="61939C62" w14:textId="77777777" w:rsidTr="00402838">
        <w:trPr>
          <w:trHeight w:val="283"/>
          <w:jc w:val="center"/>
        </w:trPr>
        <w:tc>
          <w:tcPr>
            <w:tcW w:w="562" w:type="dxa"/>
            <w:vAlign w:val="center"/>
          </w:tcPr>
          <w:p w14:paraId="5F2AE0EA"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4</w:t>
            </w:r>
          </w:p>
        </w:tc>
        <w:tc>
          <w:tcPr>
            <w:tcW w:w="1985" w:type="dxa"/>
            <w:vAlign w:val="center"/>
          </w:tcPr>
          <w:p w14:paraId="0B034EBF"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行政区名称</w:t>
            </w:r>
          </w:p>
        </w:tc>
        <w:tc>
          <w:tcPr>
            <w:tcW w:w="1069" w:type="dxa"/>
            <w:vAlign w:val="center"/>
          </w:tcPr>
          <w:p w14:paraId="18F0B1C8"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XZQMC</w:t>
            </w:r>
          </w:p>
        </w:tc>
        <w:tc>
          <w:tcPr>
            <w:tcW w:w="774" w:type="dxa"/>
            <w:vAlign w:val="center"/>
          </w:tcPr>
          <w:p w14:paraId="64E10891"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Char</w:t>
            </w:r>
          </w:p>
        </w:tc>
        <w:tc>
          <w:tcPr>
            <w:tcW w:w="708" w:type="dxa"/>
            <w:vAlign w:val="center"/>
          </w:tcPr>
          <w:p w14:paraId="28128462"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100</w:t>
            </w:r>
          </w:p>
        </w:tc>
        <w:tc>
          <w:tcPr>
            <w:tcW w:w="709" w:type="dxa"/>
            <w:vAlign w:val="center"/>
          </w:tcPr>
          <w:p w14:paraId="696D780B"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709" w:type="dxa"/>
            <w:vAlign w:val="center"/>
          </w:tcPr>
          <w:p w14:paraId="27A33309"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非空</w:t>
            </w:r>
          </w:p>
        </w:tc>
        <w:tc>
          <w:tcPr>
            <w:tcW w:w="709" w:type="dxa"/>
            <w:vAlign w:val="center"/>
          </w:tcPr>
          <w:p w14:paraId="3AE9AF78"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M</w:t>
            </w:r>
          </w:p>
        </w:tc>
        <w:tc>
          <w:tcPr>
            <w:tcW w:w="1610" w:type="dxa"/>
            <w:vAlign w:val="center"/>
          </w:tcPr>
          <w:p w14:paraId="31FD6836"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r>
      <w:tr w:rsidR="00051C7B" w:rsidRPr="00051C7B" w14:paraId="3CF93171" w14:textId="77777777" w:rsidTr="00402838">
        <w:trPr>
          <w:trHeight w:val="283"/>
          <w:jc w:val="center"/>
        </w:trPr>
        <w:tc>
          <w:tcPr>
            <w:tcW w:w="562" w:type="dxa"/>
            <w:vAlign w:val="center"/>
          </w:tcPr>
          <w:p w14:paraId="76E3415A"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5</w:t>
            </w:r>
          </w:p>
        </w:tc>
        <w:tc>
          <w:tcPr>
            <w:tcW w:w="1985" w:type="dxa"/>
            <w:vAlign w:val="center"/>
          </w:tcPr>
          <w:p w14:paraId="074F0D2A"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村庄名称</w:t>
            </w:r>
          </w:p>
        </w:tc>
        <w:tc>
          <w:tcPr>
            <w:tcW w:w="1069" w:type="dxa"/>
            <w:vAlign w:val="center"/>
          </w:tcPr>
          <w:p w14:paraId="7EB8B449"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CZMC</w:t>
            </w:r>
          </w:p>
        </w:tc>
        <w:tc>
          <w:tcPr>
            <w:tcW w:w="774" w:type="dxa"/>
            <w:vAlign w:val="center"/>
          </w:tcPr>
          <w:p w14:paraId="0EE93EEC"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Char</w:t>
            </w:r>
          </w:p>
        </w:tc>
        <w:tc>
          <w:tcPr>
            <w:tcW w:w="708" w:type="dxa"/>
            <w:vAlign w:val="center"/>
          </w:tcPr>
          <w:p w14:paraId="251F9484"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100</w:t>
            </w:r>
          </w:p>
        </w:tc>
        <w:tc>
          <w:tcPr>
            <w:tcW w:w="709" w:type="dxa"/>
            <w:vAlign w:val="center"/>
          </w:tcPr>
          <w:p w14:paraId="479148F2"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709" w:type="dxa"/>
            <w:vAlign w:val="center"/>
          </w:tcPr>
          <w:p w14:paraId="2BA84036" w14:textId="77777777" w:rsidR="005E2FCD" w:rsidRPr="00051C7B" w:rsidRDefault="005E2FCD" w:rsidP="00402838">
            <w:pPr>
              <w:spacing w:line="240" w:lineRule="auto"/>
              <w:ind w:firstLineChars="0" w:firstLine="0"/>
              <w:jc w:val="center"/>
              <w:rPr>
                <w:rFonts w:cs="Times New Roman"/>
                <w:color w:val="000000" w:themeColor="text1"/>
                <w:sz w:val="21"/>
                <w:szCs w:val="21"/>
              </w:rPr>
            </w:pPr>
            <w:bookmarkStart w:id="41" w:name="OLE_LINK13"/>
            <w:r w:rsidRPr="00051C7B">
              <w:rPr>
                <w:rFonts w:cs="Times New Roman"/>
                <w:color w:val="000000" w:themeColor="text1"/>
                <w:sz w:val="21"/>
                <w:szCs w:val="21"/>
              </w:rPr>
              <w:t>非空</w:t>
            </w:r>
            <w:bookmarkEnd w:id="41"/>
          </w:p>
        </w:tc>
        <w:tc>
          <w:tcPr>
            <w:tcW w:w="709" w:type="dxa"/>
            <w:vAlign w:val="center"/>
          </w:tcPr>
          <w:p w14:paraId="70B4185A"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M</w:t>
            </w:r>
          </w:p>
        </w:tc>
        <w:tc>
          <w:tcPr>
            <w:tcW w:w="1610" w:type="dxa"/>
            <w:vAlign w:val="center"/>
          </w:tcPr>
          <w:p w14:paraId="48173280"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r>
      <w:tr w:rsidR="00051C7B" w:rsidRPr="00051C7B" w14:paraId="3523082F" w14:textId="77777777" w:rsidTr="00402838">
        <w:trPr>
          <w:trHeight w:val="283"/>
          <w:jc w:val="center"/>
        </w:trPr>
        <w:tc>
          <w:tcPr>
            <w:tcW w:w="562" w:type="dxa"/>
            <w:vAlign w:val="center"/>
          </w:tcPr>
          <w:p w14:paraId="3EEA86D4"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6</w:t>
            </w:r>
          </w:p>
        </w:tc>
        <w:tc>
          <w:tcPr>
            <w:tcW w:w="1985" w:type="dxa"/>
            <w:vAlign w:val="center"/>
          </w:tcPr>
          <w:p w14:paraId="4643577F"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地块编号</w:t>
            </w:r>
          </w:p>
        </w:tc>
        <w:tc>
          <w:tcPr>
            <w:tcW w:w="1069" w:type="dxa"/>
            <w:vAlign w:val="center"/>
          </w:tcPr>
          <w:p w14:paraId="20806CDE"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XMBH</w:t>
            </w:r>
          </w:p>
        </w:tc>
        <w:tc>
          <w:tcPr>
            <w:tcW w:w="774" w:type="dxa"/>
            <w:vAlign w:val="center"/>
          </w:tcPr>
          <w:p w14:paraId="79DD504B"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Char</w:t>
            </w:r>
          </w:p>
        </w:tc>
        <w:tc>
          <w:tcPr>
            <w:tcW w:w="708" w:type="dxa"/>
            <w:vAlign w:val="center"/>
          </w:tcPr>
          <w:p w14:paraId="3A5E50AC"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4</w:t>
            </w:r>
          </w:p>
        </w:tc>
        <w:tc>
          <w:tcPr>
            <w:tcW w:w="709" w:type="dxa"/>
            <w:vAlign w:val="center"/>
          </w:tcPr>
          <w:p w14:paraId="4F49A10A"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2</w:t>
            </w:r>
          </w:p>
        </w:tc>
        <w:tc>
          <w:tcPr>
            <w:tcW w:w="709" w:type="dxa"/>
            <w:vAlign w:val="center"/>
          </w:tcPr>
          <w:p w14:paraId="56B3CC35"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唯一</w:t>
            </w:r>
          </w:p>
        </w:tc>
        <w:tc>
          <w:tcPr>
            <w:tcW w:w="709" w:type="dxa"/>
            <w:vAlign w:val="center"/>
          </w:tcPr>
          <w:p w14:paraId="4AADE359" w14:textId="77777777" w:rsidR="005E2FCD" w:rsidRPr="00051C7B" w:rsidRDefault="005E2FCD" w:rsidP="00402838">
            <w:pPr>
              <w:spacing w:line="240" w:lineRule="auto"/>
              <w:ind w:firstLineChars="0" w:firstLine="0"/>
              <w:jc w:val="center"/>
              <w:rPr>
                <w:rFonts w:cs="Times New Roman"/>
                <w:color w:val="000000" w:themeColor="text1"/>
                <w:sz w:val="21"/>
                <w:szCs w:val="21"/>
              </w:rPr>
            </w:pPr>
            <w:bookmarkStart w:id="42" w:name="OLE_LINK17"/>
            <w:r w:rsidRPr="00051C7B">
              <w:rPr>
                <w:rFonts w:cs="Times New Roman"/>
                <w:color w:val="000000" w:themeColor="text1"/>
                <w:sz w:val="21"/>
                <w:szCs w:val="21"/>
              </w:rPr>
              <w:t>M</w:t>
            </w:r>
            <w:bookmarkEnd w:id="42"/>
          </w:p>
        </w:tc>
        <w:tc>
          <w:tcPr>
            <w:tcW w:w="1610" w:type="dxa"/>
            <w:vAlign w:val="center"/>
          </w:tcPr>
          <w:p w14:paraId="0BF79BDC"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见注</w:t>
            </w:r>
            <w:r w:rsidRPr="00051C7B">
              <w:rPr>
                <w:rFonts w:cs="Times New Roman"/>
                <w:color w:val="000000" w:themeColor="text1"/>
                <w:sz w:val="21"/>
                <w:szCs w:val="21"/>
              </w:rPr>
              <w:t>2</w:t>
            </w:r>
          </w:p>
        </w:tc>
      </w:tr>
      <w:tr w:rsidR="00051C7B" w:rsidRPr="00051C7B" w14:paraId="1F25A9AD" w14:textId="77777777" w:rsidTr="00402838">
        <w:trPr>
          <w:trHeight w:val="283"/>
          <w:jc w:val="center"/>
        </w:trPr>
        <w:tc>
          <w:tcPr>
            <w:tcW w:w="562" w:type="dxa"/>
            <w:vAlign w:val="center"/>
          </w:tcPr>
          <w:p w14:paraId="1BFDD4EF"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7</w:t>
            </w:r>
          </w:p>
        </w:tc>
        <w:tc>
          <w:tcPr>
            <w:tcW w:w="1985" w:type="dxa"/>
            <w:vAlign w:val="center"/>
          </w:tcPr>
          <w:p w14:paraId="73DE90D7"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项目（工程）名称</w:t>
            </w:r>
          </w:p>
        </w:tc>
        <w:tc>
          <w:tcPr>
            <w:tcW w:w="1069" w:type="dxa"/>
            <w:vAlign w:val="center"/>
          </w:tcPr>
          <w:p w14:paraId="3C6774E7"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XMMC</w:t>
            </w:r>
          </w:p>
        </w:tc>
        <w:tc>
          <w:tcPr>
            <w:tcW w:w="774" w:type="dxa"/>
            <w:vAlign w:val="center"/>
          </w:tcPr>
          <w:p w14:paraId="67FC91DD" w14:textId="77777777" w:rsidR="005E2FCD" w:rsidRPr="00051C7B" w:rsidRDefault="005E2FCD" w:rsidP="00402838">
            <w:pPr>
              <w:spacing w:line="240" w:lineRule="auto"/>
              <w:ind w:firstLineChars="0" w:firstLine="0"/>
              <w:jc w:val="center"/>
              <w:rPr>
                <w:rFonts w:cs="Times New Roman"/>
                <w:color w:val="000000" w:themeColor="text1"/>
                <w:sz w:val="21"/>
                <w:szCs w:val="21"/>
              </w:rPr>
            </w:pPr>
            <w:bookmarkStart w:id="43" w:name="OLE_LINK11"/>
            <w:r w:rsidRPr="00051C7B">
              <w:rPr>
                <w:rFonts w:cs="Times New Roman"/>
                <w:color w:val="000000" w:themeColor="text1"/>
                <w:sz w:val="21"/>
                <w:szCs w:val="21"/>
              </w:rPr>
              <w:t>Char</w:t>
            </w:r>
            <w:bookmarkEnd w:id="43"/>
          </w:p>
        </w:tc>
        <w:tc>
          <w:tcPr>
            <w:tcW w:w="708" w:type="dxa"/>
            <w:vAlign w:val="center"/>
          </w:tcPr>
          <w:p w14:paraId="5F74C438"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100</w:t>
            </w:r>
          </w:p>
        </w:tc>
        <w:tc>
          <w:tcPr>
            <w:tcW w:w="709" w:type="dxa"/>
            <w:vAlign w:val="center"/>
          </w:tcPr>
          <w:p w14:paraId="1D9878A1"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709" w:type="dxa"/>
            <w:vAlign w:val="center"/>
          </w:tcPr>
          <w:p w14:paraId="7D587B9F"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非空</w:t>
            </w:r>
          </w:p>
        </w:tc>
        <w:tc>
          <w:tcPr>
            <w:tcW w:w="709" w:type="dxa"/>
            <w:vAlign w:val="center"/>
          </w:tcPr>
          <w:p w14:paraId="468B7960"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M</w:t>
            </w:r>
          </w:p>
        </w:tc>
        <w:tc>
          <w:tcPr>
            <w:tcW w:w="1610" w:type="dxa"/>
            <w:vAlign w:val="center"/>
          </w:tcPr>
          <w:p w14:paraId="6FBC2007"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r>
      <w:tr w:rsidR="00051C7B" w:rsidRPr="00051C7B" w14:paraId="1AD9394C" w14:textId="77777777" w:rsidTr="00402838">
        <w:trPr>
          <w:trHeight w:val="283"/>
          <w:jc w:val="center"/>
        </w:trPr>
        <w:tc>
          <w:tcPr>
            <w:tcW w:w="562" w:type="dxa"/>
            <w:vAlign w:val="center"/>
          </w:tcPr>
          <w:p w14:paraId="02EB1284"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8</w:t>
            </w:r>
          </w:p>
        </w:tc>
        <w:tc>
          <w:tcPr>
            <w:tcW w:w="1985" w:type="dxa"/>
            <w:vAlign w:val="center"/>
          </w:tcPr>
          <w:p w14:paraId="0F31FC11"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项目类型</w:t>
            </w:r>
          </w:p>
        </w:tc>
        <w:tc>
          <w:tcPr>
            <w:tcW w:w="1069" w:type="dxa"/>
            <w:vAlign w:val="center"/>
          </w:tcPr>
          <w:p w14:paraId="0B9FCECE"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XMLX</w:t>
            </w:r>
          </w:p>
        </w:tc>
        <w:tc>
          <w:tcPr>
            <w:tcW w:w="774" w:type="dxa"/>
            <w:vAlign w:val="center"/>
          </w:tcPr>
          <w:p w14:paraId="0CCD68EA"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Char</w:t>
            </w:r>
          </w:p>
        </w:tc>
        <w:tc>
          <w:tcPr>
            <w:tcW w:w="708" w:type="dxa"/>
            <w:vAlign w:val="center"/>
          </w:tcPr>
          <w:p w14:paraId="3F3E95B3"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2</w:t>
            </w:r>
          </w:p>
        </w:tc>
        <w:tc>
          <w:tcPr>
            <w:tcW w:w="709" w:type="dxa"/>
            <w:vAlign w:val="center"/>
          </w:tcPr>
          <w:p w14:paraId="5F01D2CF"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709" w:type="dxa"/>
            <w:vAlign w:val="center"/>
          </w:tcPr>
          <w:p w14:paraId="640146C8"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非空</w:t>
            </w:r>
          </w:p>
        </w:tc>
        <w:tc>
          <w:tcPr>
            <w:tcW w:w="709" w:type="dxa"/>
            <w:vAlign w:val="center"/>
          </w:tcPr>
          <w:p w14:paraId="200562F7"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M</w:t>
            </w:r>
          </w:p>
        </w:tc>
        <w:tc>
          <w:tcPr>
            <w:tcW w:w="1610" w:type="dxa"/>
            <w:vAlign w:val="center"/>
          </w:tcPr>
          <w:p w14:paraId="09B25E53"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见表</w:t>
            </w:r>
            <w:r w:rsidRPr="00051C7B">
              <w:rPr>
                <w:rFonts w:cs="Times New Roman"/>
                <w:color w:val="000000" w:themeColor="text1"/>
                <w:sz w:val="21"/>
                <w:szCs w:val="21"/>
              </w:rPr>
              <w:t>4</w:t>
            </w:r>
          </w:p>
        </w:tc>
      </w:tr>
      <w:tr w:rsidR="00051C7B" w:rsidRPr="00051C7B" w14:paraId="1B415FED" w14:textId="77777777" w:rsidTr="00402838">
        <w:trPr>
          <w:trHeight w:val="283"/>
          <w:jc w:val="center"/>
        </w:trPr>
        <w:tc>
          <w:tcPr>
            <w:tcW w:w="562" w:type="dxa"/>
            <w:vAlign w:val="center"/>
          </w:tcPr>
          <w:p w14:paraId="1A77D35B"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9</w:t>
            </w:r>
          </w:p>
        </w:tc>
        <w:tc>
          <w:tcPr>
            <w:tcW w:w="1985" w:type="dxa"/>
            <w:vAlign w:val="center"/>
          </w:tcPr>
          <w:p w14:paraId="01F40D20"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建设规模</w:t>
            </w:r>
          </w:p>
        </w:tc>
        <w:tc>
          <w:tcPr>
            <w:tcW w:w="1069" w:type="dxa"/>
            <w:vAlign w:val="center"/>
          </w:tcPr>
          <w:p w14:paraId="0AA8278C"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JSGM</w:t>
            </w:r>
          </w:p>
        </w:tc>
        <w:tc>
          <w:tcPr>
            <w:tcW w:w="774" w:type="dxa"/>
            <w:vAlign w:val="center"/>
          </w:tcPr>
          <w:p w14:paraId="7001CBB3"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Char</w:t>
            </w:r>
          </w:p>
        </w:tc>
        <w:tc>
          <w:tcPr>
            <w:tcW w:w="708" w:type="dxa"/>
            <w:vAlign w:val="center"/>
          </w:tcPr>
          <w:p w14:paraId="0FF07873"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200</w:t>
            </w:r>
          </w:p>
        </w:tc>
        <w:tc>
          <w:tcPr>
            <w:tcW w:w="709" w:type="dxa"/>
            <w:vAlign w:val="center"/>
          </w:tcPr>
          <w:p w14:paraId="174983A9"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709" w:type="dxa"/>
            <w:vAlign w:val="center"/>
          </w:tcPr>
          <w:p w14:paraId="7A4CA07D"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非空</w:t>
            </w:r>
          </w:p>
        </w:tc>
        <w:tc>
          <w:tcPr>
            <w:tcW w:w="709" w:type="dxa"/>
            <w:vAlign w:val="center"/>
          </w:tcPr>
          <w:p w14:paraId="68B5E128"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M</w:t>
            </w:r>
          </w:p>
        </w:tc>
        <w:tc>
          <w:tcPr>
            <w:tcW w:w="1610" w:type="dxa"/>
            <w:vAlign w:val="center"/>
          </w:tcPr>
          <w:p w14:paraId="248B9E37"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r>
      <w:tr w:rsidR="00051C7B" w:rsidRPr="00051C7B" w14:paraId="5CDCEC68" w14:textId="77777777" w:rsidTr="00402838">
        <w:trPr>
          <w:trHeight w:val="283"/>
          <w:jc w:val="center"/>
        </w:trPr>
        <w:tc>
          <w:tcPr>
            <w:tcW w:w="562" w:type="dxa"/>
            <w:vAlign w:val="center"/>
          </w:tcPr>
          <w:p w14:paraId="3609C690"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10</w:t>
            </w:r>
          </w:p>
        </w:tc>
        <w:tc>
          <w:tcPr>
            <w:tcW w:w="1985" w:type="dxa"/>
            <w:vAlign w:val="center"/>
          </w:tcPr>
          <w:p w14:paraId="30135662"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用地面积</w:t>
            </w:r>
          </w:p>
        </w:tc>
        <w:tc>
          <w:tcPr>
            <w:tcW w:w="1069" w:type="dxa"/>
            <w:vAlign w:val="center"/>
          </w:tcPr>
          <w:p w14:paraId="70E5BFCC"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YDMJ</w:t>
            </w:r>
          </w:p>
        </w:tc>
        <w:tc>
          <w:tcPr>
            <w:tcW w:w="774" w:type="dxa"/>
            <w:vAlign w:val="center"/>
          </w:tcPr>
          <w:p w14:paraId="38FBD8EA"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Char</w:t>
            </w:r>
          </w:p>
        </w:tc>
        <w:tc>
          <w:tcPr>
            <w:tcW w:w="708" w:type="dxa"/>
            <w:vAlign w:val="center"/>
          </w:tcPr>
          <w:p w14:paraId="30BD60C0"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15</w:t>
            </w:r>
          </w:p>
        </w:tc>
        <w:tc>
          <w:tcPr>
            <w:tcW w:w="709" w:type="dxa"/>
            <w:vAlign w:val="center"/>
          </w:tcPr>
          <w:p w14:paraId="6C35741F"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709" w:type="dxa"/>
            <w:vAlign w:val="center"/>
          </w:tcPr>
          <w:p w14:paraId="59B4C950" w14:textId="77777777" w:rsidR="005E2FCD" w:rsidRPr="00051C7B" w:rsidRDefault="005E2FCD" w:rsidP="00402838">
            <w:pPr>
              <w:spacing w:line="240" w:lineRule="auto"/>
              <w:ind w:firstLineChars="0" w:firstLine="0"/>
              <w:jc w:val="center"/>
              <w:rPr>
                <w:rFonts w:cs="Times New Roman"/>
                <w:color w:val="000000" w:themeColor="text1"/>
                <w:sz w:val="21"/>
                <w:szCs w:val="21"/>
              </w:rPr>
            </w:pPr>
            <w:bookmarkStart w:id="44" w:name="OLE_LINK14"/>
            <w:r w:rsidRPr="00051C7B">
              <w:rPr>
                <w:rFonts w:cs="Times New Roman"/>
                <w:color w:val="000000" w:themeColor="text1"/>
                <w:sz w:val="21"/>
                <w:szCs w:val="21"/>
              </w:rPr>
              <w:t>≥0</w:t>
            </w:r>
            <w:bookmarkEnd w:id="44"/>
          </w:p>
        </w:tc>
        <w:tc>
          <w:tcPr>
            <w:tcW w:w="709" w:type="dxa"/>
            <w:vAlign w:val="center"/>
          </w:tcPr>
          <w:p w14:paraId="079BEC3D"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M</w:t>
            </w:r>
          </w:p>
        </w:tc>
        <w:tc>
          <w:tcPr>
            <w:tcW w:w="1610" w:type="dxa"/>
            <w:vAlign w:val="center"/>
          </w:tcPr>
          <w:p w14:paraId="03C2A267"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单位：平方米</w:t>
            </w:r>
          </w:p>
        </w:tc>
      </w:tr>
      <w:tr w:rsidR="00051C7B" w:rsidRPr="00051C7B" w14:paraId="6578369D" w14:textId="77777777" w:rsidTr="00402838">
        <w:trPr>
          <w:trHeight w:val="283"/>
          <w:jc w:val="center"/>
        </w:trPr>
        <w:tc>
          <w:tcPr>
            <w:tcW w:w="562" w:type="dxa"/>
            <w:vAlign w:val="center"/>
          </w:tcPr>
          <w:p w14:paraId="22664B51"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11</w:t>
            </w:r>
          </w:p>
        </w:tc>
        <w:tc>
          <w:tcPr>
            <w:tcW w:w="1985" w:type="dxa"/>
            <w:vAlign w:val="center"/>
          </w:tcPr>
          <w:p w14:paraId="49642DBA" w14:textId="77777777" w:rsidR="005E2FCD" w:rsidRPr="00051C7B" w:rsidRDefault="005E2FCD" w:rsidP="00402838">
            <w:pPr>
              <w:spacing w:line="240" w:lineRule="auto"/>
              <w:ind w:firstLineChars="0" w:firstLine="0"/>
              <w:jc w:val="center"/>
              <w:rPr>
                <w:rFonts w:cs="Times New Roman"/>
                <w:color w:val="000000" w:themeColor="text1"/>
                <w:sz w:val="21"/>
                <w:szCs w:val="21"/>
              </w:rPr>
            </w:pPr>
            <w:bookmarkStart w:id="45" w:name="OLE_LINK9"/>
            <w:r w:rsidRPr="00051C7B">
              <w:rPr>
                <w:rFonts w:cs="Times New Roman"/>
                <w:color w:val="000000" w:themeColor="text1"/>
                <w:sz w:val="21"/>
                <w:szCs w:val="21"/>
              </w:rPr>
              <w:t>用地用海分类代码</w:t>
            </w:r>
            <w:bookmarkEnd w:id="45"/>
          </w:p>
        </w:tc>
        <w:tc>
          <w:tcPr>
            <w:tcW w:w="1069" w:type="dxa"/>
            <w:vAlign w:val="center"/>
          </w:tcPr>
          <w:p w14:paraId="233B2777"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YDYHFLDM</w:t>
            </w:r>
          </w:p>
        </w:tc>
        <w:tc>
          <w:tcPr>
            <w:tcW w:w="774" w:type="dxa"/>
            <w:vAlign w:val="center"/>
          </w:tcPr>
          <w:p w14:paraId="2F65D37A"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Char</w:t>
            </w:r>
          </w:p>
        </w:tc>
        <w:tc>
          <w:tcPr>
            <w:tcW w:w="708" w:type="dxa"/>
            <w:vAlign w:val="center"/>
          </w:tcPr>
          <w:p w14:paraId="706EC197"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10</w:t>
            </w:r>
          </w:p>
        </w:tc>
        <w:tc>
          <w:tcPr>
            <w:tcW w:w="709" w:type="dxa"/>
            <w:vAlign w:val="center"/>
          </w:tcPr>
          <w:p w14:paraId="6405A8A0"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709" w:type="dxa"/>
            <w:vAlign w:val="center"/>
          </w:tcPr>
          <w:p w14:paraId="4822FC2F"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709" w:type="dxa"/>
            <w:vAlign w:val="center"/>
          </w:tcPr>
          <w:p w14:paraId="01316CCC"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M</w:t>
            </w:r>
          </w:p>
        </w:tc>
        <w:tc>
          <w:tcPr>
            <w:tcW w:w="1610" w:type="dxa"/>
            <w:vAlign w:val="center"/>
          </w:tcPr>
          <w:p w14:paraId="602779CA"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见注</w:t>
            </w:r>
            <w:r w:rsidRPr="00051C7B">
              <w:rPr>
                <w:rFonts w:cs="Times New Roman"/>
                <w:color w:val="000000" w:themeColor="text1"/>
                <w:sz w:val="21"/>
                <w:szCs w:val="21"/>
              </w:rPr>
              <w:t>3</w:t>
            </w:r>
          </w:p>
        </w:tc>
      </w:tr>
      <w:tr w:rsidR="00051C7B" w:rsidRPr="00051C7B" w14:paraId="71A7CBF9" w14:textId="77777777" w:rsidTr="00402838">
        <w:trPr>
          <w:trHeight w:val="283"/>
          <w:jc w:val="center"/>
        </w:trPr>
        <w:tc>
          <w:tcPr>
            <w:tcW w:w="562" w:type="dxa"/>
            <w:vAlign w:val="center"/>
          </w:tcPr>
          <w:p w14:paraId="4FD4107B"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12</w:t>
            </w:r>
          </w:p>
        </w:tc>
        <w:tc>
          <w:tcPr>
            <w:tcW w:w="1985" w:type="dxa"/>
            <w:vAlign w:val="center"/>
          </w:tcPr>
          <w:p w14:paraId="15892AA8"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用地用海分类名称</w:t>
            </w:r>
          </w:p>
        </w:tc>
        <w:tc>
          <w:tcPr>
            <w:tcW w:w="1069" w:type="dxa"/>
            <w:vAlign w:val="center"/>
          </w:tcPr>
          <w:p w14:paraId="4A363F0E"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YDYHFLMC</w:t>
            </w:r>
          </w:p>
        </w:tc>
        <w:tc>
          <w:tcPr>
            <w:tcW w:w="774" w:type="dxa"/>
            <w:vAlign w:val="center"/>
          </w:tcPr>
          <w:p w14:paraId="1E1DD5A1"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Char</w:t>
            </w:r>
          </w:p>
        </w:tc>
        <w:tc>
          <w:tcPr>
            <w:tcW w:w="708" w:type="dxa"/>
            <w:vAlign w:val="center"/>
          </w:tcPr>
          <w:p w14:paraId="79993749"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50</w:t>
            </w:r>
          </w:p>
        </w:tc>
        <w:tc>
          <w:tcPr>
            <w:tcW w:w="709" w:type="dxa"/>
            <w:vAlign w:val="center"/>
          </w:tcPr>
          <w:p w14:paraId="05EAD566"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709" w:type="dxa"/>
            <w:vAlign w:val="center"/>
          </w:tcPr>
          <w:p w14:paraId="1D09507F"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709" w:type="dxa"/>
            <w:vAlign w:val="center"/>
          </w:tcPr>
          <w:p w14:paraId="0961D296"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M</w:t>
            </w:r>
          </w:p>
        </w:tc>
        <w:tc>
          <w:tcPr>
            <w:tcW w:w="1610" w:type="dxa"/>
            <w:vAlign w:val="center"/>
          </w:tcPr>
          <w:p w14:paraId="08D86BAF"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r>
      <w:tr w:rsidR="00051C7B" w:rsidRPr="00051C7B" w14:paraId="6D6E22DD" w14:textId="77777777" w:rsidTr="00402838">
        <w:trPr>
          <w:trHeight w:val="283"/>
          <w:jc w:val="center"/>
        </w:trPr>
        <w:tc>
          <w:tcPr>
            <w:tcW w:w="562" w:type="dxa"/>
            <w:vAlign w:val="center"/>
          </w:tcPr>
          <w:p w14:paraId="4D490086"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13</w:t>
            </w:r>
          </w:p>
        </w:tc>
        <w:tc>
          <w:tcPr>
            <w:tcW w:w="1985" w:type="dxa"/>
            <w:vAlign w:val="center"/>
          </w:tcPr>
          <w:p w14:paraId="04A5F245"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绿地率</w:t>
            </w:r>
          </w:p>
        </w:tc>
        <w:tc>
          <w:tcPr>
            <w:tcW w:w="1069" w:type="dxa"/>
            <w:vAlign w:val="center"/>
          </w:tcPr>
          <w:p w14:paraId="6D4BEF85"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LDL</w:t>
            </w:r>
          </w:p>
        </w:tc>
        <w:tc>
          <w:tcPr>
            <w:tcW w:w="774" w:type="dxa"/>
            <w:vAlign w:val="center"/>
          </w:tcPr>
          <w:p w14:paraId="1530B2D6"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Float</w:t>
            </w:r>
          </w:p>
        </w:tc>
        <w:tc>
          <w:tcPr>
            <w:tcW w:w="708" w:type="dxa"/>
            <w:vAlign w:val="center"/>
          </w:tcPr>
          <w:p w14:paraId="0849766A"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15</w:t>
            </w:r>
          </w:p>
        </w:tc>
        <w:tc>
          <w:tcPr>
            <w:tcW w:w="709" w:type="dxa"/>
            <w:vAlign w:val="center"/>
          </w:tcPr>
          <w:p w14:paraId="05507C9B"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709" w:type="dxa"/>
            <w:vAlign w:val="center"/>
          </w:tcPr>
          <w:p w14:paraId="7BC8ED58"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w:t>
            </w:r>
            <w:r w:rsidRPr="00051C7B">
              <w:rPr>
                <w:rFonts w:cs="Times New Roman"/>
                <w:color w:val="000000" w:themeColor="text1"/>
                <w:sz w:val="21"/>
                <w:szCs w:val="21"/>
              </w:rPr>
              <w:t>0</w:t>
            </w:r>
          </w:p>
        </w:tc>
        <w:tc>
          <w:tcPr>
            <w:tcW w:w="709" w:type="dxa"/>
            <w:vAlign w:val="center"/>
          </w:tcPr>
          <w:p w14:paraId="66463B28"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C</w:t>
            </w:r>
          </w:p>
        </w:tc>
        <w:tc>
          <w:tcPr>
            <w:tcW w:w="1610" w:type="dxa"/>
            <w:vAlign w:val="center"/>
          </w:tcPr>
          <w:p w14:paraId="2F5866D7" w14:textId="77777777" w:rsidR="005E2FCD" w:rsidRPr="00051C7B" w:rsidRDefault="005E2FCD" w:rsidP="00402838">
            <w:pPr>
              <w:spacing w:line="240" w:lineRule="auto"/>
              <w:ind w:firstLineChars="0" w:firstLine="0"/>
              <w:jc w:val="center"/>
              <w:rPr>
                <w:rFonts w:cs="Times New Roman"/>
                <w:color w:val="000000" w:themeColor="text1"/>
                <w:sz w:val="21"/>
                <w:szCs w:val="21"/>
              </w:rPr>
            </w:pPr>
            <w:bookmarkStart w:id="46" w:name="OLE_LINK18"/>
            <w:r w:rsidRPr="00051C7B">
              <w:rPr>
                <w:rFonts w:cs="Times New Roman"/>
                <w:color w:val="000000" w:themeColor="text1"/>
                <w:sz w:val="21"/>
                <w:szCs w:val="21"/>
              </w:rPr>
              <w:t>单位：</w:t>
            </w:r>
            <w:r w:rsidRPr="00051C7B">
              <w:rPr>
                <w:rFonts w:cs="Times New Roman"/>
                <w:color w:val="000000" w:themeColor="text1"/>
                <w:sz w:val="21"/>
                <w:szCs w:val="21"/>
              </w:rPr>
              <w:t>%</w:t>
            </w:r>
            <w:bookmarkEnd w:id="46"/>
          </w:p>
        </w:tc>
      </w:tr>
      <w:tr w:rsidR="00051C7B" w:rsidRPr="00051C7B" w14:paraId="4E009022" w14:textId="77777777" w:rsidTr="00402838">
        <w:trPr>
          <w:trHeight w:val="283"/>
          <w:jc w:val="center"/>
        </w:trPr>
        <w:tc>
          <w:tcPr>
            <w:tcW w:w="562" w:type="dxa"/>
            <w:vAlign w:val="center"/>
          </w:tcPr>
          <w:p w14:paraId="353C738B"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14</w:t>
            </w:r>
          </w:p>
        </w:tc>
        <w:tc>
          <w:tcPr>
            <w:tcW w:w="1985" w:type="dxa"/>
            <w:vAlign w:val="center"/>
          </w:tcPr>
          <w:p w14:paraId="6B296DB1"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容积率</w:t>
            </w:r>
          </w:p>
        </w:tc>
        <w:tc>
          <w:tcPr>
            <w:tcW w:w="1069" w:type="dxa"/>
            <w:vAlign w:val="center"/>
          </w:tcPr>
          <w:p w14:paraId="2F62031B"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RJL</w:t>
            </w:r>
          </w:p>
        </w:tc>
        <w:tc>
          <w:tcPr>
            <w:tcW w:w="774" w:type="dxa"/>
            <w:vAlign w:val="center"/>
          </w:tcPr>
          <w:p w14:paraId="5E1DFA8C"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Float</w:t>
            </w:r>
          </w:p>
        </w:tc>
        <w:tc>
          <w:tcPr>
            <w:tcW w:w="708" w:type="dxa"/>
            <w:vAlign w:val="center"/>
          </w:tcPr>
          <w:p w14:paraId="3F21C199"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15</w:t>
            </w:r>
          </w:p>
        </w:tc>
        <w:tc>
          <w:tcPr>
            <w:tcW w:w="709" w:type="dxa"/>
            <w:vAlign w:val="center"/>
          </w:tcPr>
          <w:p w14:paraId="0D0CE446"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709" w:type="dxa"/>
            <w:vAlign w:val="center"/>
          </w:tcPr>
          <w:p w14:paraId="429E152A"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w:t>
            </w:r>
            <w:r w:rsidRPr="00051C7B">
              <w:rPr>
                <w:rFonts w:cs="Times New Roman"/>
                <w:color w:val="000000" w:themeColor="text1"/>
                <w:sz w:val="21"/>
                <w:szCs w:val="21"/>
              </w:rPr>
              <w:t>0</w:t>
            </w:r>
          </w:p>
        </w:tc>
        <w:tc>
          <w:tcPr>
            <w:tcW w:w="709" w:type="dxa"/>
            <w:vAlign w:val="center"/>
          </w:tcPr>
          <w:p w14:paraId="459ECDE4"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C</w:t>
            </w:r>
          </w:p>
        </w:tc>
        <w:tc>
          <w:tcPr>
            <w:tcW w:w="1610" w:type="dxa"/>
            <w:vAlign w:val="center"/>
          </w:tcPr>
          <w:p w14:paraId="784D714D"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单位：</w:t>
            </w:r>
            <w:r w:rsidRPr="00051C7B">
              <w:rPr>
                <w:rFonts w:cs="Times New Roman"/>
                <w:color w:val="000000" w:themeColor="text1"/>
                <w:sz w:val="21"/>
                <w:szCs w:val="21"/>
              </w:rPr>
              <w:t>%</w:t>
            </w:r>
          </w:p>
        </w:tc>
      </w:tr>
      <w:tr w:rsidR="00051C7B" w:rsidRPr="00051C7B" w14:paraId="171A2132" w14:textId="77777777" w:rsidTr="00402838">
        <w:trPr>
          <w:trHeight w:val="283"/>
          <w:jc w:val="center"/>
        </w:trPr>
        <w:tc>
          <w:tcPr>
            <w:tcW w:w="562" w:type="dxa"/>
            <w:vAlign w:val="center"/>
          </w:tcPr>
          <w:p w14:paraId="06A63741"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15</w:t>
            </w:r>
          </w:p>
        </w:tc>
        <w:tc>
          <w:tcPr>
            <w:tcW w:w="1985" w:type="dxa"/>
            <w:vAlign w:val="center"/>
          </w:tcPr>
          <w:p w14:paraId="31A2765B"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建筑密度</w:t>
            </w:r>
          </w:p>
        </w:tc>
        <w:tc>
          <w:tcPr>
            <w:tcW w:w="1069" w:type="dxa"/>
            <w:vAlign w:val="center"/>
          </w:tcPr>
          <w:p w14:paraId="40A34E4F"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JZMD</w:t>
            </w:r>
          </w:p>
        </w:tc>
        <w:tc>
          <w:tcPr>
            <w:tcW w:w="774" w:type="dxa"/>
            <w:vAlign w:val="center"/>
          </w:tcPr>
          <w:p w14:paraId="540010F4"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Float</w:t>
            </w:r>
          </w:p>
        </w:tc>
        <w:tc>
          <w:tcPr>
            <w:tcW w:w="708" w:type="dxa"/>
            <w:vAlign w:val="center"/>
          </w:tcPr>
          <w:p w14:paraId="21973BD5"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15</w:t>
            </w:r>
          </w:p>
        </w:tc>
        <w:tc>
          <w:tcPr>
            <w:tcW w:w="709" w:type="dxa"/>
            <w:vAlign w:val="center"/>
          </w:tcPr>
          <w:p w14:paraId="41DF1007"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709" w:type="dxa"/>
            <w:vAlign w:val="center"/>
          </w:tcPr>
          <w:p w14:paraId="2576B87B"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w:t>
            </w:r>
            <w:r w:rsidRPr="00051C7B">
              <w:rPr>
                <w:rFonts w:cs="Times New Roman"/>
                <w:color w:val="000000" w:themeColor="text1"/>
                <w:sz w:val="21"/>
                <w:szCs w:val="21"/>
              </w:rPr>
              <w:t>0</w:t>
            </w:r>
          </w:p>
        </w:tc>
        <w:tc>
          <w:tcPr>
            <w:tcW w:w="709" w:type="dxa"/>
            <w:vAlign w:val="center"/>
          </w:tcPr>
          <w:p w14:paraId="56901BA7"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C</w:t>
            </w:r>
          </w:p>
        </w:tc>
        <w:tc>
          <w:tcPr>
            <w:tcW w:w="1610" w:type="dxa"/>
            <w:vAlign w:val="center"/>
          </w:tcPr>
          <w:p w14:paraId="7181AEC1"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单位：</w:t>
            </w:r>
            <w:r w:rsidRPr="00051C7B">
              <w:rPr>
                <w:rFonts w:cs="Times New Roman"/>
                <w:color w:val="000000" w:themeColor="text1"/>
                <w:sz w:val="21"/>
                <w:szCs w:val="21"/>
              </w:rPr>
              <w:t>%</w:t>
            </w:r>
          </w:p>
        </w:tc>
      </w:tr>
      <w:tr w:rsidR="00051C7B" w:rsidRPr="00051C7B" w14:paraId="1B18CA20" w14:textId="77777777" w:rsidTr="00402838">
        <w:trPr>
          <w:trHeight w:val="283"/>
          <w:jc w:val="center"/>
        </w:trPr>
        <w:tc>
          <w:tcPr>
            <w:tcW w:w="562" w:type="dxa"/>
            <w:vAlign w:val="center"/>
          </w:tcPr>
          <w:p w14:paraId="60783109"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16</w:t>
            </w:r>
          </w:p>
        </w:tc>
        <w:tc>
          <w:tcPr>
            <w:tcW w:w="1985" w:type="dxa"/>
            <w:vAlign w:val="center"/>
          </w:tcPr>
          <w:p w14:paraId="7DFE171C"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建筑限高</w:t>
            </w:r>
          </w:p>
        </w:tc>
        <w:tc>
          <w:tcPr>
            <w:tcW w:w="1069" w:type="dxa"/>
            <w:vAlign w:val="center"/>
          </w:tcPr>
          <w:p w14:paraId="17C97C25"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JZXG</w:t>
            </w:r>
          </w:p>
        </w:tc>
        <w:tc>
          <w:tcPr>
            <w:tcW w:w="774" w:type="dxa"/>
            <w:vAlign w:val="center"/>
          </w:tcPr>
          <w:p w14:paraId="27AC4B5E"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Float</w:t>
            </w:r>
          </w:p>
        </w:tc>
        <w:tc>
          <w:tcPr>
            <w:tcW w:w="708" w:type="dxa"/>
            <w:vAlign w:val="center"/>
          </w:tcPr>
          <w:p w14:paraId="17D42A45"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15</w:t>
            </w:r>
          </w:p>
        </w:tc>
        <w:tc>
          <w:tcPr>
            <w:tcW w:w="709" w:type="dxa"/>
            <w:vAlign w:val="center"/>
          </w:tcPr>
          <w:p w14:paraId="416659BB"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709" w:type="dxa"/>
            <w:vAlign w:val="center"/>
          </w:tcPr>
          <w:p w14:paraId="0E8D2B69"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w:t>
            </w:r>
            <w:r w:rsidRPr="00051C7B">
              <w:rPr>
                <w:rFonts w:cs="Times New Roman"/>
                <w:color w:val="000000" w:themeColor="text1"/>
                <w:sz w:val="21"/>
                <w:szCs w:val="21"/>
              </w:rPr>
              <w:t>0</w:t>
            </w:r>
          </w:p>
        </w:tc>
        <w:tc>
          <w:tcPr>
            <w:tcW w:w="709" w:type="dxa"/>
            <w:vAlign w:val="center"/>
          </w:tcPr>
          <w:p w14:paraId="58C711C4" w14:textId="77777777" w:rsidR="005E2FCD" w:rsidRPr="00051C7B" w:rsidRDefault="005E2FCD" w:rsidP="00402838">
            <w:pPr>
              <w:spacing w:line="240" w:lineRule="auto"/>
              <w:ind w:firstLineChars="0" w:firstLine="0"/>
              <w:jc w:val="center"/>
              <w:rPr>
                <w:rFonts w:cs="Times New Roman"/>
                <w:color w:val="000000" w:themeColor="text1"/>
                <w:sz w:val="21"/>
                <w:szCs w:val="21"/>
              </w:rPr>
            </w:pPr>
            <w:bookmarkStart w:id="47" w:name="OLE_LINK16"/>
            <w:r w:rsidRPr="00051C7B">
              <w:rPr>
                <w:rFonts w:cs="Times New Roman"/>
                <w:color w:val="000000" w:themeColor="text1"/>
                <w:sz w:val="21"/>
                <w:szCs w:val="21"/>
              </w:rPr>
              <w:t>C</w:t>
            </w:r>
            <w:bookmarkEnd w:id="47"/>
          </w:p>
        </w:tc>
        <w:tc>
          <w:tcPr>
            <w:tcW w:w="1610" w:type="dxa"/>
            <w:vAlign w:val="center"/>
          </w:tcPr>
          <w:p w14:paraId="68017600"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单位：米</w:t>
            </w:r>
          </w:p>
        </w:tc>
      </w:tr>
      <w:tr w:rsidR="00051C7B" w:rsidRPr="00051C7B" w14:paraId="6E46DF6D" w14:textId="77777777" w:rsidTr="00402838">
        <w:trPr>
          <w:trHeight w:val="283"/>
          <w:jc w:val="center"/>
        </w:trPr>
        <w:tc>
          <w:tcPr>
            <w:tcW w:w="562" w:type="dxa"/>
            <w:vAlign w:val="center"/>
          </w:tcPr>
          <w:p w14:paraId="210EE539"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17</w:t>
            </w:r>
          </w:p>
        </w:tc>
        <w:tc>
          <w:tcPr>
            <w:tcW w:w="1985" w:type="dxa"/>
            <w:vAlign w:val="center"/>
          </w:tcPr>
          <w:p w14:paraId="537C8D01"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其他管</w:t>
            </w:r>
            <w:proofErr w:type="gramStart"/>
            <w:r w:rsidRPr="00051C7B">
              <w:rPr>
                <w:rFonts w:cs="Times New Roman"/>
                <w:color w:val="000000" w:themeColor="text1"/>
                <w:sz w:val="21"/>
                <w:szCs w:val="21"/>
              </w:rPr>
              <w:t>控要求</w:t>
            </w:r>
            <w:proofErr w:type="gramEnd"/>
          </w:p>
        </w:tc>
        <w:tc>
          <w:tcPr>
            <w:tcW w:w="1069" w:type="dxa"/>
            <w:vAlign w:val="center"/>
          </w:tcPr>
          <w:p w14:paraId="6C3A3C46"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QTYQ</w:t>
            </w:r>
          </w:p>
        </w:tc>
        <w:tc>
          <w:tcPr>
            <w:tcW w:w="774" w:type="dxa"/>
            <w:vAlign w:val="center"/>
          </w:tcPr>
          <w:p w14:paraId="11272C43"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Char</w:t>
            </w:r>
          </w:p>
        </w:tc>
        <w:tc>
          <w:tcPr>
            <w:tcW w:w="708" w:type="dxa"/>
            <w:vAlign w:val="center"/>
          </w:tcPr>
          <w:p w14:paraId="26D9D04C"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255</w:t>
            </w:r>
          </w:p>
        </w:tc>
        <w:tc>
          <w:tcPr>
            <w:tcW w:w="709" w:type="dxa"/>
            <w:vAlign w:val="center"/>
          </w:tcPr>
          <w:p w14:paraId="0D18B1CE"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709" w:type="dxa"/>
            <w:vAlign w:val="center"/>
          </w:tcPr>
          <w:p w14:paraId="0769D62D"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709" w:type="dxa"/>
            <w:vAlign w:val="center"/>
          </w:tcPr>
          <w:p w14:paraId="024A2184"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O</w:t>
            </w:r>
          </w:p>
        </w:tc>
        <w:tc>
          <w:tcPr>
            <w:tcW w:w="1610" w:type="dxa"/>
            <w:vAlign w:val="center"/>
          </w:tcPr>
          <w:p w14:paraId="70F47C06"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r>
      <w:tr w:rsidR="00051C7B" w:rsidRPr="00051C7B" w14:paraId="670FACDA" w14:textId="77777777" w:rsidTr="00402838">
        <w:trPr>
          <w:trHeight w:val="283"/>
          <w:jc w:val="center"/>
        </w:trPr>
        <w:tc>
          <w:tcPr>
            <w:tcW w:w="562" w:type="dxa"/>
            <w:vAlign w:val="center"/>
          </w:tcPr>
          <w:p w14:paraId="2FF64312"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18</w:t>
            </w:r>
          </w:p>
        </w:tc>
        <w:tc>
          <w:tcPr>
            <w:tcW w:w="1985" w:type="dxa"/>
            <w:vAlign w:val="center"/>
          </w:tcPr>
          <w:p w14:paraId="1577E7BA"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备注</w:t>
            </w:r>
          </w:p>
        </w:tc>
        <w:tc>
          <w:tcPr>
            <w:tcW w:w="1069" w:type="dxa"/>
            <w:vAlign w:val="center"/>
          </w:tcPr>
          <w:p w14:paraId="34018A69"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BZ</w:t>
            </w:r>
          </w:p>
        </w:tc>
        <w:tc>
          <w:tcPr>
            <w:tcW w:w="774" w:type="dxa"/>
            <w:vAlign w:val="center"/>
          </w:tcPr>
          <w:p w14:paraId="3A27AEB1"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Char</w:t>
            </w:r>
          </w:p>
        </w:tc>
        <w:tc>
          <w:tcPr>
            <w:tcW w:w="708" w:type="dxa"/>
            <w:vAlign w:val="center"/>
          </w:tcPr>
          <w:p w14:paraId="1F65A042"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255</w:t>
            </w:r>
          </w:p>
        </w:tc>
        <w:tc>
          <w:tcPr>
            <w:tcW w:w="709" w:type="dxa"/>
            <w:vAlign w:val="center"/>
          </w:tcPr>
          <w:p w14:paraId="18C1C34B"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c>
          <w:tcPr>
            <w:tcW w:w="709" w:type="dxa"/>
            <w:vAlign w:val="center"/>
          </w:tcPr>
          <w:p w14:paraId="5C6DDA61"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非空</w:t>
            </w:r>
          </w:p>
        </w:tc>
        <w:tc>
          <w:tcPr>
            <w:tcW w:w="709" w:type="dxa"/>
            <w:vAlign w:val="center"/>
          </w:tcPr>
          <w:p w14:paraId="7D5F95AC"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O</w:t>
            </w:r>
          </w:p>
        </w:tc>
        <w:tc>
          <w:tcPr>
            <w:tcW w:w="1610" w:type="dxa"/>
            <w:vAlign w:val="center"/>
          </w:tcPr>
          <w:p w14:paraId="56FDF0E7" w14:textId="77777777" w:rsidR="005E2FCD" w:rsidRPr="00051C7B" w:rsidRDefault="005E2FCD" w:rsidP="00402838">
            <w:pPr>
              <w:spacing w:line="240" w:lineRule="auto"/>
              <w:ind w:firstLineChars="0" w:firstLine="0"/>
              <w:jc w:val="center"/>
              <w:rPr>
                <w:rFonts w:cs="Times New Roman"/>
                <w:color w:val="000000" w:themeColor="text1"/>
                <w:sz w:val="21"/>
                <w:szCs w:val="21"/>
              </w:rPr>
            </w:pPr>
          </w:p>
        </w:tc>
      </w:tr>
      <w:tr w:rsidR="005E2FCD" w:rsidRPr="00051C7B" w14:paraId="5C94872C" w14:textId="77777777" w:rsidTr="00402838">
        <w:trPr>
          <w:trHeight w:val="283"/>
          <w:jc w:val="center"/>
        </w:trPr>
        <w:tc>
          <w:tcPr>
            <w:tcW w:w="8835" w:type="dxa"/>
            <w:gridSpan w:val="9"/>
            <w:vAlign w:val="center"/>
          </w:tcPr>
          <w:p w14:paraId="5F67065A" w14:textId="7F11581E" w:rsidR="005E2FCD" w:rsidRPr="00051C7B" w:rsidRDefault="005E2FCD" w:rsidP="00402838">
            <w:pPr>
              <w:spacing w:line="240" w:lineRule="auto"/>
              <w:ind w:firstLineChars="0" w:firstLine="0"/>
              <w:jc w:val="left"/>
              <w:rPr>
                <w:rFonts w:cs="Times New Roman"/>
                <w:color w:val="000000" w:themeColor="text1"/>
                <w:sz w:val="20"/>
              </w:rPr>
            </w:pPr>
            <w:r w:rsidRPr="00051C7B">
              <w:rPr>
                <w:rFonts w:cs="Times New Roman"/>
                <w:color w:val="000000" w:themeColor="text1"/>
                <w:sz w:val="20"/>
              </w:rPr>
              <w:t>注</w:t>
            </w:r>
            <w:r w:rsidRPr="00051C7B">
              <w:rPr>
                <w:rFonts w:cs="Times New Roman"/>
                <w:color w:val="000000" w:themeColor="text1"/>
                <w:sz w:val="20"/>
              </w:rPr>
              <w:t>1</w:t>
            </w:r>
            <w:r w:rsidRPr="00051C7B">
              <w:rPr>
                <w:rFonts w:cs="Times New Roman"/>
                <w:color w:val="000000" w:themeColor="text1"/>
                <w:sz w:val="20"/>
              </w:rPr>
              <w:t>：参考自然资源部《乡镇级</w:t>
            </w:r>
            <w:r w:rsidR="005E640F" w:rsidRPr="00051C7B">
              <w:rPr>
                <w:rFonts w:cs="Times New Roman" w:hint="eastAsia"/>
                <w:color w:val="000000" w:themeColor="text1"/>
                <w:sz w:val="20"/>
              </w:rPr>
              <w:t>国土</w:t>
            </w:r>
            <w:r w:rsidRPr="00051C7B">
              <w:rPr>
                <w:rFonts w:cs="Times New Roman"/>
                <w:color w:val="000000" w:themeColor="text1"/>
                <w:sz w:val="20"/>
              </w:rPr>
              <w:t>空间规划数据库规范（试行）》，要素代码为</w:t>
            </w:r>
            <w:r w:rsidRPr="00051C7B">
              <w:rPr>
                <w:rFonts w:cs="Times New Roman"/>
                <w:color w:val="000000" w:themeColor="text1"/>
                <w:sz w:val="20"/>
              </w:rPr>
              <w:t>“2090027</w:t>
            </w:r>
            <w:r w:rsidR="005E640F" w:rsidRPr="00051C7B">
              <w:rPr>
                <w:rFonts w:cs="Times New Roman" w:hint="eastAsia"/>
                <w:color w:val="000000" w:themeColor="text1"/>
                <w:sz w:val="20"/>
              </w:rPr>
              <w:t>124</w:t>
            </w:r>
            <w:r w:rsidRPr="00051C7B">
              <w:rPr>
                <w:rFonts w:cs="Times New Roman"/>
                <w:color w:val="000000" w:themeColor="text1"/>
                <w:sz w:val="20"/>
              </w:rPr>
              <w:t>”</w:t>
            </w:r>
            <w:r w:rsidRPr="00051C7B">
              <w:rPr>
                <w:rFonts w:cs="Times New Roman"/>
                <w:color w:val="000000" w:themeColor="text1"/>
                <w:sz w:val="20"/>
              </w:rPr>
              <w:t>，后期自然资源都有明确规定的从其规定；</w:t>
            </w:r>
          </w:p>
          <w:p w14:paraId="0E6B9EC3" w14:textId="77777777" w:rsidR="005E2FCD" w:rsidRPr="00051C7B" w:rsidRDefault="005E2FCD" w:rsidP="00402838">
            <w:pPr>
              <w:spacing w:line="240" w:lineRule="auto"/>
              <w:ind w:firstLineChars="0" w:firstLine="0"/>
              <w:jc w:val="left"/>
              <w:rPr>
                <w:rFonts w:cs="Times New Roman"/>
                <w:color w:val="000000" w:themeColor="text1"/>
                <w:sz w:val="21"/>
                <w:szCs w:val="21"/>
              </w:rPr>
            </w:pPr>
            <w:r w:rsidRPr="00051C7B">
              <w:rPr>
                <w:rFonts w:cs="Times New Roman"/>
                <w:color w:val="000000" w:themeColor="text1"/>
                <w:sz w:val="21"/>
                <w:szCs w:val="21"/>
              </w:rPr>
              <w:t>注</w:t>
            </w:r>
            <w:r w:rsidRPr="00051C7B">
              <w:rPr>
                <w:rFonts w:cs="Times New Roman"/>
                <w:color w:val="000000" w:themeColor="text1"/>
                <w:sz w:val="21"/>
                <w:szCs w:val="21"/>
              </w:rPr>
              <w:t>2</w:t>
            </w:r>
            <w:r w:rsidRPr="00051C7B">
              <w:rPr>
                <w:rFonts w:cs="Times New Roman"/>
                <w:color w:val="000000" w:themeColor="text1"/>
                <w:sz w:val="21"/>
                <w:szCs w:val="21"/>
              </w:rPr>
              <w:t>：项目（工程）编号类型从</w:t>
            </w:r>
            <w:r w:rsidRPr="00051C7B">
              <w:rPr>
                <w:rFonts w:cs="Times New Roman"/>
                <w:color w:val="000000" w:themeColor="text1"/>
                <w:sz w:val="21"/>
                <w:szCs w:val="21"/>
              </w:rPr>
              <w:t>“0001”</w:t>
            </w:r>
            <w:r w:rsidRPr="00051C7B">
              <w:rPr>
                <w:rFonts w:cs="Times New Roman"/>
                <w:color w:val="000000" w:themeColor="text1"/>
                <w:sz w:val="21"/>
                <w:szCs w:val="21"/>
              </w:rPr>
              <w:t>起编号；</w:t>
            </w:r>
          </w:p>
          <w:p w14:paraId="51B6602D" w14:textId="77777777" w:rsidR="005E2FCD" w:rsidRPr="00051C7B" w:rsidRDefault="005E2FCD" w:rsidP="00402838">
            <w:pPr>
              <w:spacing w:line="240" w:lineRule="auto"/>
              <w:ind w:firstLineChars="0" w:firstLine="0"/>
              <w:jc w:val="left"/>
              <w:rPr>
                <w:rFonts w:cs="Times New Roman"/>
                <w:color w:val="000000" w:themeColor="text1"/>
                <w:sz w:val="21"/>
                <w:szCs w:val="21"/>
              </w:rPr>
            </w:pPr>
            <w:r w:rsidRPr="00051C7B">
              <w:rPr>
                <w:rFonts w:cs="Times New Roman"/>
                <w:color w:val="000000" w:themeColor="text1"/>
                <w:sz w:val="21"/>
                <w:szCs w:val="21"/>
              </w:rPr>
              <w:t>注</w:t>
            </w:r>
            <w:r w:rsidRPr="00051C7B">
              <w:rPr>
                <w:rFonts w:cs="Times New Roman"/>
                <w:color w:val="000000" w:themeColor="text1"/>
                <w:sz w:val="21"/>
                <w:szCs w:val="21"/>
              </w:rPr>
              <w:t>3</w:t>
            </w:r>
            <w:r w:rsidRPr="00051C7B">
              <w:rPr>
                <w:rFonts w:cs="Times New Roman"/>
                <w:color w:val="000000" w:themeColor="text1"/>
                <w:sz w:val="21"/>
                <w:szCs w:val="21"/>
              </w:rPr>
              <w:t>：参考自然资源部</w:t>
            </w:r>
            <w:r w:rsidRPr="00051C7B">
              <w:rPr>
                <w:rFonts w:cs="Times New Roman"/>
                <w:color w:val="000000" w:themeColor="text1"/>
                <w:sz w:val="21"/>
                <w:szCs w:val="21"/>
              </w:rPr>
              <w:t>2023</w:t>
            </w:r>
            <w:r w:rsidRPr="00051C7B">
              <w:rPr>
                <w:rFonts w:cs="Times New Roman"/>
                <w:color w:val="000000" w:themeColor="text1"/>
                <w:sz w:val="21"/>
                <w:szCs w:val="21"/>
              </w:rPr>
              <w:t>年下发的《国土空间调查、规划、用途管制用地用海分类指南（</w:t>
            </w:r>
            <w:r w:rsidRPr="00051C7B">
              <w:rPr>
                <w:rFonts w:cs="Times New Roman"/>
                <w:color w:val="000000" w:themeColor="text1"/>
                <w:sz w:val="21"/>
                <w:szCs w:val="21"/>
              </w:rPr>
              <w:t>2023</w:t>
            </w:r>
            <w:r w:rsidRPr="00051C7B">
              <w:rPr>
                <w:rFonts w:cs="Times New Roman"/>
                <w:color w:val="000000" w:themeColor="text1"/>
                <w:sz w:val="21"/>
                <w:szCs w:val="21"/>
              </w:rPr>
              <w:t>版）》表</w:t>
            </w:r>
            <w:r w:rsidRPr="00051C7B">
              <w:rPr>
                <w:rFonts w:cs="Times New Roman"/>
                <w:color w:val="000000" w:themeColor="text1"/>
                <w:sz w:val="21"/>
                <w:szCs w:val="21"/>
              </w:rPr>
              <w:t>2.1,</w:t>
            </w:r>
            <w:r w:rsidRPr="00051C7B">
              <w:rPr>
                <w:rFonts w:cs="Times New Roman"/>
                <w:color w:val="000000" w:themeColor="text1"/>
                <w:sz w:val="21"/>
                <w:szCs w:val="21"/>
              </w:rPr>
              <w:t>至少到二级类。</w:t>
            </w:r>
          </w:p>
        </w:tc>
      </w:tr>
    </w:tbl>
    <w:p w14:paraId="5FF4DA72" w14:textId="77777777" w:rsidR="00532140" w:rsidRPr="00051C7B" w:rsidRDefault="00532140" w:rsidP="00B02513">
      <w:pPr>
        <w:ind w:firstLineChars="0" w:firstLine="0"/>
        <w:rPr>
          <w:rFonts w:cs="Times New Roman"/>
          <w:color w:val="000000" w:themeColor="text1"/>
        </w:rPr>
      </w:pPr>
    </w:p>
    <w:p w14:paraId="65F514B1" w14:textId="576E6B69" w:rsidR="005E2FCD" w:rsidRPr="00051C7B" w:rsidRDefault="005E2FCD" w:rsidP="00116CDA">
      <w:pPr>
        <w:spacing w:line="360" w:lineRule="auto"/>
        <w:ind w:firstLineChars="0" w:firstLine="0"/>
        <w:jc w:val="center"/>
        <w:rPr>
          <w:rFonts w:cs="Times New Roman"/>
          <w:color w:val="000000" w:themeColor="text1"/>
        </w:rPr>
      </w:pPr>
      <w:r w:rsidRPr="00051C7B">
        <w:rPr>
          <w:rFonts w:cs="Times New Roman"/>
          <w:color w:val="000000" w:themeColor="text1"/>
        </w:rPr>
        <w:t>表</w:t>
      </w:r>
      <w:r w:rsidRPr="00051C7B">
        <w:rPr>
          <w:rFonts w:cs="Times New Roman"/>
          <w:color w:val="000000" w:themeColor="text1"/>
        </w:rPr>
        <w:t>4</w:t>
      </w:r>
      <w:r w:rsidR="005E640F" w:rsidRPr="00051C7B">
        <w:rPr>
          <w:rFonts w:cs="Times New Roman" w:hint="eastAsia"/>
          <w:color w:val="000000" w:themeColor="text1"/>
        </w:rPr>
        <w:t xml:space="preserve"> </w:t>
      </w:r>
      <w:r w:rsidRPr="00051C7B">
        <w:rPr>
          <w:rFonts w:cs="Times New Roman"/>
          <w:color w:val="000000" w:themeColor="text1"/>
        </w:rPr>
        <w:t>建设</w:t>
      </w:r>
      <w:bookmarkStart w:id="48" w:name="OLE_LINK19"/>
      <w:r w:rsidRPr="00051C7B">
        <w:rPr>
          <w:rFonts w:cs="Times New Roman"/>
          <w:color w:val="000000" w:themeColor="text1"/>
        </w:rPr>
        <w:t>项目（工程）类型代码表</w:t>
      </w:r>
      <w:bookmarkEnd w:id="48"/>
    </w:p>
    <w:tbl>
      <w:tblPr>
        <w:tblStyle w:val="af1"/>
        <w:tblW w:w="0" w:type="auto"/>
        <w:tblLook w:val="04A0" w:firstRow="1" w:lastRow="0" w:firstColumn="1" w:lastColumn="0" w:noHBand="0" w:noVBand="1"/>
      </w:tblPr>
      <w:tblGrid>
        <w:gridCol w:w="1477"/>
        <w:gridCol w:w="6819"/>
      </w:tblGrid>
      <w:tr w:rsidR="00051C7B" w:rsidRPr="00051C7B" w14:paraId="0B96BEBC" w14:textId="77777777" w:rsidTr="00402838">
        <w:tc>
          <w:tcPr>
            <w:tcW w:w="1555" w:type="dxa"/>
            <w:vAlign w:val="center"/>
          </w:tcPr>
          <w:p w14:paraId="0627BD18"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代码</w:t>
            </w:r>
          </w:p>
        </w:tc>
        <w:tc>
          <w:tcPr>
            <w:tcW w:w="7280" w:type="dxa"/>
            <w:vAlign w:val="center"/>
          </w:tcPr>
          <w:p w14:paraId="3D8DFFAF"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重点建设项目（工程）类型</w:t>
            </w:r>
          </w:p>
        </w:tc>
      </w:tr>
      <w:tr w:rsidR="00051C7B" w:rsidRPr="00051C7B" w14:paraId="0E16622E" w14:textId="77777777" w:rsidTr="00402838">
        <w:tc>
          <w:tcPr>
            <w:tcW w:w="1555" w:type="dxa"/>
            <w:vAlign w:val="center"/>
          </w:tcPr>
          <w:p w14:paraId="311FE3D3"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01</w:t>
            </w:r>
          </w:p>
        </w:tc>
        <w:tc>
          <w:tcPr>
            <w:tcW w:w="7280" w:type="dxa"/>
            <w:vAlign w:val="center"/>
          </w:tcPr>
          <w:p w14:paraId="2F73F1F7"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农房改</w:t>
            </w:r>
            <w:proofErr w:type="gramStart"/>
            <w:r w:rsidRPr="00051C7B">
              <w:rPr>
                <w:rFonts w:cs="Times New Roman"/>
                <w:color w:val="000000" w:themeColor="text1"/>
                <w:sz w:val="21"/>
                <w:szCs w:val="21"/>
              </w:rPr>
              <w:t>造建设</w:t>
            </w:r>
            <w:proofErr w:type="gramEnd"/>
          </w:p>
        </w:tc>
      </w:tr>
      <w:tr w:rsidR="00051C7B" w:rsidRPr="00051C7B" w14:paraId="5CD249BE" w14:textId="77777777" w:rsidTr="00402838">
        <w:tc>
          <w:tcPr>
            <w:tcW w:w="1555" w:type="dxa"/>
            <w:vAlign w:val="center"/>
          </w:tcPr>
          <w:p w14:paraId="0BC14333"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02</w:t>
            </w:r>
          </w:p>
        </w:tc>
        <w:tc>
          <w:tcPr>
            <w:tcW w:w="7280" w:type="dxa"/>
            <w:vAlign w:val="center"/>
          </w:tcPr>
          <w:p w14:paraId="103BAFC1"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产业发展</w:t>
            </w:r>
          </w:p>
        </w:tc>
      </w:tr>
      <w:tr w:rsidR="00051C7B" w:rsidRPr="00051C7B" w14:paraId="1F5FFF35" w14:textId="77777777" w:rsidTr="00402838">
        <w:tc>
          <w:tcPr>
            <w:tcW w:w="1555" w:type="dxa"/>
            <w:vAlign w:val="center"/>
          </w:tcPr>
          <w:p w14:paraId="0A63D492"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03</w:t>
            </w:r>
          </w:p>
        </w:tc>
        <w:tc>
          <w:tcPr>
            <w:tcW w:w="7280" w:type="dxa"/>
            <w:vAlign w:val="center"/>
          </w:tcPr>
          <w:p w14:paraId="32DE90A6"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基础设施和公共服务设施建设</w:t>
            </w:r>
          </w:p>
        </w:tc>
      </w:tr>
      <w:tr w:rsidR="00051C7B" w:rsidRPr="00051C7B" w14:paraId="31F398B8" w14:textId="77777777" w:rsidTr="00402838">
        <w:tc>
          <w:tcPr>
            <w:tcW w:w="1555" w:type="dxa"/>
            <w:vAlign w:val="center"/>
          </w:tcPr>
          <w:p w14:paraId="40CE51FF"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04</w:t>
            </w:r>
          </w:p>
        </w:tc>
        <w:tc>
          <w:tcPr>
            <w:tcW w:w="7280" w:type="dxa"/>
            <w:vAlign w:val="center"/>
          </w:tcPr>
          <w:p w14:paraId="462C70E3"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生态修复</w:t>
            </w:r>
          </w:p>
        </w:tc>
      </w:tr>
      <w:tr w:rsidR="00051C7B" w:rsidRPr="00051C7B" w14:paraId="53D57F4F" w14:textId="77777777" w:rsidTr="00402838">
        <w:tc>
          <w:tcPr>
            <w:tcW w:w="1555" w:type="dxa"/>
            <w:vAlign w:val="center"/>
          </w:tcPr>
          <w:p w14:paraId="6936A607"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05</w:t>
            </w:r>
          </w:p>
        </w:tc>
        <w:tc>
          <w:tcPr>
            <w:tcW w:w="7280" w:type="dxa"/>
            <w:vAlign w:val="center"/>
          </w:tcPr>
          <w:p w14:paraId="708C5CEA"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国土综合整治</w:t>
            </w:r>
          </w:p>
        </w:tc>
      </w:tr>
      <w:tr w:rsidR="00051C7B" w:rsidRPr="00051C7B" w14:paraId="494C0D39" w14:textId="77777777" w:rsidTr="00402838">
        <w:tc>
          <w:tcPr>
            <w:tcW w:w="1555" w:type="dxa"/>
            <w:vAlign w:val="center"/>
          </w:tcPr>
          <w:p w14:paraId="4081CEBE"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06</w:t>
            </w:r>
          </w:p>
        </w:tc>
        <w:tc>
          <w:tcPr>
            <w:tcW w:w="7280" w:type="dxa"/>
            <w:vAlign w:val="center"/>
          </w:tcPr>
          <w:p w14:paraId="4EE52F15"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历史文化保护</w:t>
            </w:r>
          </w:p>
        </w:tc>
      </w:tr>
      <w:tr w:rsidR="00051C7B" w:rsidRPr="00051C7B" w14:paraId="252169C1" w14:textId="77777777" w:rsidTr="00402838">
        <w:tc>
          <w:tcPr>
            <w:tcW w:w="1555" w:type="dxa"/>
            <w:vAlign w:val="center"/>
          </w:tcPr>
          <w:p w14:paraId="05A42053"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07</w:t>
            </w:r>
          </w:p>
        </w:tc>
        <w:tc>
          <w:tcPr>
            <w:tcW w:w="7280" w:type="dxa"/>
            <w:vAlign w:val="center"/>
          </w:tcPr>
          <w:p w14:paraId="0478B0C0"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防灾减灾工程</w:t>
            </w:r>
          </w:p>
        </w:tc>
      </w:tr>
      <w:tr w:rsidR="00051C7B" w:rsidRPr="00051C7B" w14:paraId="33EDCB27" w14:textId="77777777" w:rsidTr="00402838">
        <w:tc>
          <w:tcPr>
            <w:tcW w:w="1555" w:type="dxa"/>
            <w:vAlign w:val="center"/>
          </w:tcPr>
          <w:p w14:paraId="0DE2C6D7"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08</w:t>
            </w:r>
          </w:p>
        </w:tc>
        <w:tc>
          <w:tcPr>
            <w:tcW w:w="7280" w:type="dxa"/>
            <w:vAlign w:val="center"/>
          </w:tcPr>
          <w:p w14:paraId="4FF2E2A6"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人居环境整治</w:t>
            </w:r>
          </w:p>
        </w:tc>
      </w:tr>
      <w:tr w:rsidR="005E2FCD" w:rsidRPr="00051C7B" w14:paraId="3248AFFE" w14:textId="77777777" w:rsidTr="00402838">
        <w:tc>
          <w:tcPr>
            <w:tcW w:w="1555" w:type="dxa"/>
            <w:vAlign w:val="center"/>
          </w:tcPr>
          <w:p w14:paraId="449770A2"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09</w:t>
            </w:r>
          </w:p>
        </w:tc>
        <w:tc>
          <w:tcPr>
            <w:tcW w:w="7280" w:type="dxa"/>
            <w:vAlign w:val="center"/>
          </w:tcPr>
          <w:p w14:paraId="00C8CC0D" w14:textId="77777777" w:rsidR="005E2FCD" w:rsidRPr="00051C7B" w:rsidRDefault="005E2FCD" w:rsidP="00402838">
            <w:pPr>
              <w:spacing w:line="240" w:lineRule="auto"/>
              <w:ind w:firstLineChars="0" w:firstLine="0"/>
              <w:jc w:val="center"/>
              <w:rPr>
                <w:rFonts w:cs="Times New Roman"/>
                <w:color w:val="000000" w:themeColor="text1"/>
                <w:sz w:val="21"/>
                <w:szCs w:val="21"/>
              </w:rPr>
            </w:pPr>
            <w:r w:rsidRPr="00051C7B">
              <w:rPr>
                <w:rFonts w:cs="Times New Roman"/>
                <w:color w:val="000000" w:themeColor="text1"/>
                <w:sz w:val="21"/>
                <w:szCs w:val="21"/>
              </w:rPr>
              <w:t>其他类型</w:t>
            </w:r>
          </w:p>
        </w:tc>
      </w:tr>
    </w:tbl>
    <w:p w14:paraId="29946FA1" w14:textId="77777777" w:rsidR="005E2FCD" w:rsidRPr="00051C7B" w:rsidRDefault="005E2FCD" w:rsidP="005E2FCD">
      <w:pPr>
        <w:ind w:firstLine="640"/>
        <w:rPr>
          <w:rFonts w:cs="Times New Roman"/>
          <w:color w:val="000000" w:themeColor="text1"/>
        </w:rPr>
      </w:pPr>
    </w:p>
    <w:p w14:paraId="3E8B35FD" w14:textId="77777777" w:rsidR="005E2FCD" w:rsidRPr="00051C7B" w:rsidRDefault="005E2FCD" w:rsidP="005E2FCD">
      <w:pPr>
        <w:widowControl/>
        <w:spacing w:line="240" w:lineRule="auto"/>
        <w:ind w:firstLineChars="0" w:firstLine="0"/>
        <w:rPr>
          <w:rFonts w:eastAsia="黑体" w:cs="Times New Roman"/>
          <w:color w:val="000000" w:themeColor="text1"/>
          <w:kern w:val="44"/>
          <w:szCs w:val="44"/>
          <w:lang w:bidi="ar"/>
        </w:rPr>
      </w:pPr>
    </w:p>
    <w:p w14:paraId="7DA2F978" w14:textId="77777777" w:rsidR="005E2FCD" w:rsidRPr="00051C7B" w:rsidRDefault="005E2FCD" w:rsidP="005E2FCD">
      <w:pPr>
        <w:widowControl/>
        <w:spacing w:line="240" w:lineRule="auto"/>
        <w:ind w:firstLineChars="0" w:firstLine="0"/>
        <w:jc w:val="center"/>
        <w:rPr>
          <w:rFonts w:eastAsia="黑体" w:cs="Times New Roman"/>
          <w:color w:val="000000" w:themeColor="text1"/>
          <w:kern w:val="44"/>
          <w:szCs w:val="44"/>
          <w:lang w:bidi="ar"/>
        </w:rPr>
      </w:pPr>
    </w:p>
    <w:p w14:paraId="2131B98D" w14:textId="77777777" w:rsidR="00D170D4" w:rsidRPr="00051C7B" w:rsidRDefault="00D170D4" w:rsidP="005E2FCD">
      <w:pPr>
        <w:widowControl/>
        <w:spacing w:line="240" w:lineRule="auto"/>
        <w:ind w:firstLineChars="0" w:firstLine="0"/>
        <w:jc w:val="center"/>
        <w:rPr>
          <w:rFonts w:eastAsia="黑体" w:cs="Times New Roman"/>
          <w:color w:val="000000" w:themeColor="text1"/>
          <w:kern w:val="44"/>
          <w:szCs w:val="44"/>
          <w:lang w:bidi="ar"/>
        </w:rPr>
      </w:pPr>
    </w:p>
    <w:p w14:paraId="4DA7AEBA" w14:textId="77777777" w:rsidR="00D170D4" w:rsidRPr="00051C7B" w:rsidRDefault="00D170D4" w:rsidP="005E2FCD">
      <w:pPr>
        <w:widowControl/>
        <w:spacing w:line="240" w:lineRule="auto"/>
        <w:ind w:firstLineChars="0" w:firstLine="0"/>
        <w:jc w:val="center"/>
        <w:rPr>
          <w:rFonts w:eastAsia="黑体" w:cs="Times New Roman"/>
          <w:color w:val="000000" w:themeColor="text1"/>
          <w:kern w:val="44"/>
          <w:szCs w:val="44"/>
          <w:lang w:bidi="ar"/>
        </w:rPr>
      </w:pPr>
    </w:p>
    <w:p w14:paraId="1A81208F" w14:textId="77777777" w:rsidR="00D170D4" w:rsidRPr="00051C7B" w:rsidRDefault="00D170D4" w:rsidP="005E2FCD">
      <w:pPr>
        <w:widowControl/>
        <w:spacing w:line="240" w:lineRule="auto"/>
        <w:ind w:firstLineChars="0" w:firstLine="0"/>
        <w:jc w:val="center"/>
        <w:rPr>
          <w:rFonts w:eastAsia="黑体" w:cs="Times New Roman"/>
          <w:color w:val="000000" w:themeColor="text1"/>
          <w:kern w:val="44"/>
          <w:szCs w:val="44"/>
          <w:lang w:bidi="ar"/>
        </w:rPr>
      </w:pPr>
    </w:p>
    <w:p w14:paraId="0FDD910F" w14:textId="77777777" w:rsidR="00D170D4" w:rsidRPr="00051C7B" w:rsidRDefault="00D170D4" w:rsidP="005E2FCD">
      <w:pPr>
        <w:widowControl/>
        <w:spacing w:line="240" w:lineRule="auto"/>
        <w:ind w:firstLineChars="0" w:firstLine="0"/>
        <w:jc w:val="center"/>
        <w:rPr>
          <w:rFonts w:eastAsia="黑体" w:cs="Times New Roman"/>
          <w:color w:val="000000" w:themeColor="text1"/>
          <w:kern w:val="44"/>
          <w:szCs w:val="44"/>
          <w:lang w:bidi="ar"/>
        </w:rPr>
      </w:pPr>
    </w:p>
    <w:p w14:paraId="62233B06" w14:textId="77777777" w:rsidR="00D170D4" w:rsidRPr="00051C7B" w:rsidRDefault="00D170D4" w:rsidP="005E2FCD">
      <w:pPr>
        <w:widowControl/>
        <w:spacing w:line="240" w:lineRule="auto"/>
        <w:ind w:firstLineChars="0" w:firstLine="0"/>
        <w:jc w:val="center"/>
        <w:rPr>
          <w:rFonts w:eastAsia="黑体" w:cs="Times New Roman"/>
          <w:color w:val="000000" w:themeColor="text1"/>
          <w:kern w:val="44"/>
          <w:szCs w:val="44"/>
          <w:lang w:bidi="ar"/>
        </w:rPr>
      </w:pPr>
    </w:p>
    <w:p w14:paraId="160A9E60" w14:textId="77777777" w:rsidR="005E2FCD" w:rsidRPr="00051C7B" w:rsidRDefault="005E2FCD" w:rsidP="00A46537">
      <w:pPr>
        <w:spacing w:line="240" w:lineRule="auto"/>
        <w:ind w:firstLineChars="0" w:firstLine="0"/>
        <w:rPr>
          <w:rFonts w:cs="Times New Roman"/>
          <w:color w:val="000000" w:themeColor="text1"/>
        </w:rPr>
      </w:pPr>
    </w:p>
    <w:sectPr w:rsidR="005E2FCD" w:rsidRPr="00051C7B" w:rsidSect="003555A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0"/>
      <w:cols w:space="425"/>
      <w:titlePg/>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E6F3C" w14:textId="77777777" w:rsidR="00BA6F64" w:rsidRDefault="00BA6F64" w:rsidP="003555A8">
      <w:pPr>
        <w:spacing w:line="240" w:lineRule="auto"/>
        <w:ind w:firstLine="640"/>
      </w:pPr>
      <w:r>
        <w:separator/>
      </w:r>
    </w:p>
  </w:endnote>
  <w:endnote w:type="continuationSeparator" w:id="0">
    <w:p w14:paraId="77778E85" w14:textId="77777777" w:rsidR="00BA6F64" w:rsidRDefault="00BA6F64" w:rsidP="003555A8">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A1CC1" w14:textId="77777777" w:rsidR="003555A8" w:rsidRDefault="003555A8">
    <w:pPr>
      <w:pStyle w:val="af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75976"/>
      <w:docPartObj>
        <w:docPartGallery w:val="Page Numbers (Bottom of Page)"/>
        <w:docPartUnique/>
      </w:docPartObj>
    </w:sdtPr>
    <w:sdtContent>
      <w:p w14:paraId="2676437D" w14:textId="4A4297F7" w:rsidR="003555A8" w:rsidRDefault="003555A8">
        <w:pPr>
          <w:pStyle w:val="af8"/>
          <w:ind w:firstLine="360"/>
          <w:jc w:val="center"/>
        </w:pPr>
        <w:r>
          <w:fldChar w:fldCharType="begin"/>
        </w:r>
        <w:r>
          <w:instrText>PAGE   \* MERGEFORMAT</w:instrText>
        </w:r>
        <w:r>
          <w:fldChar w:fldCharType="separate"/>
        </w:r>
        <w:r>
          <w:rPr>
            <w:lang w:val="zh-CN"/>
          </w:rPr>
          <w:t>2</w:t>
        </w:r>
        <w:r>
          <w:fldChar w:fldCharType="end"/>
        </w:r>
      </w:p>
    </w:sdtContent>
  </w:sdt>
  <w:p w14:paraId="74437932" w14:textId="77777777" w:rsidR="003555A8" w:rsidRDefault="003555A8">
    <w:pPr>
      <w:pStyle w:val="af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D4E6" w14:textId="77777777" w:rsidR="003555A8" w:rsidRDefault="003555A8">
    <w:pPr>
      <w:pStyle w:val="af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9CCE8" w14:textId="77777777" w:rsidR="00BA6F64" w:rsidRDefault="00BA6F64" w:rsidP="003555A8">
      <w:pPr>
        <w:spacing w:line="240" w:lineRule="auto"/>
        <w:ind w:firstLine="640"/>
      </w:pPr>
      <w:r>
        <w:separator/>
      </w:r>
    </w:p>
  </w:footnote>
  <w:footnote w:type="continuationSeparator" w:id="0">
    <w:p w14:paraId="1520F633" w14:textId="77777777" w:rsidR="00BA6F64" w:rsidRDefault="00BA6F64" w:rsidP="003555A8">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3C32" w14:textId="77777777" w:rsidR="003555A8" w:rsidRDefault="003555A8">
    <w:pPr>
      <w:pStyle w:val="af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91E9" w14:textId="77777777" w:rsidR="003555A8" w:rsidRDefault="003555A8">
    <w:pPr>
      <w:pStyle w:val="af6"/>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F280A" w14:textId="77777777" w:rsidR="003555A8" w:rsidRDefault="003555A8">
    <w:pPr>
      <w:pStyle w:val="af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3797C"/>
    <w:multiLevelType w:val="multilevel"/>
    <w:tmpl w:val="5603797C"/>
    <w:lvl w:ilvl="0">
      <w:start w:val="1"/>
      <w:numFmt w:val="upperLetter"/>
      <w:suff w:val="space"/>
      <w:lvlText w:val="%1"/>
      <w:lvlJc w:val="left"/>
      <w:pPr>
        <w:ind w:left="425" w:hanging="425"/>
      </w:pPr>
      <w:rPr>
        <w:rFonts w:hint="eastAsia"/>
      </w:rPr>
    </w:lvl>
    <w:lvl w:ilvl="1">
      <w:start w:val="1"/>
      <w:numFmt w:val="decimal"/>
      <w:pStyle w:val="a"/>
      <w:suff w:val="space"/>
      <w:lvlText w:val="表%1.%2"/>
      <w:lvlJc w:val="center"/>
      <w:pPr>
        <w:ind w:left="2694" w:firstLine="0"/>
      </w:pPr>
      <w:rPr>
        <w:rFonts w:ascii="黑体" w:eastAsia="黑体" w:hint="eastAsia"/>
        <w:sz w:val="21"/>
        <w:lang w:val="en-US"/>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2030569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AB0"/>
    <w:rsid w:val="00012A19"/>
    <w:rsid w:val="00014984"/>
    <w:rsid w:val="00017623"/>
    <w:rsid w:val="00051C7B"/>
    <w:rsid w:val="00070659"/>
    <w:rsid w:val="00086974"/>
    <w:rsid w:val="000B2AE4"/>
    <w:rsid w:val="000C35D1"/>
    <w:rsid w:val="000E450A"/>
    <w:rsid w:val="000F5B34"/>
    <w:rsid w:val="000F6FD9"/>
    <w:rsid w:val="00116CDA"/>
    <w:rsid w:val="0012571C"/>
    <w:rsid w:val="001A6ECD"/>
    <w:rsid w:val="00217C1B"/>
    <w:rsid w:val="00230080"/>
    <w:rsid w:val="00243BD3"/>
    <w:rsid w:val="00277E30"/>
    <w:rsid w:val="00283115"/>
    <w:rsid w:val="00284564"/>
    <w:rsid w:val="002F2C3A"/>
    <w:rsid w:val="003555A8"/>
    <w:rsid w:val="00362216"/>
    <w:rsid w:val="00386EB9"/>
    <w:rsid w:val="0039042E"/>
    <w:rsid w:val="003B09CA"/>
    <w:rsid w:val="003D4248"/>
    <w:rsid w:val="00436DD1"/>
    <w:rsid w:val="00443A73"/>
    <w:rsid w:val="00443BF0"/>
    <w:rsid w:val="00451B91"/>
    <w:rsid w:val="00453039"/>
    <w:rsid w:val="004644CC"/>
    <w:rsid w:val="00493C1D"/>
    <w:rsid w:val="004D1AB0"/>
    <w:rsid w:val="004D71EE"/>
    <w:rsid w:val="004F6D2F"/>
    <w:rsid w:val="0052168B"/>
    <w:rsid w:val="00532140"/>
    <w:rsid w:val="00532E9C"/>
    <w:rsid w:val="00564577"/>
    <w:rsid w:val="00570E58"/>
    <w:rsid w:val="005833F8"/>
    <w:rsid w:val="0059731F"/>
    <w:rsid w:val="005975F4"/>
    <w:rsid w:val="005D5EB1"/>
    <w:rsid w:val="005E2FCD"/>
    <w:rsid w:val="005E640F"/>
    <w:rsid w:val="00602734"/>
    <w:rsid w:val="00613451"/>
    <w:rsid w:val="00632E20"/>
    <w:rsid w:val="0066162A"/>
    <w:rsid w:val="006654F0"/>
    <w:rsid w:val="0068767B"/>
    <w:rsid w:val="0073798F"/>
    <w:rsid w:val="00777335"/>
    <w:rsid w:val="00777D4C"/>
    <w:rsid w:val="00781CA5"/>
    <w:rsid w:val="007D0678"/>
    <w:rsid w:val="00816299"/>
    <w:rsid w:val="00840B9F"/>
    <w:rsid w:val="00853D46"/>
    <w:rsid w:val="00894083"/>
    <w:rsid w:val="008B4862"/>
    <w:rsid w:val="008C7116"/>
    <w:rsid w:val="008C74EE"/>
    <w:rsid w:val="008E6D0A"/>
    <w:rsid w:val="008F3252"/>
    <w:rsid w:val="008F4FAD"/>
    <w:rsid w:val="00930BF4"/>
    <w:rsid w:val="009371D7"/>
    <w:rsid w:val="00937227"/>
    <w:rsid w:val="00943917"/>
    <w:rsid w:val="00947C8E"/>
    <w:rsid w:val="00963CB1"/>
    <w:rsid w:val="00983985"/>
    <w:rsid w:val="0098656E"/>
    <w:rsid w:val="009B4D02"/>
    <w:rsid w:val="009B650B"/>
    <w:rsid w:val="009E439E"/>
    <w:rsid w:val="009F5784"/>
    <w:rsid w:val="009F724F"/>
    <w:rsid w:val="00A46537"/>
    <w:rsid w:val="00A4678C"/>
    <w:rsid w:val="00A5172A"/>
    <w:rsid w:val="00A542A7"/>
    <w:rsid w:val="00A86243"/>
    <w:rsid w:val="00AB2A7B"/>
    <w:rsid w:val="00AD1A21"/>
    <w:rsid w:val="00AF0477"/>
    <w:rsid w:val="00B02513"/>
    <w:rsid w:val="00B0356C"/>
    <w:rsid w:val="00B21E02"/>
    <w:rsid w:val="00B36082"/>
    <w:rsid w:val="00B43BA9"/>
    <w:rsid w:val="00B60FCC"/>
    <w:rsid w:val="00B74F4A"/>
    <w:rsid w:val="00B750D1"/>
    <w:rsid w:val="00B97F26"/>
    <w:rsid w:val="00BA6F64"/>
    <w:rsid w:val="00BB06BC"/>
    <w:rsid w:val="00BB10F8"/>
    <w:rsid w:val="00BB7D08"/>
    <w:rsid w:val="00BD0664"/>
    <w:rsid w:val="00C24200"/>
    <w:rsid w:val="00C27024"/>
    <w:rsid w:val="00C27A0A"/>
    <w:rsid w:val="00C7501D"/>
    <w:rsid w:val="00C81A9B"/>
    <w:rsid w:val="00C83E62"/>
    <w:rsid w:val="00C86ABE"/>
    <w:rsid w:val="00C92C70"/>
    <w:rsid w:val="00C94E6A"/>
    <w:rsid w:val="00CE2615"/>
    <w:rsid w:val="00CE4E84"/>
    <w:rsid w:val="00D170D4"/>
    <w:rsid w:val="00D17CF7"/>
    <w:rsid w:val="00D24A28"/>
    <w:rsid w:val="00D30B0E"/>
    <w:rsid w:val="00D340AA"/>
    <w:rsid w:val="00D45200"/>
    <w:rsid w:val="00D508BB"/>
    <w:rsid w:val="00D6109C"/>
    <w:rsid w:val="00D6352D"/>
    <w:rsid w:val="00D77E99"/>
    <w:rsid w:val="00D87063"/>
    <w:rsid w:val="00DA0CB4"/>
    <w:rsid w:val="00DB0E9E"/>
    <w:rsid w:val="00DB68E8"/>
    <w:rsid w:val="00DD2713"/>
    <w:rsid w:val="00DD319C"/>
    <w:rsid w:val="00DE0DCA"/>
    <w:rsid w:val="00E110BD"/>
    <w:rsid w:val="00E23E98"/>
    <w:rsid w:val="00E34BF8"/>
    <w:rsid w:val="00E43F49"/>
    <w:rsid w:val="00E62EAC"/>
    <w:rsid w:val="00E914E8"/>
    <w:rsid w:val="00EB39B8"/>
    <w:rsid w:val="00F00B9E"/>
    <w:rsid w:val="00F1064C"/>
    <w:rsid w:val="00F175ED"/>
    <w:rsid w:val="00F31792"/>
    <w:rsid w:val="00F40FFD"/>
    <w:rsid w:val="00F97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F1C4F"/>
  <w15:chartTrackingRefBased/>
  <w15:docId w15:val="{9182AA09-37E8-4436-8A19-47A6CB3F6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17CF7"/>
    <w:pPr>
      <w:widowControl w:val="0"/>
      <w:spacing w:line="560" w:lineRule="exact"/>
      <w:ind w:firstLineChars="200" w:firstLine="200"/>
      <w:jc w:val="both"/>
    </w:pPr>
    <w:rPr>
      <w:rFonts w:ascii="Times New Roman" w:eastAsia="仿宋_GB2312" w:hAnsi="Times New Roman" w:cs="宋体"/>
      <w:sz w:val="32"/>
    </w:rPr>
  </w:style>
  <w:style w:type="paragraph" w:styleId="1">
    <w:name w:val="heading 1"/>
    <w:basedOn w:val="a0"/>
    <w:next w:val="a0"/>
    <w:link w:val="10"/>
    <w:uiPriority w:val="9"/>
    <w:qFormat/>
    <w:rsid w:val="004D1A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0"/>
    <w:next w:val="a0"/>
    <w:link w:val="20"/>
    <w:uiPriority w:val="9"/>
    <w:unhideWhenUsed/>
    <w:qFormat/>
    <w:rsid w:val="004D1A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0"/>
    <w:next w:val="a0"/>
    <w:link w:val="30"/>
    <w:uiPriority w:val="9"/>
    <w:semiHidden/>
    <w:unhideWhenUsed/>
    <w:qFormat/>
    <w:rsid w:val="004D1AB0"/>
    <w:pPr>
      <w:keepNext/>
      <w:keepLines/>
      <w:spacing w:before="160" w:after="80"/>
      <w:outlineLvl w:val="2"/>
    </w:pPr>
    <w:rPr>
      <w:rFonts w:asciiTheme="majorHAnsi" w:eastAsiaTheme="majorEastAsia" w:hAnsiTheme="majorHAnsi" w:cstheme="majorBidi"/>
      <w:color w:val="2F5496" w:themeColor="accent1" w:themeShade="BF"/>
      <w:szCs w:val="32"/>
    </w:rPr>
  </w:style>
  <w:style w:type="paragraph" w:styleId="4">
    <w:name w:val="heading 4"/>
    <w:basedOn w:val="a0"/>
    <w:next w:val="a0"/>
    <w:link w:val="40"/>
    <w:uiPriority w:val="9"/>
    <w:semiHidden/>
    <w:unhideWhenUsed/>
    <w:qFormat/>
    <w:rsid w:val="004D1AB0"/>
    <w:pPr>
      <w:keepNext/>
      <w:keepLines/>
      <w:spacing w:before="80" w:after="40"/>
      <w:outlineLvl w:val="3"/>
    </w:pPr>
    <w:rPr>
      <w:rFonts w:cstheme="majorBidi"/>
      <w:color w:val="2F5496" w:themeColor="accent1" w:themeShade="BF"/>
      <w:sz w:val="28"/>
      <w:szCs w:val="28"/>
    </w:rPr>
  </w:style>
  <w:style w:type="paragraph" w:styleId="5">
    <w:name w:val="heading 5"/>
    <w:basedOn w:val="a0"/>
    <w:next w:val="a0"/>
    <w:link w:val="50"/>
    <w:uiPriority w:val="9"/>
    <w:semiHidden/>
    <w:unhideWhenUsed/>
    <w:qFormat/>
    <w:rsid w:val="004D1AB0"/>
    <w:pPr>
      <w:keepNext/>
      <w:keepLines/>
      <w:spacing w:before="80" w:after="40"/>
      <w:outlineLvl w:val="4"/>
    </w:pPr>
    <w:rPr>
      <w:rFonts w:cstheme="majorBidi"/>
      <w:color w:val="2F5496" w:themeColor="accent1" w:themeShade="BF"/>
      <w:sz w:val="24"/>
      <w:szCs w:val="24"/>
    </w:rPr>
  </w:style>
  <w:style w:type="paragraph" w:styleId="6">
    <w:name w:val="heading 6"/>
    <w:basedOn w:val="a0"/>
    <w:next w:val="a0"/>
    <w:link w:val="60"/>
    <w:uiPriority w:val="9"/>
    <w:semiHidden/>
    <w:unhideWhenUsed/>
    <w:qFormat/>
    <w:rsid w:val="004D1AB0"/>
    <w:pPr>
      <w:keepNext/>
      <w:keepLines/>
      <w:spacing w:before="40"/>
      <w:outlineLvl w:val="5"/>
    </w:pPr>
    <w:rPr>
      <w:rFonts w:cstheme="majorBidi"/>
      <w:b/>
      <w:bCs/>
      <w:color w:val="2F5496" w:themeColor="accent1" w:themeShade="BF"/>
    </w:rPr>
  </w:style>
  <w:style w:type="paragraph" w:styleId="7">
    <w:name w:val="heading 7"/>
    <w:basedOn w:val="a0"/>
    <w:next w:val="a0"/>
    <w:link w:val="70"/>
    <w:uiPriority w:val="9"/>
    <w:semiHidden/>
    <w:unhideWhenUsed/>
    <w:qFormat/>
    <w:rsid w:val="004D1AB0"/>
    <w:pPr>
      <w:keepNext/>
      <w:keepLines/>
      <w:spacing w:before="40"/>
      <w:outlineLvl w:val="6"/>
    </w:pPr>
    <w:rPr>
      <w:rFonts w:cstheme="majorBidi"/>
      <w:b/>
      <w:bCs/>
      <w:color w:val="595959" w:themeColor="text1" w:themeTint="A6"/>
    </w:rPr>
  </w:style>
  <w:style w:type="paragraph" w:styleId="8">
    <w:name w:val="heading 8"/>
    <w:basedOn w:val="a0"/>
    <w:next w:val="a0"/>
    <w:link w:val="80"/>
    <w:uiPriority w:val="9"/>
    <w:semiHidden/>
    <w:unhideWhenUsed/>
    <w:qFormat/>
    <w:rsid w:val="004D1AB0"/>
    <w:pPr>
      <w:keepNext/>
      <w:keepLines/>
      <w:outlineLvl w:val="7"/>
    </w:pPr>
    <w:rPr>
      <w:rFonts w:cstheme="majorBidi"/>
      <w:color w:val="595959" w:themeColor="text1" w:themeTint="A6"/>
    </w:rPr>
  </w:style>
  <w:style w:type="paragraph" w:styleId="9">
    <w:name w:val="heading 9"/>
    <w:basedOn w:val="a0"/>
    <w:next w:val="a0"/>
    <w:link w:val="90"/>
    <w:uiPriority w:val="9"/>
    <w:semiHidden/>
    <w:unhideWhenUsed/>
    <w:qFormat/>
    <w:rsid w:val="004D1AB0"/>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4D1A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rsid w:val="004D1A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4D1A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4D1AB0"/>
    <w:rPr>
      <w:rFonts w:cstheme="majorBidi"/>
      <w:color w:val="2F5496" w:themeColor="accent1" w:themeShade="BF"/>
      <w:sz w:val="28"/>
      <w:szCs w:val="28"/>
    </w:rPr>
  </w:style>
  <w:style w:type="character" w:customStyle="1" w:styleId="50">
    <w:name w:val="标题 5 字符"/>
    <w:basedOn w:val="a1"/>
    <w:link w:val="5"/>
    <w:uiPriority w:val="9"/>
    <w:semiHidden/>
    <w:rsid w:val="004D1AB0"/>
    <w:rPr>
      <w:rFonts w:cstheme="majorBidi"/>
      <w:color w:val="2F5496" w:themeColor="accent1" w:themeShade="BF"/>
      <w:sz w:val="24"/>
      <w:szCs w:val="24"/>
    </w:rPr>
  </w:style>
  <w:style w:type="character" w:customStyle="1" w:styleId="60">
    <w:name w:val="标题 6 字符"/>
    <w:basedOn w:val="a1"/>
    <w:link w:val="6"/>
    <w:uiPriority w:val="9"/>
    <w:semiHidden/>
    <w:rsid w:val="004D1AB0"/>
    <w:rPr>
      <w:rFonts w:cstheme="majorBidi"/>
      <w:b/>
      <w:bCs/>
      <w:color w:val="2F5496" w:themeColor="accent1" w:themeShade="BF"/>
    </w:rPr>
  </w:style>
  <w:style w:type="character" w:customStyle="1" w:styleId="70">
    <w:name w:val="标题 7 字符"/>
    <w:basedOn w:val="a1"/>
    <w:link w:val="7"/>
    <w:uiPriority w:val="9"/>
    <w:semiHidden/>
    <w:rsid w:val="004D1AB0"/>
    <w:rPr>
      <w:rFonts w:cstheme="majorBidi"/>
      <w:b/>
      <w:bCs/>
      <w:color w:val="595959" w:themeColor="text1" w:themeTint="A6"/>
    </w:rPr>
  </w:style>
  <w:style w:type="character" w:customStyle="1" w:styleId="80">
    <w:name w:val="标题 8 字符"/>
    <w:basedOn w:val="a1"/>
    <w:link w:val="8"/>
    <w:uiPriority w:val="9"/>
    <w:semiHidden/>
    <w:rsid w:val="004D1AB0"/>
    <w:rPr>
      <w:rFonts w:cstheme="majorBidi"/>
      <w:color w:val="595959" w:themeColor="text1" w:themeTint="A6"/>
    </w:rPr>
  </w:style>
  <w:style w:type="character" w:customStyle="1" w:styleId="90">
    <w:name w:val="标题 9 字符"/>
    <w:basedOn w:val="a1"/>
    <w:link w:val="9"/>
    <w:uiPriority w:val="9"/>
    <w:semiHidden/>
    <w:rsid w:val="004D1AB0"/>
    <w:rPr>
      <w:rFonts w:eastAsiaTheme="majorEastAsia" w:cstheme="majorBidi"/>
      <w:color w:val="595959" w:themeColor="text1" w:themeTint="A6"/>
    </w:rPr>
  </w:style>
  <w:style w:type="paragraph" w:styleId="a4">
    <w:name w:val="Title"/>
    <w:basedOn w:val="a0"/>
    <w:next w:val="a0"/>
    <w:link w:val="a5"/>
    <w:uiPriority w:val="10"/>
    <w:qFormat/>
    <w:rsid w:val="004D1AB0"/>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4D1AB0"/>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D1AB0"/>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4D1AB0"/>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4D1AB0"/>
    <w:pPr>
      <w:spacing w:before="160" w:after="160"/>
      <w:jc w:val="center"/>
    </w:pPr>
    <w:rPr>
      <w:i/>
      <w:iCs/>
      <w:color w:val="404040" w:themeColor="text1" w:themeTint="BF"/>
    </w:rPr>
  </w:style>
  <w:style w:type="character" w:customStyle="1" w:styleId="a9">
    <w:name w:val="引用 字符"/>
    <w:basedOn w:val="a1"/>
    <w:link w:val="a8"/>
    <w:uiPriority w:val="29"/>
    <w:rsid w:val="004D1AB0"/>
    <w:rPr>
      <w:i/>
      <w:iCs/>
      <w:color w:val="404040" w:themeColor="text1" w:themeTint="BF"/>
    </w:rPr>
  </w:style>
  <w:style w:type="paragraph" w:styleId="aa">
    <w:name w:val="List Paragraph"/>
    <w:basedOn w:val="a0"/>
    <w:uiPriority w:val="34"/>
    <w:qFormat/>
    <w:rsid w:val="004D1AB0"/>
    <w:pPr>
      <w:ind w:left="720"/>
      <w:contextualSpacing/>
    </w:pPr>
  </w:style>
  <w:style w:type="character" w:styleId="ab">
    <w:name w:val="Intense Emphasis"/>
    <w:basedOn w:val="a1"/>
    <w:uiPriority w:val="21"/>
    <w:qFormat/>
    <w:rsid w:val="004D1AB0"/>
    <w:rPr>
      <w:i/>
      <w:iCs/>
      <w:color w:val="2F5496" w:themeColor="accent1" w:themeShade="BF"/>
    </w:rPr>
  </w:style>
  <w:style w:type="paragraph" w:styleId="ac">
    <w:name w:val="Intense Quote"/>
    <w:basedOn w:val="a0"/>
    <w:next w:val="a0"/>
    <w:link w:val="ad"/>
    <w:uiPriority w:val="30"/>
    <w:qFormat/>
    <w:rsid w:val="004D1A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1"/>
    <w:link w:val="ac"/>
    <w:uiPriority w:val="30"/>
    <w:rsid w:val="004D1AB0"/>
    <w:rPr>
      <w:i/>
      <w:iCs/>
      <w:color w:val="2F5496" w:themeColor="accent1" w:themeShade="BF"/>
    </w:rPr>
  </w:style>
  <w:style w:type="character" w:styleId="ae">
    <w:name w:val="Intense Reference"/>
    <w:basedOn w:val="a1"/>
    <w:uiPriority w:val="32"/>
    <w:qFormat/>
    <w:rsid w:val="004D1AB0"/>
    <w:rPr>
      <w:b/>
      <w:bCs/>
      <w:smallCaps/>
      <w:color w:val="2F5496" w:themeColor="accent1" w:themeShade="BF"/>
      <w:spacing w:val="5"/>
    </w:rPr>
  </w:style>
  <w:style w:type="paragraph" w:styleId="af">
    <w:name w:val="Date"/>
    <w:basedOn w:val="a0"/>
    <w:next w:val="a0"/>
    <w:link w:val="af0"/>
    <w:uiPriority w:val="99"/>
    <w:semiHidden/>
    <w:unhideWhenUsed/>
    <w:rsid w:val="00D17CF7"/>
    <w:pPr>
      <w:ind w:leftChars="2500" w:left="100"/>
    </w:pPr>
  </w:style>
  <w:style w:type="character" w:customStyle="1" w:styleId="af0">
    <w:name w:val="日期 字符"/>
    <w:basedOn w:val="a1"/>
    <w:link w:val="af"/>
    <w:uiPriority w:val="99"/>
    <w:semiHidden/>
    <w:rsid w:val="00D17CF7"/>
    <w:rPr>
      <w:rFonts w:ascii="Times New Roman" w:eastAsia="仿宋_GB2312" w:hAnsi="Times New Roman" w:cs="宋体"/>
      <w:sz w:val="32"/>
    </w:rPr>
  </w:style>
  <w:style w:type="table" w:styleId="af1">
    <w:name w:val="Table Grid"/>
    <w:basedOn w:val="a2"/>
    <w:uiPriority w:val="39"/>
    <w:qFormat/>
    <w:rsid w:val="005E2FCD"/>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标准文件_附录表标题"/>
    <w:next w:val="a0"/>
    <w:qFormat/>
    <w:rsid w:val="005E2FCD"/>
    <w:pPr>
      <w:numPr>
        <w:ilvl w:val="1"/>
        <w:numId w:val="1"/>
      </w:numPr>
      <w:adjustRightInd w:val="0"/>
      <w:snapToGrid w:val="0"/>
      <w:spacing w:beforeLines="50" w:afterLines="50"/>
      <w:jc w:val="center"/>
      <w:textAlignment w:val="baseline"/>
    </w:pPr>
    <w:rPr>
      <w:rFonts w:ascii="黑体" w:eastAsia="黑体" w:hAnsi="Times New Roman" w:cs="Times New Roman"/>
      <w:kern w:val="21"/>
      <w:szCs w:val="20"/>
    </w:rPr>
  </w:style>
  <w:style w:type="paragraph" w:customStyle="1" w:styleId="af2">
    <w:name w:val="二级标题"/>
    <w:basedOn w:val="2"/>
    <w:link w:val="af3"/>
    <w:autoRedefine/>
    <w:qFormat/>
    <w:rsid w:val="002F2C3A"/>
    <w:pPr>
      <w:ind w:firstLine="800"/>
      <w:jc w:val="left"/>
    </w:pPr>
    <w:rPr>
      <w:rFonts w:eastAsia="黑体"/>
      <w:color w:val="000000" w:themeColor="text1"/>
      <w:sz w:val="30"/>
    </w:rPr>
  </w:style>
  <w:style w:type="character" w:customStyle="1" w:styleId="af3">
    <w:name w:val="二级标题 字符"/>
    <w:basedOn w:val="20"/>
    <w:link w:val="af2"/>
    <w:rsid w:val="002F2C3A"/>
    <w:rPr>
      <w:rFonts w:asciiTheme="majorHAnsi" w:eastAsia="黑体" w:hAnsiTheme="majorHAnsi" w:cstheme="majorBidi"/>
      <w:color w:val="000000" w:themeColor="text1"/>
      <w:sz w:val="30"/>
      <w:szCs w:val="40"/>
    </w:rPr>
  </w:style>
  <w:style w:type="paragraph" w:customStyle="1" w:styleId="af4">
    <w:name w:val="一级标题"/>
    <w:link w:val="af5"/>
    <w:autoRedefine/>
    <w:qFormat/>
    <w:rsid w:val="002F2C3A"/>
    <w:pPr>
      <w:spacing w:before="400" w:after="400"/>
      <w:ind w:firstLine="720"/>
      <w:jc w:val="center"/>
    </w:pPr>
    <w:rPr>
      <w:rFonts w:ascii="黑体" w:eastAsia="黑体" w:hAnsi="黑体" w:cstheme="majorBidi"/>
      <w:sz w:val="36"/>
      <w:szCs w:val="36"/>
    </w:rPr>
  </w:style>
  <w:style w:type="character" w:customStyle="1" w:styleId="af5">
    <w:name w:val="一级标题 字符"/>
    <w:basedOn w:val="a1"/>
    <w:link w:val="af4"/>
    <w:rsid w:val="002F2C3A"/>
    <w:rPr>
      <w:rFonts w:ascii="黑体" w:eastAsia="黑体" w:hAnsi="黑体" w:cstheme="majorBidi"/>
      <w:sz w:val="36"/>
      <w:szCs w:val="36"/>
    </w:rPr>
  </w:style>
  <w:style w:type="paragraph" w:styleId="af6">
    <w:name w:val="header"/>
    <w:basedOn w:val="a0"/>
    <w:link w:val="af7"/>
    <w:uiPriority w:val="99"/>
    <w:unhideWhenUsed/>
    <w:rsid w:val="003555A8"/>
    <w:pPr>
      <w:tabs>
        <w:tab w:val="center" w:pos="4153"/>
        <w:tab w:val="right" w:pos="8306"/>
      </w:tabs>
      <w:snapToGrid w:val="0"/>
      <w:spacing w:line="240" w:lineRule="atLeast"/>
      <w:jc w:val="center"/>
    </w:pPr>
    <w:rPr>
      <w:sz w:val="18"/>
      <w:szCs w:val="18"/>
    </w:rPr>
  </w:style>
  <w:style w:type="character" w:customStyle="1" w:styleId="af7">
    <w:name w:val="页眉 字符"/>
    <w:basedOn w:val="a1"/>
    <w:link w:val="af6"/>
    <w:uiPriority w:val="99"/>
    <w:rsid w:val="003555A8"/>
    <w:rPr>
      <w:rFonts w:ascii="Times New Roman" w:eastAsia="仿宋_GB2312" w:hAnsi="Times New Roman" w:cs="宋体"/>
      <w:sz w:val="18"/>
      <w:szCs w:val="18"/>
    </w:rPr>
  </w:style>
  <w:style w:type="paragraph" w:styleId="af8">
    <w:name w:val="footer"/>
    <w:basedOn w:val="a0"/>
    <w:link w:val="af9"/>
    <w:uiPriority w:val="99"/>
    <w:unhideWhenUsed/>
    <w:rsid w:val="003555A8"/>
    <w:pPr>
      <w:tabs>
        <w:tab w:val="center" w:pos="4153"/>
        <w:tab w:val="right" w:pos="8306"/>
      </w:tabs>
      <w:snapToGrid w:val="0"/>
      <w:spacing w:line="240" w:lineRule="atLeast"/>
      <w:jc w:val="left"/>
    </w:pPr>
    <w:rPr>
      <w:sz w:val="18"/>
      <w:szCs w:val="18"/>
    </w:rPr>
  </w:style>
  <w:style w:type="character" w:customStyle="1" w:styleId="af9">
    <w:name w:val="页脚 字符"/>
    <w:basedOn w:val="a1"/>
    <w:link w:val="af8"/>
    <w:uiPriority w:val="99"/>
    <w:rsid w:val="003555A8"/>
    <w:rPr>
      <w:rFonts w:ascii="Times New Roman" w:eastAsia="仿宋_GB2312" w:hAnsi="Times New Roman" w:cs="宋体"/>
      <w:sz w:val="18"/>
      <w:szCs w:val="18"/>
    </w:rPr>
  </w:style>
  <w:style w:type="paragraph" w:styleId="TOC">
    <w:name w:val="TOC Heading"/>
    <w:basedOn w:val="1"/>
    <w:next w:val="a0"/>
    <w:uiPriority w:val="39"/>
    <w:unhideWhenUsed/>
    <w:qFormat/>
    <w:rsid w:val="00532140"/>
    <w:pPr>
      <w:widowControl/>
      <w:spacing w:before="240" w:after="0" w:line="259" w:lineRule="auto"/>
      <w:ind w:firstLineChars="0" w:firstLine="0"/>
      <w:jc w:val="left"/>
      <w:outlineLvl w:val="9"/>
    </w:pPr>
    <w:rPr>
      <w:kern w:val="0"/>
      <w:sz w:val="32"/>
      <w:szCs w:val="32"/>
    </w:rPr>
  </w:style>
  <w:style w:type="paragraph" w:styleId="TOC2">
    <w:name w:val="toc 2"/>
    <w:basedOn w:val="a0"/>
    <w:next w:val="a0"/>
    <w:autoRedefine/>
    <w:uiPriority w:val="39"/>
    <w:unhideWhenUsed/>
    <w:rsid w:val="00532140"/>
    <w:pPr>
      <w:widowControl/>
      <w:spacing w:after="100" w:line="259" w:lineRule="auto"/>
      <w:ind w:left="220" w:firstLineChars="0" w:firstLine="0"/>
      <w:jc w:val="left"/>
    </w:pPr>
    <w:rPr>
      <w:rFonts w:asciiTheme="minorHAnsi" w:eastAsiaTheme="minorEastAsia" w:hAnsiTheme="minorHAnsi" w:cs="Times New Roman"/>
      <w:kern w:val="0"/>
      <w:sz w:val="22"/>
    </w:rPr>
  </w:style>
  <w:style w:type="paragraph" w:styleId="TOC1">
    <w:name w:val="toc 1"/>
    <w:basedOn w:val="a0"/>
    <w:next w:val="a0"/>
    <w:autoRedefine/>
    <w:uiPriority w:val="39"/>
    <w:unhideWhenUsed/>
    <w:rsid w:val="00532140"/>
    <w:pPr>
      <w:widowControl/>
      <w:spacing w:after="100" w:line="259" w:lineRule="auto"/>
      <w:ind w:firstLineChars="0" w:firstLine="0"/>
      <w:jc w:val="left"/>
    </w:pPr>
    <w:rPr>
      <w:rFonts w:asciiTheme="minorHAnsi" w:eastAsiaTheme="minorEastAsia" w:hAnsiTheme="minorHAnsi" w:cs="Times New Roman"/>
      <w:kern w:val="0"/>
      <w:sz w:val="22"/>
    </w:rPr>
  </w:style>
  <w:style w:type="paragraph" w:styleId="TOC3">
    <w:name w:val="toc 3"/>
    <w:basedOn w:val="a0"/>
    <w:next w:val="a0"/>
    <w:autoRedefine/>
    <w:uiPriority w:val="39"/>
    <w:unhideWhenUsed/>
    <w:rsid w:val="00532140"/>
    <w:pPr>
      <w:widowControl/>
      <w:spacing w:after="100" w:line="259" w:lineRule="auto"/>
      <w:ind w:left="440" w:firstLineChars="0" w:firstLine="0"/>
      <w:jc w:val="left"/>
    </w:pPr>
    <w:rPr>
      <w:rFonts w:asciiTheme="minorHAnsi" w:eastAsiaTheme="minorEastAsia" w:hAnsiTheme="minorHAnsi" w:cs="Times New Roman"/>
      <w:kern w:val="0"/>
      <w:sz w:val="22"/>
    </w:rPr>
  </w:style>
  <w:style w:type="character" w:styleId="afa">
    <w:name w:val="Hyperlink"/>
    <w:basedOn w:val="a1"/>
    <w:uiPriority w:val="99"/>
    <w:unhideWhenUsed/>
    <w:rsid w:val="005321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DAFAE-AF24-4F1B-9045-A3A432F74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1611</TotalTime>
  <Pages>1</Pages>
  <Words>5974</Words>
  <Characters>6154</Characters>
  <Application>Microsoft Office Word</Application>
  <DocSecurity>0</DocSecurity>
  <Lines>769</Lines>
  <Paragraphs>866</Paragraphs>
  <ScaleCrop>false</ScaleCrop>
  <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PENGFEI LIN</dc:creator>
  <cp:keywords/>
  <dc:description/>
  <cp:lastModifiedBy>PENGFEI LIN</cp:lastModifiedBy>
  <cp:revision>84</cp:revision>
  <cp:lastPrinted>2025-09-25T10:22:00Z</cp:lastPrinted>
  <dcterms:created xsi:type="dcterms:W3CDTF">2025-09-04T08:34:00Z</dcterms:created>
  <dcterms:modified xsi:type="dcterms:W3CDTF">2025-09-25T10:23:00Z</dcterms:modified>
</cp:coreProperties>
</file>