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CF629">
      <w:pPr>
        <w:keepNext w:val="0"/>
        <w:keepLines w:val="0"/>
        <w:widowControl/>
        <w:suppressLineNumbers w:val="0"/>
        <w:jc w:val="left"/>
        <w:rPr>
          <w:rFonts w:hint="eastAsia" w:ascii="方正黑体_GBK" w:hAnsi="方正黑体_GBK" w:eastAsia="方正黑体_GBK" w:cs="方正黑体_GBK"/>
          <w:snapToGrid w:val="0"/>
          <w:color w:val="000000"/>
          <w:kern w:val="0"/>
          <w:sz w:val="32"/>
          <w:szCs w:val="32"/>
          <w:lang w:val="en-US" w:eastAsia="zh-CN" w:bidi="ar"/>
        </w:rPr>
      </w:pPr>
      <w:r>
        <w:rPr>
          <w:rFonts w:hint="eastAsia" w:ascii="方正黑体_GBK" w:hAnsi="方正黑体_GBK" w:eastAsia="方正黑体_GBK" w:cs="方正黑体_GBK"/>
          <w:snapToGrid w:val="0"/>
          <w:color w:val="000000"/>
          <w:kern w:val="0"/>
          <w:sz w:val="32"/>
          <w:szCs w:val="32"/>
          <w:lang w:val="en-US" w:eastAsia="zh-CN" w:bidi="ar"/>
        </w:rPr>
        <w:t>附件1</w:t>
      </w:r>
    </w:p>
    <w:p w14:paraId="573AA17B">
      <w:pPr>
        <w:keepNext w:val="0"/>
        <w:keepLines w:val="0"/>
        <w:widowControl/>
        <w:suppressLineNumbers w:val="0"/>
        <w:jc w:val="center"/>
        <w:rPr>
          <w:rFonts w:hint="eastAsia" w:ascii="方正黑体_GBK" w:hAnsi="方正黑体_GBK" w:eastAsia="方正黑体_GBK" w:cs="方正黑体_GBK"/>
          <w:snapToGrid w:val="0"/>
          <w:color w:val="000000"/>
          <w:kern w:val="0"/>
          <w:sz w:val="52"/>
          <w:szCs w:val="52"/>
          <w:lang w:val="en-US" w:eastAsia="zh-CN" w:bidi="ar"/>
        </w:rPr>
      </w:pPr>
    </w:p>
    <w:p w14:paraId="2C492A93">
      <w:pPr>
        <w:keepNext w:val="0"/>
        <w:keepLines w:val="0"/>
        <w:widowControl/>
        <w:suppressLineNumbers w:val="0"/>
        <w:jc w:val="center"/>
        <w:rPr>
          <w:rFonts w:ascii="方正仿宋_GBK" w:hAnsi="方正仿宋_GBK" w:eastAsia="方正仿宋_GBK" w:cs="方正仿宋_GBK"/>
          <w:snapToGrid w:val="0"/>
          <w:color w:val="000000"/>
          <w:kern w:val="0"/>
          <w:sz w:val="36"/>
          <w:szCs w:val="36"/>
          <w:lang w:val="en-US" w:eastAsia="zh-CN" w:bidi="ar"/>
        </w:rPr>
      </w:pPr>
      <w:r>
        <w:rPr>
          <w:rFonts w:hint="eastAsia" w:ascii="方正黑体_GBK" w:hAnsi="方正黑体_GBK" w:eastAsia="方正黑体_GBK" w:cs="方正黑体_GBK"/>
          <w:snapToGrid w:val="0"/>
          <w:color w:val="000000"/>
          <w:kern w:val="0"/>
          <w:sz w:val="52"/>
          <w:szCs w:val="52"/>
          <w:lang w:val="en-US" w:eastAsia="zh-CN" w:bidi="ar"/>
        </w:rPr>
        <w:t>领导干部经济责任告知书</w:t>
      </w:r>
    </w:p>
    <w:p w14:paraId="6447425E">
      <w:pPr>
        <w:keepNext w:val="0"/>
        <w:keepLines w:val="0"/>
        <w:widowControl/>
        <w:suppressLineNumbers w:val="0"/>
        <w:jc w:val="center"/>
        <w:rPr>
          <w:rFonts w:hint="eastAsia" w:ascii="方正楷体_GBK" w:hAnsi="方正楷体_GBK" w:eastAsia="方正楷体_GBK" w:cs="方正楷体_GBK"/>
          <w:snapToGrid w:val="0"/>
          <w:color w:val="000000"/>
          <w:kern w:val="0"/>
          <w:sz w:val="32"/>
          <w:szCs w:val="32"/>
          <w:lang w:val="en-US" w:eastAsia="zh-CN" w:bidi="ar"/>
        </w:rPr>
      </w:pPr>
      <w:r>
        <w:rPr>
          <w:rFonts w:hint="eastAsia" w:ascii="方正楷体_GBK" w:hAnsi="方正楷体_GBK" w:eastAsia="方正楷体_GBK" w:cs="方正楷体_GBK"/>
          <w:snapToGrid w:val="0"/>
          <w:color w:val="000000"/>
          <w:kern w:val="0"/>
          <w:sz w:val="32"/>
          <w:szCs w:val="32"/>
          <w:lang w:val="en-US" w:eastAsia="zh-CN" w:bidi="ar"/>
        </w:rPr>
        <w:t>（适用地方党委、政府）</w:t>
      </w:r>
    </w:p>
    <w:p w14:paraId="4AE3C5EC">
      <w:pPr>
        <w:keepNext w:val="0"/>
        <w:keepLines w:val="0"/>
        <w:widowControl/>
        <w:suppressLineNumbers w:val="0"/>
        <w:jc w:val="left"/>
        <w:rPr>
          <w:rFonts w:ascii="方正仿宋_GBK" w:hAnsi="方正仿宋_GBK" w:eastAsia="方正仿宋_GBK" w:cs="方正仿宋_GBK"/>
          <w:snapToGrid w:val="0"/>
          <w:color w:val="000000"/>
          <w:kern w:val="0"/>
          <w:sz w:val="36"/>
          <w:szCs w:val="36"/>
          <w:lang w:val="en-US" w:eastAsia="zh-CN" w:bidi="ar"/>
        </w:rPr>
      </w:pPr>
    </w:p>
    <w:p w14:paraId="72843C0E">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41" w:firstLineChars="300"/>
        <w:jc w:val="left"/>
        <w:textAlignment w:val="baseline"/>
        <w:rPr>
          <w:rFonts w:ascii="方正仿宋_GBK" w:hAnsi="方正仿宋_GBK" w:eastAsia="方正仿宋_GBK" w:cs="方正仿宋_GBK"/>
          <w:snapToGrid w:val="0"/>
          <w:color w:val="000000"/>
          <w:spacing w:val="1"/>
          <w:w w:val="96"/>
          <w:kern w:val="0"/>
          <w:sz w:val="36"/>
          <w:szCs w:val="36"/>
          <w:fitText w:val="1476" w:id="2012191321"/>
          <w:lang w:val="en-US" w:eastAsia="zh-CN" w:bidi="ar"/>
        </w:rPr>
      </w:pPr>
    </w:p>
    <w:p w14:paraId="6E9D33CF">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41" w:firstLineChars="300"/>
        <w:jc w:val="left"/>
        <w:textAlignment w:val="baseline"/>
        <w:rPr>
          <w:rFonts w:hint="default" w:ascii="方正仿宋_GBK" w:hAnsi="方正仿宋_GBK" w:eastAsia="方正仿宋_GBK" w:cs="方正仿宋_GBK"/>
          <w:b/>
          <w:bCs/>
          <w:snapToGrid w:val="0"/>
          <w:color w:val="000000"/>
          <w:kern w:val="0"/>
          <w:sz w:val="36"/>
          <w:szCs w:val="36"/>
          <w:u w:val="single"/>
          <w:lang w:eastAsia="zh-CN" w:bidi="ar"/>
        </w:rPr>
      </w:pPr>
      <w:r>
        <w:rPr>
          <w:rFonts w:ascii="方正仿宋_GBK" w:hAnsi="方正仿宋_GBK" w:eastAsia="方正仿宋_GBK" w:cs="方正仿宋_GBK"/>
          <w:snapToGrid w:val="0"/>
          <w:color w:val="000000"/>
          <w:spacing w:val="1"/>
          <w:w w:val="96"/>
          <w:kern w:val="0"/>
          <w:sz w:val="36"/>
          <w:szCs w:val="36"/>
          <w:fitText w:val="1476" w:id="1773561291"/>
          <w:lang w:val="en-US" w:eastAsia="zh-CN" w:bidi="ar"/>
        </w:rPr>
        <w:t xml:space="preserve">单 </w:t>
      </w:r>
      <w:r>
        <w:rPr>
          <w:rFonts w:hint="eastAsia" w:ascii="方正仿宋_GBK" w:hAnsi="方正仿宋_GBK" w:eastAsia="方正仿宋_GBK" w:cs="方正仿宋_GBK"/>
          <w:snapToGrid w:val="0"/>
          <w:color w:val="000000"/>
          <w:spacing w:val="1"/>
          <w:w w:val="96"/>
          <w:kern w:val="0"/>
          <w:sz w:val="36"/>
          <w:szCs w:val="36"/>
          <w:fitText w:val="1476" w:id="1773561291"/>
          <w:lang w:val="en-US" w:eastAsia="zh-CN" w:bidi="ar"/>
        </w:rPr>
        <w:t xml:space="preserve">    </w:t>
      </w:r>
      <w:r>
        <w:rPr>
          <w:rFonts w:ascii="方正仿宋_GBK" w:hAnsi="方正仿宋_GBK" w:eastAsia="方正仿宋_GBK" w:cs="方正仿宋_GBK"/>
          <w:snapToGrid w:val="0"/>
          <w:color w:val="000000"/>
          <w:spacing w:val="8"/>
          <w:w w:val="96"/>
          <w:kern w:val="0"/>
          <w:sz w:val="36"/>
          <w:szCs w:val="36"/>
          <w:fitText w:val="1476" w:id="1773561291"/>
          <w:lang w:val="en-US" w:eastAsia="zh-CN" w:bidi="ar"/>
        </w:rPr>
        <w:t>位</w:t>
      </w:r>
      <w:r>
        <w:rPr>
          <w:rFonts w:ascii="方正仿宋_GBK" w:hAnsi="方正仿宋_GBK" w:eastAsia="方正仿宋_GBK" w:cs="方正仿宋_GBK"/>
          <w:snapToGrid w:val="0"/>
          <w:color w:val="000000"/>
          <w:kern w:val="0"/>
          <w:sz w:val="36"/>
          <w:szCs w:val="36"/>
          <w:lang w:val="en-US" w:eastAsia="zh-CN" w:bidi="ar"/>
        </w:rPr>
        <w:t>：</w:t>
      </w:r>
      <w:r>
        <w:rPr>
          <w:rFonts w:hint="eastAsia" w:ascii="方正仿宋_GBK" w:hAnsi="方正仿宋_GBK" w:eastAsia="方正仿宋_GBK" w:cs="方正仿宋_GBK"/>
          <w:b/>
          <w:bCs/>
          <w:snapToGrid w:val="0"/>
          <w:color w:val="000000"/>
          <w:kern w:val="0"/>
          <w:sz w:val="36"/>
          <w:szCs w:val="36"/>
          <w:u w:val="single"/>
          <w:lang w:val="en-US" w:eastAsia="zh-CN" w:bidi="ar"/>
        </w:rPr>
        <w:t xml:space="preserve">                           </w:t>
      </w:r>
      <w:r>
        <w:rPr>
          <w:rFonts w:hint="default" w:ascii="方正仿宋_GBK" w:hAnsi="方正仿宋_GBK" w:eastAsia="方正仿宋_GBK" w:cs="方正仿宋_GBK"/>
          <w:b/>
          <w:bCs/>
          <w:snapToGrid w:val="0"/>
          <w:color w:val="000000"/>
          <w:kern w:val="0"/>
          <w:sz w:val="36"/>
          <w:szCs w:val="36"/>
          <w:u w:val="single"/>
          <w:lang w:eastAsia="zh-CN" w:bidi="ar"/>
        </w:rPr>
        <w:t xml:space="preserve"> </w:t>
      </w:r>
    </w:p>
    <w:p w14:paraId="28B3A65D">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80" w:firstLineChars="300"/>
        <w:jc w:val="left"/>
        <w:textAlignment w:val="baseline"/>
        <w:rPr>
          <w:rFonts w:hint="eastAsia" w:ascii="方正仿宋_GBK" w:hAnsi="方正仿宋_GBK" w:eastAsia="方正仿宋_GBK" w:cs="方正仿宋_GBK"/>
          <w:snapToGrid w:val="0"/>
          <w:color w:val="000000"/>
          <w:kern w:val="0"/>
          <w:sz w:val="36"/>
          <w:szCs w:val="36"/>
          <w:u w:val="single"/>
          <w:lang w:val="en-US" w:eastAsia="zh-CN" w:bidi="ar"/>
        </w:rPr>
      </w:pPr>
      <w:r>
        <w:rPr>
          <w:rFonts w:hint="eastAsia" w:ascii="方正仿宋_GBK" w:hAnsi="方正仿宋_GBK" w:eastAsia="方正仿宋_GBK" w:cs="方正仿宋_GBK"/>
          <w:snapToGrid w:val="0"/>
          <w:color w:val="000000"/>
          <w:kern w:val="0"/>
          <w:sz w:val="36"/>
          <w:szCs w:val="36"/>
          <w:lang w:val="en-US" w:eastAsia="zh-CN" w:bidi="ar"/>
        </w:rPr>
        <w:t>被告知人：</w:t>
      </w:r>
      <w:r>
        <w:rPr>
          <w:rFonts w:hint="eastAsia" w:ascii="方正仿宋_GBK" w:hAnsi="方正仿宋_GBK" w:eastAsia="方正仿宋_GBK" w:cs="方正仿宋_GBK"/>
          <w:snapToGrid w:val="0"/>
          <w:color w:val="000000"/>
          <w:kern w:val="0"/>
          <w:sz w:val="36"/>
          <w:szCs w:val="36"/>
          <w:u w:val="single"/>
          <w:lang w:val="en-US" w:eastAsia="zh-CN" w:bidi="ar"/>
        </w:rPr>
        <w:t xml:space="preserve">                            </w:t>
      </w:r>
    </w:p>
    <w:p w14:paraId="2AAF1394">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firstLine="1041" w:firstLineChars="300"/>
        <w:jc w:val="left"/>
        <w:textAlignment w:val="baseline"/>
        <w:rPr>
          <w:rFonts w:hint="default" w:ascii="方正仿宋_GBK" w:hAnsi="方正仿宋_GBK" w:eastAsia="方正仿宋_GBK" w:cs="方正仿宋_GBK"/>
          <w:snapToGrid w:val="0"/>
          <w:color w:val="000000"/>
          <w:spacing w:val="33"/>
          <w:kern w:val="0"/>
          <w:sz w:val="36"/>
          <w:szCs w:val="36"/>
          <w:fitText w:val="354" w:id="-9629238"/>
          <w:lang w:eastAsia="zh-CN" w:bidi="ar"/>
        </w:rPr>
      </w:pPr>
      <w:r>
        <w:rPr>
          <w:rFonts w:hint="eastAsia" w:ascii="方正仿宋_GBK" w:hAnsi="方正仿宋_GBK" w:eastAsia="方正仿宋_GBK" w:cs="方正仿宋_GBK"/>
          <w:snapToGrid w:val="0"/>
          <w:color w:val="000000"/>
          <w:spacing w:val="1"/>
          <w:w w:val="96"/>
          <w:kern w:val="0"/>
          <w:sz w:val="36"/>
          <w:szCs w:val="36"/>
          <w:fitText w:val="1476" w:id="1025857039"/>
          <w:lang w:val="en-US" w:eastAsia="zh-CN" w:bidi="ar"/>
        </w:rPr>
        <w:t xml:space="preserve">职     </w:t>
      </w:r>
      <w:r>
        <w:rPr>
          <w:rFonts w:hint="eastAsia" w:ascii="方正仿宋_GBK" w:hAnsi="方正仿宋_GBK" w:eastAsia="方正仿宋_GBK" w:cs="方正仿宋_GBK"/>
          <w:snapToGrid w:val="0"/>
          <w:color w:val="000000"/>
          <w:spacing w:val="8"/>
          <w:w w:val="96"/>
          <w:kern w:val="0"/>
          <w:sz w:val="36"/>
          <w:szCs w:val="36"/>
          <w:fitText w:val="1476" w:id="1025857039"/>
          <w:lang w:val="en-US" w:eastAsia="zh-CN" w:bidi="ar"/>
        </w:rPr>
        <w:t>务</w:t>
      </w:r>
      <w:r>
        <w:rPr>
          <w:rFonts w:hint="eastAsia" w:ascii="方正仿宋_GBK" w:hAnsi="方正仿宋_GBK" w:eastAsia="方正仿宋_GBK" w:cs="方正仿宋_GBK"/>
          <w:snapToGrid w:val="0"/>
          <w:color w:val="000000"/>
          <w:kern w:val="0"/>
          <w:sz w:val="36"/>
          <w:szCs w:val="36"/>
          <w:lang w:val="en-US" w:eastAsia="zh-CN" w:bidi="ar"/>
        </w:rPr>
        <w:t>：</w:t>
      </w:r>
      <w:r>
        <w:rPr>
          <w:rFonts w:hint="eastAsia" w:ascii="方正仿宋_GBK" w:hAnsi="方正仿宋_GBK" w:eastAsia="方正仿宋_GBK" w:cs="方正仿宋_GBK"/>
          <w:snapToGrid w:val="0"/>
          <w:color w:val="000000"/>
          <w:kern w:val="0"/>
          <w:sz w:val="36"/>
          <w:szCs w:val="36"/>
          <w:u w:val="single"/>
          <w:lang w:val="en-US" w:eastAsia="zh-CN" w:bidi="ar"/>
        </w:rPr>
        <w:t xml:space="preserve">                            </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118F414A">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1476" w:leftChars="703" w:firstLine="0" w:firstLineChars="0"/>
        <w:jc w:val="left"/>
        <w:textAlignment w:val="baseline"/>
        <w:rPr>
          <w:rFonts w:hint="default" w:ascii="方正仿宋_GBK" w:hAnsi="方正仿宋_GBK" w:eastAsia="方正仿宋_GBK" w:cs="方正仿宋_GBK"/>
          <w:snapToGrid w:val="0"/>
          <w:color w:val="000000"/>
          <w:kern w:val="0"/>
          <w:sz w:val="36"/>
          <w:szCs w:val="36"/>
          <w:lang w:eastAsia="zh-CN" w:bidi="ar"/>
        </w:rPr>
      </w:pPr>
    </w:p>
    <w:p w14:paraId="66B84894">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1476" w:leftChars="703" w:firstLine="0" w:firstLineChars="0"/>
        <w:jc w:val="left"/>
        <w:textAlignment w:val="baseline"/>
        <w:rPr>
          <w:rFonts w:hint="default" w:ascii="方正仿宋_GBK" w:hAnsi="方正仿宋_GBK" w:eastAsia="方正仿宋_GBK" w:cs="方正仿宋_GBK"/>
          <w:snapToGrid w:val="0"/>
          <w:color w:val="000000"/>
          <w:spacing w:val="1"/>
          <w:w w:val="98"/>
          <w:kern w:val="0"/>
          <w:sz w:val="36"/>
          <w:szCs w:val="36"/>
          <w:fitText w:val="354" w:id="-201849513"/>
          <w:lang w:eastAsia="zh-CN" w:bidi="ar"/>
        </w:rPr>
      </w:pPr>
    </w:p>
    <w:p w14:paraId="6A06015A">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1476" w:leftChars="703" w:firstLine="0" w:firstLineChars="0"/>
        <w:jc w:val="left"/>
        <w:textAlignment w:val="baseline"/>
        <w:rPr>
          <w:rFonts w:hint="default" w:ascii="方正仿宋_GBK" w:hAnsi="方正仿宋_GBK" w:eastAsia="方正仿宋_GBK" w:cs="方正仿宋_GBK"/>
          <w:snapToGrid w:val="0"/>
          <w:color w:val="000000"/>
          <w:kern w:val="0"/>
          <w:sz w:val="36"/>
          <w:szCs w:val="36"/>
          <w:lang w:eastAsia="zh-CN" w:bidi="ar"/>
        </w:rPr>
      </w:pPr>
    </w:p>
    <w:p w14:paraId="19BD07C3">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1476" w:leftChars="703" w:firstLine="0" w:firstLineChars="0"/>
        <w:jc w:val="left"/>
        <w:textAlignment w:val="baseline"/>
        <w:rPr>
          <w:rFonts w:hint="default" w:ascii="方正仿宋_GBK" w:hAnsi="方正仿宋_GBK" w:eastAsia="方正仿宋_GBK" w:cs="方正仿宋_GBK"/>
          <w:snapToGrid w:val="0"/>
          <w:color w:val="000000"/>
          <w:kern w:val="0"/>
          <w:sz w:val="36"/>
          <w:szCs w:val="36"/>
          <w:lang w:val="en-US" w:eastAsia="zh-CN" w:bidi="ar"/>
        </w:rPr>
      </w:pPr>
      <w:r>
        <w:rPr>
          <w:sz w:val="36"/>
        </w:rPr>
        <mc:AlternateContent>
          <mc:Choice Requires="wps">
            <w:drawing>
              <wp:anchor distT="0" distB="0" distL="114300" distR="114300" simplePos="0" relativeHeight="251661312" behindDoc="0" locked="0" layoutInCell="1" allowOverlap="1">
                <wp:simplePos x="0" y="0"/>
                <wp:positionH relativeFrom="column">
                  <wp:posOffset>4299585</wp:posOffset>
                </wp:positionH>
                <wp:positionV relativeFrom="paragraph">
                  <wp:posOffset>110490</wp:posOffset>
                </wp:positionV>
                <wp:extent cx="843915" cy="1071880"/>
                <wp:effectExtent l="0" t="0" r="0" b="0"/>
                <wp:wrapNone/>
                <wp:docPr id="7" name="矩形 7"/>
                <wp:cNvGraphicFramePr/>
                <a:graphic xmlns:a="http://schemas.openxmlformats.org/drawingml/2006/main">
                  <a:graphicData uri="http://schemas.microsoft.com/office/word/2010/wordprocessingShape">
                    <wps:wsp>
                      <wps:cNvSpPr/>
                      <wps:spPr>
                        <a:xfrm>
                          <a:off x="0" y="0"/>
                          <a:ext cx="843915" cy="1071880"/>
                        </a:xfrm>
                        <a:prstGeom prst="rect">
                          <a:avLst/>
                        </a:prstGeom>
                        <a:noFill/>
                        <a:ln w="25400" cap="flat" cmpd="sng" algn="ctr">
                          <a:noFill/>
                          <a:prstDash val="solid"/>
                        </a:ln>
                        <a:effectLst/>
                      </wps:spPr>
                      <wps:style>
                        <a:lnRef idx="2">
                          <a:schemeClr val="accent1"/>
                        </a:lnRef>
                        <a:fillRef idx="0">
                          <a:srgbClr val="FFFFFF"/>
                        </a:fillRef>
                        <a:effectRef idx="0">
                          <a:srgbClr val="FFFFFF"/>
                        </a:effectRef>
                        <a:fontRef idx="minor">
                          <a:schemeClr val="tx1"/>
                        </a:fontRef>
                      </wps:style>
                      <wps:txbx>
                        <w:txbxContent>
                          <w:p w14:paraId="12DF33FE">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印制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8.55pt;margin-top:8.7pt;height:84.4pt;width:66.45pt;z-index:251661312;v-text-anchor:middle;mso-width-relative:page;mso-height-relative:page;" filled="f" stroked="f" coordsize="21600,21600" o:gfxdata="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vUG&#10;GtgAAAAKAQAADwAAAAAAAAABACAAAAAiAAAAZHJzL2Rvd25yZXYueG1sUEsBAhQAFAAAAAgAh07i&#10;QLxJxx5bAgAApAQAAA4AAAAAAAAAAQAgAAAAJwEAAGRycy9lMm9Eb2MueG1sUEsFBgAAAAAGAAYA&#10;WQEAAPQFAAAAAA==&#10;">
                <v:fill on="f" focussize="0,0"/>
                <v:stroke on="f" weight="2pt"/>
                <v:imagedata o:title=""/>
                <o:lock v:ext="edit" aspectratio="f"/>
                <v:textbox>
                  <w:txbxContent>
                    <w:p w14:paraId="12DF33FE">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印制</w:t>
                      </w:r>
                    </w:p>
                  </w:txbxContent>
                </v:textbox>
              </v:rect>
            </w:pict>
          </mc:Fallback>
        </mc:AlternateContent>
      </w:r>
      <w:r>
        <w:rPr>
          <w:rFonts w:hint="default" w:ascii="方正仿宋_GBK" w:hAnsi="方正仿宋_GBK" w:eastAsia="方正仿宋_GBK" w:cs="方正仿宋_GBK"/>
          <w:snapToGrid w:val="0"/>
          <w:color w:val="000000"/>
          <w:spacing w:val="32"/>
          <w:kern w:val="0"/>
          <w:sz w:val="36"/>
          <w:szCs w:val="36"/>
          <w:fitText w:val="5040" w:id="1746470448"/>
          <w:lang w:eastAsia="zh-CN" w:bidi="ar"/>
        </w:rPr>
        <w:t xml:space="preserve">宿  州  市  纪  委  监  </w:t>
      </w:r>
      <w:r>
        <w:rPr>
          <w:rFonts w:hint="default" w:ascii="方正仿宋_GBK" w:hAnsi="方正仿宋_GBK" w:eastAsia="方正仿宋_GBK" w:cs="方正仿宋_GBK"/>
          <w:snapToGrid w:val="0"/>
          <w:color w:val="000000"/>
          <w:spacing w:val="3"/>
          <w:kern w:val="0"/>
          <w:sz w:val="36"/>
          <w:szCs w:val="36"/>
          <w:fitText w:val="5040" w:id="1746470448"/>
          <w:lang w:eastAsia="zh-CN" w:bidi="ar"/>
        </w:rPr>
        <w:t>委</w:t>
      </w:r>
      <w:r>
        <w:rPr>
          <w:rFonts w:hint="eastAsia" w:ascii="方正仿宋_GBK" w:hAnsi="方正仿宋_GBK" w:eastAsia="方正仿宋_GBK" w:cs="方正仿宋_GBK"/>
          <w:snapToGrid w:val="0"/>
          <w:color w:val="000000"/>
          <w:spacing w:val="32"/>
          <w:kern w:val="0"/>
          <w:sz w:val="36"/>
          <w:szCs w:val="36"/>
          <w:fitText w:val="5050" w:id="1167074163"/>
          <w:lang w:val="en-US" w:eastAsia="zh-CN" w:bidi="ar"/>
        </w:rPr>
        <w:t xml:space="preserve">中 共 宿 州 市 委 组 织 </w:t>
      </w:r>
      <w:r>
        <w:rPr>
          <w:rFonts w:hint="eastAsia" w:ascii="方正仿宋_GBK" w:hAnsi="方正仿宋_GBK" w:eastAsia="方正仿宋_GBK" w:cs="方正仿宋_GBK"/>
          <w:snapToGrid w:val="0"/>
          <w:color w:val="000000"/>
          <w:spacing w:val="4"/>
          <w:kern w:val="0"/>
          <w:sz w:val="36"/>
          <w:szCs w:val="36"/>
          <w:fitText w:val="5050" w:id="1167074163"/>
          <w:lang w:val="en-US" w:eastAsia="zh-CN" w:bidi="ar"/>
        </w:rPr>
        <w:t>部</w:t>
      </w:r>
      <w:r>
        <w:rPr>
          <w:rFonts w:hint="default" w:ascii="方正仿宋_GBK" w:hAnsi="方正仿宋_GBK" w:eastAsia="方正仿宋_GBK" w:cs="方正仿宋_GBK"/>
          <w:snapToGrid w:val="0"/>
          <w:color w:val="000000"/>
          <w:kern w:val="0"/>
          <w:sz w:val="36"/>
          <w:szCs w:val="36"/>
          <w:lang w:eastAsia="zh-CN" w:bidi="ar"/>
        </w:rPr>
        <w:t xml:space="preserve">  </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17CF5FCA">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firstLine="1480" w:firstLineChars="400"/>
        <w:jc w:val="left"/>
        <w:textAlignment w:val="baseline"/>
      </w:pPr>
      <w:r>
        <w:rPr>
          <w:rFonts w:hint="eastAsia" w:ascii="方正仿宋_GBK" w:hAnsi="方正仿宋_GBK" w:eastAsia="方正仿宋_GBK" w:cs="方正仿宋_GBK"/>
          <w:snapToGrid w:val="0"/>
          <w:color w:val="000000"/>
          <w:spacing w:val="5"/>
          <w:kern w:val="0"/>
          <w:sz w:val="36"/>
          <w:szCs w:val="36"/>
          <w:fitText w:val="5112" w:id="1933589609"/>
          <w:lang w:val="en-US" w:eastAsia="zh-CN" w:bidi="ar"/>
        </w:rPr>
        <w:t>中共宿州市委审计委员会办公</w:t>
      </w:r>
      <w:r>
        <w:rPr>
          <w:rFonts w:hint="eastAsia" w:ascii="方正仿宋_GBK" w:hAnsi="方正仿宋_GBK" w:eastAsia="方正仿宋_GBK" w:cs="方正仿宋_GBK"/>
          <w:snapToGrid w:val="0"/>
          <w:color w:val="000000"/>
          <w:spacing w:val="7"/>
          <w:kern w:val="0"/>
          <w:sz w:val="36"/>
          <w:szCs w:val="36"/>
          <w:fitText w:val="5112" w:id="1933589609"/>
          <w:lang w:val="en-US" w:eastAsia="zh-CN" w:bidi="ar"/>
        </w:rPr>
        <w:t>室</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591D0B53">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630" w:leftChars="-300" w:firstLine="2112" w:firstLineChars="400"/>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spacing w:val="84"/>
          <w:kern w:val="0"/>
          <w:sz w:val="36"/>
          <w:szCs w:val="36"/>
          <w:fitText w:val="5040" w:id="1567237067"/>
          <w:lang w:val="en-US" w:eastAsia="zh-CN" w:bidi="ar"/>
        </w:rPr>
        <w:t xml:space="preserve">宿  州  市  审  计  </w:t>
      </w:r>
      <w:r>
        <w:rPr>
          <w:rFonts w:hint="eastAsia" w:ascii="方正仿宋_GBK" w:hAnsi="方正仿宋_GBK" w:eastAsia="方正仿宋_GBK" w:cs="方正仿宋_GBK"/>
          <w:snapToGrid w:val="0"/>
          <w:color w:val="000000"/>
          <w:spacing w:val="3"/>
          <w:kern w:val="0"/>
          <w:sz w:val="36"/>
          <w:szCs w:val="36"/>
          <w:fitText w:val="5040" w:id="1567237067"/>
          <w:lang w:val="en-US" w:eastAsia="zh-CN" w:bidi="ar"/>
        </w:rPr>
        <w:t>局</w:t>
      </w:r>
    </w:p>
    <w:p w14:paraId="2EF2370E">
      <w:pPr>
        <w:keepNext w:val="0"/>
        <w:keepLines w:val="0"/>
        <w:widowControl/>
        <w:suppressLineNumbers w:val="0"/>
        <w:jc w:val="left"/>
        <w:rPr>
          <w:rFonts w:hint="eastAsia" w:ascii="方正仿宋_GBK" w:hAnsi="方正仿宋_GBK" w:eastAsia="方正仿宋_GBK" w:cs="方正仿宋_GBK"/>
          <w:snapToGrid w:val="0"/>
          <w:color w:val="000000"/>
          <w:kern w:val="0"/>
          <w:sz w:val="31"/>
          <w:szCs w:val="31"/>
          <w:lang w:val="en-US" w:eastAsia="zh-CN" w:bidi="ar"/>
        </w:rPr>
      </w:pPr>
    </w:p>
    <w:p w14:paraId="6936CD3C">
      <w:pPr>
        <w:keepNext w:val="0"/>
        <w:keepLines w:val="0"/>
        <w:widowControl/>
        <w:suppressLineNumbers w:val="0"/>
        <w:jc w:val="center"/>
        <w:rPr>
          <w:rFonts w:hint="default"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kern w:val="0"/>
          <w:sz w:val="31"/>
          <w:szCs w:val="31"/>
          <w:lang w:val="en-US" w:eastAsia="zh-CN" w:bidi="ar"/>
        </w:rPr>
        <w:t>年   月   日</w:t>
      </w:r>
    </w:p>
    <w:p w14:paraId="1905E125">
      <w:pPr>
        <w:keepNext w:val="0"/>
        <w:keepLines w:val="0"/>
        <w:widowControl/>
        <w:suppressLineNumbers w:val="0"/>
        <w:jc w:val="left"/>
        <w:rPr>
          <w:rFonts w:hint="eastAsia" w:ascii="方正仿宋_GBK" w:hAnsi="方正仿宋_GBK" w:eastAsia="方正仿宋_GBK" w:cs="方正仿宋_GBK"/>
          <w:snapToGrid w:val="0"/>
          <w:color w:val="000000"/>
          <w:kern w:val="0"/>
          <w:sz w:val="31"/>
          <w:szCs w:val="31"/>
          <w:lang w:val="en-US" w:eastAsia="zh-CN" w:bidi="ar"/>
        </w:rPr>
      </w:pPr>
    </w:p>
    <w:p w14:paraId="10D18AE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kern w:val="0"/>
          <w:sz w:val="31"/>
          <w:szCs w:val="31"/>
          <w:lang w:val="en-US" w:eastAsia="zh-CN" w:bidi="ar"/>
        </w:rPr>
        <w:t>经济责任审计是中国特色社会主义审计监督制度的重要组成部分，同时又是干部管理监督机制的重要内容。经济责任审计结果报告以及审计整改报告存入被审计领导干部本人档案，作为考核、任免、奖惩被审计领导干部的重要依据。根据《宿州市党政主要领导干部和国有企事业单位主要领导人员经济责任告知办法》规定，现将地方党委和政府主要领导干部任职期间应当履行的经济责任事项告知如下：</w:t>
      </w:r>
    </w:p>
    <w:p w14:paraId="345B02D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kern w:val="0"/>
          <w:sz w:val="31"/>
          <w:szCs w:val="31"/>
          <w:lang w:val="en-US" w:eastAsia="zh-CN" w:bidi="ar"/>
        </w:rPr>
        <w:t xml:space="preserve">（一）贯彻执行党和国家经济方针政策、决策部署情况； </w:t>
      </w:r>
    </w:p>
    <w:p w14:paraId="1989BAF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kern w:val="0"/>
          <w:sz w:val="31"/>
          <w:szCs w:val="31"/>
          <w:lang w:val="en-US" w:eastAsia="zh-CN" w:bidi="ar"/>
        </w:rPr>
        <w:t xml:space="preserve">（二）本地区经济社会发展规划和政策措施的制定、执行和效果情况； </w:t>
      </w:r>
    </w:p>
    <w:p w14:paraId="7210FD5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kern w:val="0"/>
          <w:sz w:val="31"/>
          <w:szCs w:val="31"/>
          <w:lang w:val="en-US" w:eastAsia="zh-CN" w:bidi="ar"/>
        </w:rPr>
        <w:t xml:space="preserve">（三）重大经济事项的决策、执行和效果情况； </w:t>
      </w:r>
    </w:p>
    <w:p w14:paraId="20692068">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kern w:val="0"/>
          <w:sz w:val="31"/>
          <w:szCs w:val="31"/>
          <w:lang w:val="en-US" w:eastAsia="zh-CN" w:bidi="ar"/>
        </w:rPr>
        <w:t>（四）财政财务管理和经济风险防范情况，</w:t>
      </w:r>
      <w:r>
        <w:rPr>
          <w:rFonts w:hint="eastAsia" w:ascii="方正仿宋_GBK" w:hAnsi="方正仿宋_GBK" w:eastAsia="方正仿宋_GBK" w:cs="方正仿宋_GBK"/>
          <w:sz w:val="32"/>
          <w:szCs w:val="32"/>
        </w:rPr>
        <w:t>推动内部审计工作情况，</w:t>
      </w:r>
      <w:r>
        <w:rPr>
          <w:rFonts w:hint="eastAsia" w:ascii="方正仿宋_GBK" w:hAnsi="方正仿宋_GBK" w:eastAsia="方正仿宋_GBK" w:cs="方正仿宋_GBK"/>
          <w:snapToGrid w:val="0"/>
          <w:color w:val="000000"/>
          <w:kern w:val="0"/>
          <w:sz w:val="31"/>
          <w:szCs w:val="31"/>
          <w:lang w:val="en-US" w:eastAsia="zh-CN" w:bidi="ar"/>
        </w:rPr>
        <w:t xml:space="preserve">民生保障和改善情况，生态文明建设项目、资金等管理使用和效益情况，以及在预算管理中执行机构编制管理规定情况； </w:t>
      </w:r>
    </w:p>
    <w:p w14:paraId="2230CF9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kern w:val="0"/>
          <w:sz w:val="31"/>
          <w:szCs w:val="31"/>
          <w:lang w:val="en-US" w:eastAsia="zh-CN" w:bidi="ar"/>
        </w:rPr>
        <w:t xml:space="preserve">（五）在经济活动中落实有关党风廉政建设责任和遵守廉洁从政规定情况； </w:t>
      </w:r>
    </w:p>
    <w:p w14:paraId="3C82D913">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kern w:val="0"/>
          <w:sz w:val="31"/>
          <w:szCs w:val="31"/>
          <w:lang w:val="en-US" w:eastAsia="zh-CN" w:bidi="ar"/>
        </w:rPr>
        <w:t xml:space="preserve">（六）以往审计发现问题的整改情况； </w:t>
      </w:r>
    </w:p>
    <w:p w14:paraId="03CEC75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20" w:firstLineChars="200"/>
        <w:jc w:val="left"/>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napToGrid w:val="0"/>
          <w:color w:val="000000"/>
          <w:kern w:val="0"/>
          <w:sz w:val="31"/>
          <w:szCs w:val="31"/>
          <w:lang w:val="en-US" w:eastAsia="zh-CN" w:bidi="ar"/>
        </w:rPr>
        <w:t>（七）其他应当履行的经济责任事项。</w:t>
      </w:r>
    </w:p>
    <w:p w14:paraId="43881D4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p>
    <w:p w14:paraId="7F0C391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p>
    <w:p w14:paraId="014A61D7">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p>
    <w:p w14:paraId="0BCE22F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kern w:val="0"/>
          <w:sz w:val="31"/>
          <w:szCs w:val="31"/>
          <w:lang w:val="en-US" w:eastAsia="zh-CN" w:bidi="ar"/>
        </w:rPr>
        <w:t xml:space="preserve">领导干部（签名）                                年   月   日 </w:t>
      </w:r>
    </w:p>
    <w:p w14:paraId="2BB67825">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694D5B6F">
      <w:pPr>
        <w:keepNext w:val="0"/>
        <w:keepLines w:val="0"/>
        <w:widowControl/>
        <w:suppressLineNumbers w:val="0"/>
        <w:jc w:val="center"/>
        <w:rPr>
          <w:rFonts w:hint="eastAsia" w:ascii="方正黑体_GBK" w:hAnsi="方正黑体_GBK" w:eastAsia="方正黑体_GBK" w:cs="方正黑体_GBK"/>
          <w:snapToGrid w:val="0"/>
          <w:color w:val="000000"/>
          <w:kern w:val="0"/>
          <w:sz w:val="52"/>
          <w:szCs w:val="52"/>
          <w:lang w:val="en-US" w:eastAsia="zh-CN" w:bidi="ar"/>
        </w:rPr>
      </w:pPr>
    </w:p>
    <w:p w14:paraId="009A3229">
      <w:pPr>
        <w:keepNext w:val="0"/>
        <w:keepLines w:val="0"/>
        <w:widowControl/>
        <w:suppressLineNumbers w:val="0"/>
        <w:jc w:val="center"/>
        <w:rPr>
          <w:rFonts w:hint="eastAsia" w:ascii="方正黑体_GBK" w:hAnsi="方正黑体_GBK" w:eastAsia="方正黑体_GBK" w:cs="方正黑体_GBK"/>
          <w:snapToGrid w:val="0"/>
          <w:color w:val="000000"/>
          <w:kern w:val="0"/>
          <w:sz w:val="52"/>
          <w:szCs w:val="52"/>
          <w:lang w:val="en-US" w:eastAsia="zh-CN" w:bidi="ar"/>
        </w:rPr>
      </w:pPr>
    </w:p>
    <w:p w14:paraId="56620473">
      <w:pPr>
        <w:keepNext w:val="0"/>
        <w:keepLines w:val="0"/>
        <w:widowControl/>
        <w:suppressLineNumbers w:val="0"/>
        <w:jc w:val="center"/>
        <w:rPr>
          <w:rFonts w:hint="eastAsia" w:ascii="方正黑体_GBK" w:hAnsi="方正黑体_GBK" w:eastAsia="方正黑体_GBK" w:cs="方正黑体_GBK"/>
          <w:snapToGrid w:val="0"/>
          <w:color w:val="000000"/>
          <w:kern w:val="0"/>
          <w:sz w:val="52"/>
          <w:szCs w:val="52"/>
          <w:lang w:val="en-US" w:eastAsia="zh-CN" w:bidi="ar"/>
        </w:rPr>
      </w:pPr>
      <w:r>
        <w:rPr>
          <w:rFonts w:hint="eastAsia" w:ascii="方正黑体_GBK" w:hAnsi="方正黑体_GBK" w:eastAsia="方正黑体_GBK" w:cs="方正黑体_GBK"/>
          <w:snapToGrid w:val="0"/>
          <w:color w:val="000000"/>
          <w:kern w:val="0"/>
          <w:sz w:val="52"/>
          <w:szCs w:val="52"/>
          <w:lang w:val="en-US" w:eastAsia="zh-CN" w:bidi="ar"/>
        </w:rPr>
        <w:t>领导干部</w:t>
      </w:r>
      <w:r>
        <w:rPr>
          <w:rFonts w:hint="default" w:ascii="方正黑体_GBK" w:hAnsi="方正黑体_GBK" w:eastAsia="方正黑体_GBK" w:cs="方正黑体_GBK"/>
          <w:snapToGrid w:val="0"/>
          <w:color w:val="000000"/>
          <w:kern w:val="0"/>
          <w:sz w:val="52"/>
          <w:szCs w:val="52"/>
          <w:lang w:eastAsia="zh-CN" w:bidi="ar"/>
        </w:rPr>
        <w:t>（人员）</w:t>
      </w:r>
      <w:r>
        <w:rPr>
          <w:rFonts w:hint="eastAsia" w:ascii="方正黑体_GBK" w:hAnsi="方正黑体_GBK" w:eastAsia="方正黑体_GBK" w:cs="方正黑体_GBK"/>
          <w:snapToGrid w:val="0"/>
          <w:color w:val="000000"/>
          <w:kern w:val="0"/>
          <w:sz w:val="52"/>
          <w:szCs w:val="52"/>
          <w:lang w:val="en-US" w:eastAsia="zh-CN" w:bidi="ar"/>
        </w:rPr>
        <w:t>经济责任告知书</w:t>
      </w:r>
    </w:p>
    <w:p w14:paraId="6D6D29E8">
      <w:pPr>
        <w:keepNext w:val="0"/>
        <w:keepLines w:val="0"/>
        <w:widowControl/>
        <w:suppressLineNumbers w:val="0"/>
        <w:jc w:val="center"/>
        <w:rPr>
          <w:rFonts w:hint="eastAsia" w:ascii="方正楷体_GBK" w:hAnsi="方正楷体_GBK" w:eastAsia="方正楷体_GBK" w:cs="方正楷体_GBK"/>
          <w:snapToGrid w:val="0"/>
          <w:color w:val="000000"/>
          <w:spacing w:val="0"/>
          <w:kern w:val="0"/>
          <w:sz w:val="32"/>
          <w:szCs w:val="32"/>
          <w:lang w:val="en-US" w:eastAsia="zh-CN" w:bidi="ar"/>
        </w:rPr>
      </w:pPr>
      <w:r>
        <w:rPr>
          <w:rFonts w:hint="eastAsia" w:ascii="方正楷体_GBK" w:hAnsi="方正楷体_GBK" w:eastAsia="方正楷体_GBK" w:cs="方正楷体_GBK"/>
          <w:snapToGrid w:val="0"/>
          <w:color w:val="000000"/>
          <w:spacing w:val="0"/>
          <w:kern w:val="0"/>
          <w:sz w:val="32"/>
          <w:szCs w:val="32"/>
          <w:lang w:val="en-US" w:eastAsia="zh-CN" w:bidi="ar"/>
        </w:rPr>
        <w:t>（适用</w:t>
      </w:r>
      <w:r>
        <w:rPr>
          <w:rFonts w:hint="eastAsia" w:ascii="方正楷体_GBK" w:hAnsi="方正楷体_GBK" w:eastAsia="方正楷体_GBK" w:cs="方正楷体_GBK"/>
          <w:spacing w:val="0"/>
          <w:sz w:val="32"/>
          <w:szCs w:val="32"/>
        </w:rPr>
        <w:t>党政工作部门、</w:t>
      </w:r>
      <w:r>
        <w:rPr>
          <w:rFonts w:hint="eastAsia" w:ascii="方正楷体_GBK" w:hAnsi="方正楷体_GBK" w:eastAsia="方正楷体_GBK" w:cs="方正楷体_GBK"/>
          <w:spacing w:val="0"/>
          <w:sz w:val="32"/>
          <w:szCs w:val="32"/>
          <w:lang w:val="en-US" w:eastAsia="zh-CN"/>
        </w:rPr>
        <w:t>纪检监察机关、法院、检察院、事业单位、人民团体等）</w:t>
      </w:r>
    </w:p>
    <w:p w14:paraId="68F7BE62">
      <w:pPr>
        <w:keepNext w:val="0"/>
        <w:keepLines w:val="0"/>
        <w:widowControl/>
        <w:suppressLineNumbers w:val="0"/>
        <w:jc w:val="left"/>
        <w:rPr>
          <w:rFonts w:ascii="方正仿宋_GBK" w:hAnsi="方正仿宋_GBK" w:eastAsia="方正仿宋_GBK" w:cs="方正仿宋_GBK"/>
          <w:snapToGrid w:val="0"/>
          <w:color w:val="000000"/>
          <w:kern w:val="0"/>
          <w:sz w:val="36"/>
          <w:szCs w:val="36"/>
          <w:lang w:val="en-US" w:eastAsia="zh-CN" w:bidi="ar"/>
        </w:rPr>
      </w:pPr>
    </w:p>
    <w:p w14:paraId="7178A5E8">
      <w:pPr>
        <w:keepNext w:val="0"/>
        <w:keepLines w:val="0"/>
        <w:widowControl/>
        <w:suppressLineNumbers w:val="0"/>
        <w:jc w:val="left"/>
        <w:rPr>
          <w:rFonts w:ascii="方正仿宋_GBK" w:hAnsi="方正仿宋_GBK" w:eastAsia="方正仿宋_GBK" w:cs="方正仿宋_GBK"/>
          <w:snapToGrid w:val="0"/>
          <w:color w:val="000000"/>
          <w:kern w:val="0"/>
          <w:sz w:val="36"/>
          <w:szCs w:val="36"/>
          <w:lang w:val="en-US" w:eastAsia="zh-CN" w:bidi="ar"/>
        </w:rPr>
      </w:pPr>
    </w:p>
    <w:p w14:paraId="03B7C0E6">
      <w:pPr>
        <w:keepNext w:val="0"/>
        <w:keepLines w:val="0"/>
        <w:widowControl/>
        <w:suppressLineNumbers w:val="0"/>
        <w:jc w:val="left"/>
        <w:rPr>
          <w:rFonts w:ascii="方正仿宋_GBK" w:hAnsi="方正仿宋_GBK" w:eastAsia="方正仿宋_GBK" w:cs="方正仿宋_GBK"/>
          <w:snapToGrid w:val="0"/>
          <w:color w:val="000000"/>
          <w:kern w:val="0"/>
          <w:sz w:val="36"/>
          <w:szCs w:val="36"/>
          <w:lang w:val="en-US" w:eastAsia="zh-CN" w:bidi="ar"/>
        </w:rPr>
      </w:pPr>
    </w:p>
    <w:p w14:paraId="02C38E04">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41" w:firstLineChars="300"/>
        <w:jc w:val="left"/>
        <w:textAlignment w:val="baseline"/>
        <w:rPr>
          <w:rFonts w:hint="default" w:ascii="方正仿宋_GBK" w:hAnsi="方正仿宋_GBK" w:eastAsia="方正仿宋_GBK" w:cs="方正仿宋_GBK"/>
          <w:b/>
          <w:bCs/>
          <w:snapToGrid w:val="0"/>
          <w:color w:val="000000"/>
          <w:kern w:val="0"/>
          <w:sz w:val="36"/>
          <w:szCs w:val="36"/>
          <w:u w:val="single"/>
          <w:lang w:eastAsia="zh-CN" w:bidi="ar"/>
        </w:rPr>
      </w:pPr>
      <w:r>
        <w:rPr>
          <w:rFonts w:ascii="方正仿宋_GBK" w:hAnsi="方正仿宋_GBK" w:eastAsia="方正仿宋_GBK" w:cs="方正仿宋_GBK"/>
          <w:snapToGrid w:val="0"/>
          <w:color w:val="000000"/>
          <w:spacing w:val="1"/>
          <w:w w:val="96"/>
          <w:kern w:val="0"/>
          <w:sz w:val="36"/>
          <w:szCs w:val="36"/>
          <w:fitText w:val="1476" w:id="1516973947"/>
          <w:lang w:val="en-US" w:eastAsia="zh-CN" w:bidi="ar"/>
        </w:rPr>
        <w:t xml:space="preserve">单 </w:t>
      </w:r>
      <w:r>
        <w:rPr>
          <w:rFonts w:hint="eastAsia" w:ascii="方正仿宋_GBK" w:hAnsi="方正仿宋_GBK" w:eastAsia="方正仿宋_GBK" w:cs="方正仿宋_GBK"/>
          <w:snapToGrid w:val="0"/>
          <w:color w:val="000000"/>
          <w:spacing w:val="1"/>
          <w:w w:val="96"/>
          <w:kern w:val="0"/>
          <w:sz w:val="36"/>
          <w:szCs w:val="36"/>
          <w:fitText w:val="1476" w:id="1516973947"/>
          <w:lang w:val="en-US" w:eastAsia="zh-CN" w:bidi="ar"/>
        </w:rPr>
        <w:t xml:space="preserve">    </w:t>
      </w:r>
      <w:r>
        <w:rPr>
          <w:rFonts w:ascii="方正仿宋_GBK" w:hAnsi="方正仿宋_GBK" w:eastAsia="方正仿宋_GBK" w:cs="方正仿宋_GBK"/>
          <w:snapToGrid w:val="0"/>
          <w:color w:val="000000"/>
          <w:spacing w:val="8"/>
          <w:w w:val="96"/>
          <w:kern w:val="0"/>
          <w:sz w:val="36"/>
          <w:szCs w:val="36"/>
          <w:fitText w:val="1476" w:id="1516973947"/>
          <w:lang w:val="en-US" w:eastAsia="zh-CN" w:bidi="ar"/>
        </w:rPr>
        <w:t>位</w:t>
      </w:r>
      <w:r>
        <w:rPr>
          <w:rFonts w:ascii="方正仿宋_GBK" w:hAnsi="方正仿宋_GBK" w:eastAsia="方正仿宋_GBK" w:cs="方正仿宋_GBK"/>
          <w:snapToGrid w:val="0"/>
          <w:color w:val="000000"/>
          <w:kern w:val="0"/>
          <w:sz w:val="36"/>
          <w:szCs w:val="36"/>
          <w:lang w:val="en-US" w:eastAsia="zh-CN" w:bidi="ar"/>
        </w:rPr>
        <w:t>：</w:t>
      </w:r>
      <w:r>
        <w:rPr>
          <w:rFonts w:hint="eastAsia" w:ascii="方正仿宋_GBK" w:hAnsi="方正仿宋_GBK" w:eastAsia="方正仿宋_GBK" w:cs="方正仿宋_GBK"/>
          <w:b/>
          <w:bCs/>
          <w:snapToGrid w:val="0"/>
          <w:color w:val="000000"/>
          <w:kern w:val="0"/>
          <w:sz w:val="36"/>
          <w:szCs w:val="36"/>
          <w:u w:val="single"/>
          <w:lang w:val="en-US" w:eastAsia="zh-CN" w:bidi="ar"/>
        </w:rPr>
        <w:t xml:space="preserve">                           </w:t>
      </w:r>
      <w:r>
        <w:rPr>
          <w:rFonts w:hint="default" w:ascii="方正仿宋_GBK" w:hAnsi="方正仿宋_GBK" w:eastAsia="方正仿宋_GBK" w:cs="方正仿宋_GBK"/>
          <w:b/>
          <w:bCs/>
          <w:snapToGrid w:val="0"/>
          <w:color w:val="000000"/>
          <w:kern w:val="0"/>
          <w:sz w:val="36"/>
          <w:szCs w:val="36"/>
          <w:u w:val="single"/>
          <w:lang w:eastAsia="zh-CN" w:bidi="ar"/>
        </w:rPr>
        <w:t xml:space="preserve"> </w:t>
      </w:r>
    </w:p>
    <w:p w14:paraId="530BCBE6">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80" w:firstLineChars="300"/>
        <w:jc w:val="left"/>
        <w:textAlignment w:val="baseline"/>
        <w:rPr>
          <w:rFonts w:hint="eastAsia" w:ascii="方正仿宋_GBK" w:hAnsi="方正仿宋_GBK" w:eastAsia="方正仿宋_GBK" w:cs="方正仿宋_GBK"/>
          <w:snapToGrid w:val="0"/>
          <w:color w:val="000000"/>
          <w:kern w:val="0"/>
          <w:sz w:val="36"/>
          <w:szCs w:val="36"/>
          <w:u w:val="single"/>
          <w:lang w:val="en-US" w:eastAsia="zh-CN" w:bidi="ar"/>
        </w:rPr>
      </w:pPr>
      <w:r>
        <w:rPr>
          <w:rFonts w:hint="eastAsia" w:ascii="方正仿宋_GBK" w:hAnsi="方正仿宋_GBK" w:eastAsia="方正仿宋_GBK" w:cs="方正仿宋_GBK"/>
          <w:snapToGrid w:val="0"/>
          <w:color w:val="000000"/>
          <w:kern w:val="0"/>
          <w:sz w:val="36"/>
          <w:szCs w:val="36"/>
          <w:lang w:val="en-US" w:eastAsia="zh-CN" w:bidi="ar"/>
        </w:rPr>
        <w:t>被告知人：</w:t>
      </w:r>
      <w:r>
        <w:rPr>
          <w:rFonts w:hint="eastAsia" w:ascii="方正仿宋_GBK" w:hAnsi="方正仿宋_GBK" w:eastAsia="方正仿宋_GBK" w:cs="方正仿宋_GBK"/>
          <w:snapToGrid w:val="0"/>
          <w:color w:val="000000"/>
          <w:kern w:val="0"/>
          <w:sz w:val="36"/>
          <w:szCs w:val="36"/>
          <w:u w:val="single"/>
          <w:lang w:val="en-US" w:eastAsia="zh-CN" w:bidi="ar"/>
        </w:rPr>
        <w:t xml:space="preserve">                            </w:t>
      </w:r>
    </w:p>
    <w:p w14:paraId="14EAA0B2">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41" w:firstLineChars="300"/>
        <w:jc w:val="left"/>
        <w:textAlignment w:val="baseline"/>
        <w:rPr>
          <w:rFonts w:hint="eastAsia" w:ascii="方正仿宋_GBK" w:hAnsi="方正仿宋_GBK" w:eastAsia="方正仿宋_GBK" w:cs="方正仿宋_GBK"/>
          <w:snapToGrid w:val="0"/>
          <w:color w:val="000000"/>
          <w:kern w:val="0"/>
          <w:sz w:val="36"/>
          <w:szCs w:val="36"/>
          <w:lang w:val="en-US" w:eastAsia="zh-CN" w:bidi="ar"/>
        </w:rPr>
      </w:pPr>
      <w:r>
        <w:rPr>
          <w:rFonts w:hint="eastAsia" w:ascii="方正仿宋_GBK" w:hAnsi="方正仿宋_GBK" w:eastAsia="方正仿宋_GBK" w:cs="方正仿宋_GBK"/>
          <w:snapToGrid w:val="0"/>
          <w:color w:val="000000"/>
          <w:spacing w:val="1"/>
          <w:w w:val="96"/>
          <w:kern w:val="0"/>
          <w:sz w:val="36"/>
          <w:szCs w:val="36"/>
          <w:fitText w:val="1476" w:id="1537170529"/>
          <w:lang w:val="en-US" w:eastAsia="zh-CN" w:bidi="ar"/>
        </w:rPr>
        <w:t xml:space="preserve">职     </w:t>
      </w:r>
      <w:r>
        <w:rPr>
          <w:rFonts w:hint="eastAsia" w:ascii="方正仿宋_GBK" w:hAnsi="方正仿宋_GBK" w:eastAsia="方正仿宋_GBK" w:cs="方正仿宋_GBK"/>
          <w:snapToGrid w:val="0"/>
          <w:color w:val="000000"/>
          <w:spacing w:val="8"/>
          <w:w w:val="96"/>
          <w:kern w:val="0"/>
          <w:sz w:val="36"/>
          <w:szCs w:val="36"/>
          <w:fitText w:val="1476" w:id="1537170529"/>
          <w:lang w:val="en-US" w:eastAsia="zh-CN" w:bidi="ar"/>
        </w:rPr>
        <w:t>务</w:t>
      </w:r>
      <w:r>
        <w:rPr>
          <w:rFonts w:hint="eastAsia" w:ascii="方正仿宋_GBK" w:hAnsi="方正仿宋_GBK" w:eastAsia="方正仿宋_GBK" w:cs="方正仿宋_GBK"/>
          <w:snapToGrid w:val="0"/>
          <w:color w:val="000000"/>
          <w:kern w:val="0"/>
          <w:sz w:val="36"/>
          <w:szCs w:val="36"/>
          <w:lang w:val="en-US" w:eastAsia="zh-CN" w:bidi="ar"/>
        </w:rPr>
        <w:t>：</w:t>
      </w:r>
      <w:r>
        <w:rPr>
          <w:rFonts w:hint="eastAsia" w:ascii="方正仿宋_GBK" w:hAnsi="方正仿宋_GBK" w:eastAsia="方正仿宋_GBK" w:cs="方正仿宋_GBK"/>
          <w:snapToGrid w:val="0"/>
          <w:color w:val="000000"/>
          <w:kern w:val="0"/>
          <w:sz w:val="36"/>
          <w:szCs w:val="36"/>
          <w:u w:val="single"/>
          <w:lang w:val="en-US" w:eastAsia="zh-CN" w:bidi="ar"/>
        </w:rPr>
        <w:t xml:space="preserve">                            </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7B457B56">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600" w:lineRule="exact"/>
        <w:ind w:left="1476" w:leftChars="703" w:firstLine="0" w:firstLineChars="0"/>
        <w:jc w:val="left"/>
        <w:textAlignment w:val="baseline"/>
        <w:rPr>
          <w:rFonts w:hint="eastAsia" w:ascii="方正仿宋_GBK" w:hAnsi="方正仿宋_GBK" w:eastAsia="方正仿宋_GBK" w:cs="方正仿宋_GBK"/>
          <w:snapToGrid w:val="0"/>
          <w:color w:val="000000"/>
          <w:spacing w:val="4729"/>
          <w:w w:val="100"/>
          <w:kern w:val="0"/>
          <w:sz w:val="36"/>
          <w:szCs w:val="36"/>
          <w:fitText w:val="5050" w:id="198995956"/>
          <w:lang w:val="en-US" w:eastAsia="zh-CN" w:bidi="ar"/>
        </w:rPr>
      </w:pPr>
    </w:p>
    <w:p w14:paraId="46152DFF">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1476" w:leftChars="703" w:firstLine="0" w:firstLineChars="0"/>
        <w:jc w:val="left"/>
        <w:textAlignment w:val="baseline"/>
        <w:rPr>
          <w:rFonts w:hint="default" w:ascii="方正仿宋_GBK" w:hAnsi="方正仿宋_GBK" w:eastAsia="方正仿宋_GBK" w:cs="方正仿宋_GBK"/>
          <w:snapToGrid w:val="0"/>
          <w:color w:val="000000"/>
          <w:kern w:val="0"/>
          <w:sz w:val="36"/>
          <w:szCs w:val="36"/>
          <w:lang w:val="en-US" w:eastAsia="zh-CN" w:bidi="ar"/>
        </w:rPr>
      </w:pPr>
      <w:r>
        <w:rPr>
          <w:sz w:val="36"/>
        </w:rPr>
        <mc:AlternateContent>
          <mc:Choice Requires="wps">
            <w:drawing>
              <wp:anchor distT="0" distB="0" distL="114300" distR="114300" simplePos="0" relativeHeight="251659264" behindDoc="0" locked="0" layoutInCell="1" allowOverlap="1">
                <wp:simplePos x="0" y="0"/>
                <wp:positionH relativeFrom="column">
                  <wp:posOffset>4316095</wp:posOffset>
                </wp:positionH>
                <wp:positionV relativeFrom="paragraph">
                  <wp:posOffset>130810</wp:posOffset>
                </wp:positionV>
                <wp:extent cx="843915" cy="1071880"/>
                <wp:effectExtent l="0" t="0" r="0" b="0"/>
                <wp:wrapNone/>
                <wp:docPr id="5" name="矩形 5"/>
                <wp:cNvGraphicFramePr/>
                <a:graphic xmlns:a="http://schemas.openxmlformats.org/drawingml/2006/main">
                  <a:graphicData uri="http://schemas.microsoft.com/office/word/2010/wordprocessingShape">
                    <wps:wsp>
                      <wps:cNvSpPr/>
                      <wps:spPr>
                        <a:xfrm>
                          <a:off x="5144770" y="7366635"/>
                          <a:ext cx="843915" cy="1071880"/>
                        </a:xfrm>
                        <a:prstGeom prst="rect">
                          <a:avLst/>
                        </a:prstGeom>
                        <a:noFill/>
                        <a:ln w="25400" cap="flat" cmpd="sng" algn="ctr">
                          <a:noFill/>
                          <a:prstDash val="solid"/>
                        </a:ln>
                        <a:effectLst/>
                      </wps:spPr>
                      <wps:style>
                        <a:lnRef idx="2">
                          <a:schemeClr val="accent1"/>
                        </a:lnRef>
                        <a:fillRef idx="0">
                          <a:srgbClr val="FFFFFF"/>
                        </a:fillRef>
                        <a:effectRef idx="0">
                          <a:srgbClr val="FFFFFF"/>
                        </a:effectRef>
                        <a:fontRef idx="minor">
                          <a:schemeClr val="tx1"/>
                        </a:fontRef>
                      </wps:style>
                      <wps:txbx>
                        <w:txbxContent>
                          <w:p w14:paraId="6BCFC1D3">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印制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9.85pt;margin-top:10.3pt;height:84.4pt;width:66.45pt;z-index:251659264;v-text-anchor:middle;mso-width-relative:page;mso-height-relative:page;" filled="f" stroked="f" coordsize="21600,21600" o:gfxdata="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YlYy9kAAAAKAQAADwAAAAAAAAABACAAAAAiAAAAZHJzL2Rvd25yZXYueG1sUEsB&#10;AhQAFAAAAAgAh07iQPG9H31mAgAAsAQAAA4AAAAAAAAAAQAgAAAAKAEAAGRycy9lMm9Eb2MueG1s&#10;UEsFBgAAAAAGAAYAWQEAAAAGAAAAAA==&#10;">
                <v:fill on="f" focussize="0,0"/>
                <v:stroke on="f" weight="2pt"/>
                <v:imagedata o:title=""/>
                <o:lock v:ext="edit" aspectratio="f"/>
                <v:textbox>
                  <w:txbxContent>
                    <w:p w14:paraId="6BCFC1D3">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印制</w:t>
                      </w:r>
                    </w:p>
                  </w:txbxContent>
                </v:textbox>
              </v:rect>
            </w:pict>
          </mc:Fallback>
        </mc:AlternateContent>
      </w:r>
      <w:r>
        <w:rPr>
          <w:rFonts w:hint="default" w:ascii="方正仿宋_GBK" w:hAnsi="方正仿宋_GBK" w:eastAsia="方正仿宋_GBK" w:cs="方正仿宋_GBK"/>
          <w:snapToGrid w:val="0"/>
          <w:color w:val="000000"/>
          <w:spacing w:val="32"/>
          <w:kern w:val="0"/>
          <w:sz w:val="36"/>
          <w:szCs w:val="36"/>
          <w:fitText w:val="5040" w:id="647325230"/>
          <w:lang w:eastAsia="zh-CN" w:bidi="ar"/>
        </w:rPr>
        <w:t xml:space="preserve">宿  州  市  纪  委  监  </w:t>
      </w:r>
      <w:r>
        <w:rPr>
          <w:rFonts w:hint="default" w:ascii="方正仿宋_GBK" w:hAnsi="方正仿宋_GBK" w:eastAsia="方正仿宋_GBK" w:cs="方正仿宋_GBK"/>
          <w:snapToGrid w:val="0"/>
          <w:color w:val="000000"/>
          <w:spacing w:val="3"/>
          <w:kern w:val="0"/>
          <w:sz w:val="36"/>
          <w:szCs w:val="36"/>
          <w:fitText w:val="5040" w:id="647325230"/>
          <w:lang w:eastAsia="zh-CN" w:bidi="ar"/>
        </w:rPr>
        <w:t>委</w:t>
      </w:r>
      <w:r>
        <w:rPr>
          <w:rFonts w:hint="eastAsia" w:ascii="方正仿宋_GBK" w:hAnsi="方正仿宋_GBK" w:eastAsia="方正仿宋_GBK" w:cs="方正仿宋_GBK"/>
          <w:snapToGrid w:val="0"/>
          <w:color w:val="000000"/>
          <w:spacing w:val="32"/>
          <w:kern w:val="0"/>
          <w:sz w:val="36"/>
          <w:szCs w:val="36"/>
          <w:fitText w:val="5050" w:id="1621236311"/>
          <w:lang w:val="en-US" w:eastAsia="zh-CN" w:bidi="ar"/>
        </w:rPr>
        <w:t xml:space="preserve">中 共 宿 州 市 委 组 织 </w:t>
      </w:r>
      <w:r>
        <w:rPr>
          <w:rFonts w:hint="eastAsia" w:ascii="方正仿宋_GBK" w:hAnsi="方正仿宋_GBK" w:eastAsia="方正仿宋_GBK" w:cs="方正仿宋_GBK"/>
          <w:snapToGrid w:val="0"/>
          <w:color w:val="000000"/>
          <w:spacing w:val="4"/>
          <w:kern w:val="0"/>
          <w:sz w:val="36"/>
          <w:szCs w:val="36"/>
          <w:fitText w:val="5050" w:id="1621236311"/>
          <w:lang w:val="en-US" w:eastAsia="zh-CN" w:bidi="ar"/>
        </w:rPr>
        <w:t>部</w:t>
      </w:r>
      <w:r>
        <w:rPr>
          <w:rFonts w:hint="default" w:ascii="方正仿宋_GBK" w:hAnsi="方正仿宋_GBK" w:eastAsia="方正仿宋_GBK" w:cs="方正仿宋_GBK"/>
          <w:snapToGrid w:val="0"/>
          <w:color w:val="000000"/>
          <w:kern w:val="0"/>
          <w:sz w:val="36"/>
          <w:szCs w:val="36"/>
          <w:lang w:eastAsia="zh-CN" w:bidi="ar"/>
        </w:rPr>
        <w:t xml:space="preserve">  </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29A35B8A">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firstLine="1480" w:firstLineChars="400"/>
        <w:jc w:val="left"/>
        <w:textAlignment w:val="baseline"/>
      </w:pPr>
      <w:r>
        <w:rPr>
          <w:rFonts w:hint="eastAsia" w:ascii="方正仿宋_GBK" w:hAnsi="方正仿宋_GBK" w:eastAsia="方正仿宋_GBK" w:cs="方正仿宋_GBK"/>
          <w:snapToGrid w:val="0"/>
          <w:color w:val="000000"/>
          <w:spacing w:val="5"/>
          <w:kern w:val="0"/>
          <w:sz w:val="36"/>
          <w:szCs w:val="36"/>
          <w:fitText w:val="5112" w:id="1213671359"/>
          <w:lang w:val="en-US" w:eastAsia="zh-CN" w:bidi="ar"/>
        </w:rPr>
        <w:t>中共宿州市委审计委员会办公</w:t>
      </w:r>
      <w:r>
        <w:rPr>
          <w:rFonts w:hint="eastAsia" w:ascii="方正仿宋_GBK" w:hAnsi="方正仿宋_GBK" w:eastAsia="方正仿宋_GBK" w:cs="方正仿宋_GBK"/>
          <w:snapToGrid w:val="0"/>
          <w:color w:val="000000"/>
          <w:spacing w:val="7"/>
          <w:kern w:val="0"/>
          <w:sz w:val="36"/>
          <w:szCs w:val="36"/>
          <w:fitText w:val="5112" w:id="1213671359"/>
          <w:lang w:val="en-US" w:eastAsia="zh-CN" w:bidi="ar"/>
        </w:rPr>
        <w:t>室</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68C78A66">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630" w:leftChars="-300" w:firstLine="2112" w:firstLineChars="400"/>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spacing w:val="84"/>
          <w:kern w:val="0"/>
          <w:sz w:val="36"/>
          <w:szCs w:val="36"/>
          <w:fitText w:val="5040" w:id="325744882"/>
          <w:lang w:val="en-US" w:eastAsia="zh-CN" w:bidi="ar"/>
        </w:rPr>
        <w:t xml:space="preserve">宿  州  市  审  计  </w:t>
      </w:r>
      <w:r>
        <w:rPr>
          <w:rFonts w:hint="eastAsia" w:ascii="方正仿宋_GBK" w:hAnsi="方正仿宋_GBK" w:eastAsia="方正仿宋_GBK" w:cs="方正仿宋_GBK"/>
          <w:snapToGrid w:val="0"/>
          <w:color w:val="000000"/>
          <w:spacing w:val="3"/>
          <w:kern w:val="0"/>
          <w:sz w:val="36"/>
          <w:szCs w:val="36"/>
          <w:fitText w:val="5040" w:id="325744882"/>
          <w:lang w:val="en-US" w:eastAsia="zh-CN" w:bidi="ar"/>
        </w:rPr>
        <w:t>局</w:t>
      </w:r>
    </w:p>
    <w:p w14:paraId="32A0918C">
      <w:pPr>
        <w:keepNext w:val="0"/>
        <w:keepLines w:val="0"/>
        <w:widowControl/>
        <w:suppressLineNumbers w:val="0"/>
        <w:jc w:val="left"/>
        <w:rPr>
          <w:rFonts w:hint="eastAsia" w:ascii="方正仿宋_GBK" w:hAnsi="方正仿宋_GBK" w:eastAsia="方正仿宋_GBK" w:cs="方正仿宋_GBK"/>
          <w:snapToGrid w:val="0"/>
          <w:color w:val="000000"/>
          <w:kern w:val="0"/>
          <w:sz w:val="31"/>
          <w:szCs w:val="31"/>
          <w:lang w:val="en-US" w:eastAsia="zh-CN" w:bidi="ar"/>
        </w:rPr>
      </w:pPr>
    </w:p>
    <w:p w14:paraId="3D18275C">
      <w:pPr>
        <w:keepNext w:val="0"/>
        <w:keepLines w:val="0"/>
        <w:widowControl/>
        <w:suppressLineNumbers w:val="0"/>
        <w:jc w:val="center"/>
        <w:rPr>
          <w:rFonts w:hint="default"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kern w:val="0"/>
          <w:sz w:val="31"/>
          <w:szCs w:val="31"/>
          <w:lang w:val="en-US" w:eastAsia="zh-CN" w:bidi="ar"/>
        </w:rPr>
        <w:t>年   月   日</w:t>
      </w:r>
    </w:p>
    <w:p w14:paraId="2614848B">
      <w:pPr>
        <w:keepNext w:val="0"/>
        <w:keepLines w:val="0"/>
        <w:pageBreakBefore w:val="0"/>
        <w:widowControl/>
        <w:suppressLineNumbers w:val="0"/>
        <w:kinsoku w:val="0"/>
        <w:wordWrap/>
        <w:overflowPunct/>
        <w:topLinePunct w:val="0"/>
        <w:autoSpaceDE w:val="0"/>
        <w:autoSpaceDN w:val="0"/>
        <w:bidi w:val="0"/>
        <w:adjustRightInd w:val="0"/>
        <w:snapToGrid w:val="0"/>
        <w:spacing w:line="540" w:lineRule="exact"/>
        <w:ind w:firstLine="620" w:firstLineChars="200"/>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p>
    <w:p w14:paraId="388A73E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经济责任审计是中国特色社会主义审计监督制度的重要组成部分，同时又是干部管理监督机制的重要内容。经济责任审计结果报告以及审计整改报告存入被审计领导干部本人档案，作为考核、任免、奖惩被审计领导干部的重要依据。根据《宿州市党政主要领导干部和国有企事业单位主要领导人员经济责任告知办法》规定，现将党政工作部门、纪检监察机关、法院、检察院、事业单位和人民团体等单位主要领导干部</w:t>
      </w:r>
      <w:r>
        <w:rPr>
          <w:rFonts w:hint="default" w:ascii="方正仿宋_GBK" w:hAnsi="方正仿宋_GBK" w:eastAsia="方正仿宋_GBK" w:cs="方正仿宋_GBK"/>
          <w:snapToGrid w:val="0"/>
          <w:color w:val="000000"/>
          <w:kern w:val="0"/>
          <w:sz w:val="32"/>
          <w:szCs w:val="32"/>
          <w:lang w:eastAsia="zh-CN" w:bidi="ar"/>
        </w:rPr>
        <w:t>（人员）</w:t>
      </w:r>
      <w:r>
        <w:rPr>
          <w:rFonts w:hint="eastAsia" w:ascii="方正仿宋_GBK" w:hAnsi="方正仿宋_GBK" w:eastAsia="方正仿宋_GBK" w:cs="方正仿宋_GBK"/>
          <w:snapToGrid w:val="0"/>
          <w:color w:val="000000"/>
          <w:kern w:val="0"/>
          <w:sz w:val="32"/>
          <w:szCs w:val="32"/>
          <w:lang w:val="en-US" w:eastAsia="zh-CN" w:bidi="ar"/>
        </w:rPr>
        <w:t xml:space="preserve">任职期间应当履行的经济责任事项告知如下： </w:t>
      </w:r>
    </w:p>
    <w:p w14:paraId="1AAF7FAC">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（一）贯彻执行党和国家经济方针政策、决策部署情况； </w:t>
      </w:r>
    </w:p>
    <w:p w14:paraId="4302FE1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（二）本部门本单位重要发展规划和政策措施的制定、执行和效果情况； </w:t>
      </w:r>
    </w:p>
    <w:p w14:paraId="6EA1C84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（三）重大经济事项的决策、执行和效果情况； </w:t>
      </w:r>
    </w:p>
    <w:p w14:paraId="2F32879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（四）财政财务管理和经济风险防范情况，</w:t>
      </w:r>
      <w:r>
        <w:rPr>
          <w:rFonts w:hint="default" w:ascii="方正仿宋_GBK" w:hAnsi="方正仿宋_GBK" w:eastAsia="方正仿宋_GBK" w:cs="方正仿宋_GBK"/>
          <w:snapToGrid w:val="0"/>
          <w:color w:val="000000"/>
          <w:kern w:val="0"/>
          <w:sz w:val="32"/>
          <w:szCs w:val="32"/>
          <w:lang w:eastAsia="zh-CN" w:bidi="ar"/>
        </w:rPr>
        <w:t>内部审计工作情况，</w:t>
      </w:r>
      <w:r>
        <w:rPr>
          <w:rFonts w:hint="eastAsia" w:ascii="方正仿宋_GBK" w:hAnsi="方正仿宋_GBK" w:eastAsia="方正仿宋_GBK" w:cs="方正仿宋_GBK"/>
          <w:snapToGrid w:val="0"/>
          <w:color w:val="000000"/>
          <w:kern w:val="0"/>
          <w:sz w:val="32"/>
          <w:szCs w:val="32"/>
          <w:lang w:val="en-US" w:eastAsia="zh-CN" w:bidi="ar"/>
        </w:rPr>
        <w:t xml:space="preserve">生态文明建设项目、资金等管理使用和效益情况，以及在预算管理中执行机构编制管理规定情况； </w:t>
      </w:r>
    </w:p>
    <w:p w14:paraId="27150F4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（五）在经济活动中落实有关党风廉政建设责任和遵守廉洁从政规定情况； </w:t>
      </w:r>
    </w:p>
    <w:p w14:paraId="55DA482B">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（六）以往审计发现问题的整改情况； </w:t>
      </w:r>
    </w:p>
    <w:p w14:paraId="050AB55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（七）其他应当履行的经济责任事项。 </w:t>
      </w:r>
    </w:p>
    <w:p w14:paraId="33985C42">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p>
    <w:p w14:paraId="1EE3ECC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320" w:firstLineChars="100"/>
        <w:jc w:val="left"/>
        <w:textAlignment w:val="baseline"/>
        <w:rPr>
          <w:rFonts w:hint="default" w:ascii="方正仿宋_GBK" w:hAnsi="方正仿宋_GBK" w:eastAsia="方正仿宋_GBK" w:cs="方正仿宋_GBK"/>
          <w:snapToGrid w:val="0"/>
          <w:color w:val="000000"/>
          <w:kern w:val="0"/>
          <w:sz w:val="32"/>
          <w:szCs w:val="32"/>
          <w:lang w:eastAsia="zh-CN" w:bidi="ar"/>
        </w:rPr>
      </w:pPr>
      <w:r>
        <w:rPr>
          <w:rFonts w:hint="eastAsia" w:ascii="方正仿宋_GBK" w:hAnsi="方正仿宋_GBK" w:eastAsia="方正仿宋_GBK" w:cs="方正仿宋_GBK"/>
          <w:snapToGrid w:val="0"/>
          <w:color w:val="000000"/>
          <w:kern w:val="0"/>
          <w:sz w:val="32"/>
          <w:szCs w:val="32"/>
          <w:lang w:val="en-US" w:eastAsia="zh-CN" w:bidi="ar"/>
        </w:rPr>
        <w:t>领导干部</w:t>
      </w:r>
      <w:r>
        <w:rPr>
          <w:rFonts w:hint="default" w:ascii="方正仿宋_GBK" w:hAnsi="方正仿宋_GBK" w:eastAsia="方正仿宋_GBK" w:cs="方正仿宋_GBK"/>
          <w:snapToGrid w:val="0"/>
          <w:color w:val="000000"/>
          <w:kern w:val="0"/>
          <w:sz w:val="32"/>
          <w:szCs w:val="32"/>
          <w:lang w:eastAsia="zh-CN" w:bidi="ar"/>
        </w:rPr>
        <w:t>（人员）</w:t>
      </w:r>
    </w:p>
    <w:p w14:paraId="0B0CECDD">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960" w:firstLineChars="300"/>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 xml:space="preserve">（签名）                 </w:t>
      </w:r>
      <w:r>
        <w:rPr>
          <w:rFonts w:hint="default" w:ascii="方正仿宋_GBK" w:hAnsi="方正仿宋_GBK" w:eastAsia="方正仿宋_GBK" w:cs="方正仿宋_GBK"/>
          <w:snapToGrid w:val="0"/>
          <w:color w:val="000000"/>
          <w:kern w:val="0"/>
          <w:sz w:val="32"/>
          <w:szCs w:val="32"/>
          <w:lang w:eastAsia="zh-CN" w:bidi="ar"/>
        </w:rPr>
        <w:t xml:space="preserve">             </w:t>
      </w:r>
      <w:r>
        <w:rPr>
          <w:rFonts w:hint="eastAsia" w:ascii="方正仿宋_GBK" w:hAnsi="方正仿宋_GBK" w:eastAsia="方正仿宋_GBK" w:cs="方正仿宋_GBK"/>
          <w:snapToGrid w:val="0"/>
          <w:color w:val="000000"/>
          <w:kern w:val="0"/>
          <w:sz w:val="32"/>
          <w:szCs w:val="32"/>
          <w:lang w:val="en-US" w:eastAsia="zh-CN" w:bidi="ar"/>
        </w:rPr>
        <w:t xml:space="preserve">年   月   日 </w:t>
      </w:r>
    </w:p>
    <w:p w14:paraId="48045A47">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38B6724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52317B4F">
      <w:pPr>
        <w:keepNext w:val="0"/>
        <w:keepLines w:val="0"/>
        <w:widowControl/>
        <w:suppressLineNumbers w:val="0"/>
        <w:jc w:val="both"/>
        <w:rPr>
          <w:rFonts w:hint="eastAsia" w:ascii="方正黑体_GBK" w:hAnsi="方正黑体_GBK" w:eastAsia="方正黑体_GBK" w:cs="方正黑体_GBK"/>
          <w:snapToGrid w:val="0"/>
          <w:color w:val="000000"/>
          <w:kern w:val="0"/>
          <w:sz w:val="52"/>
          <w:szCs w:val="52"/>
          <w:lang w:val="en-US" w:eastAsia="zh-CN" w:bidi="ar"/>
        </w:rPr>
      </w:pPr>
    </w:p>
    <w:p w14:paraId="5866C778">
      <w:pPr>
        <w:keepNext w:val="0"/>
        <w:keepLines w:val="0"/>
        <w:widowControl/>
        <w:suppressLineNumbers w:val="0"/>
        <w:jc w:val="center"/>
      </w:pPr>
      <w:r>
        <w:rPr>
          <w:rFonts w:hint="eastAsia" w:ascii="方正黑体_GBK" w:hAnsi="方正黑体_GBK" w:eastAsia="方正黑体_GBK" w:cs="方正黑体_GBK"/>
          <w:snapToGrid w:val="0"/>
          <w:color w:val="000000"/>
          <w:kern w:val="0"/>
          <w:sz w:val="52"/>
          <w:szCs w:val="52"/>
          <w:lang w:val="en-US" w:eastAsia="zh-CN" w:bidi="ar"/>
        </w:rPr>
        <w:t>领导</w:t>
      </w:r>
      <w:r>
        <w:rPr>
          <w:rFonts w:hint="default" w:ascii="方正黑体_GBK" w:hAnsi="方正黑体_GBK" w:eastAsia="方正黑体_GBK" w:cs="方正黑体_GBK"/>
          <w:snapToGrid w:val="0"/>
          <w:color w:val="000000"/>
          <w:kern w:val="0"/>
          <w:sz w:val="52"/>
          <w:szCs w:val="52"/>
          <w:lang w:eastAsia="zh-CN" w:bidi="ar"/>
        </w:rPr>
        <w:t>人员</w:t>
      </w:r>
      <w:r>
        <w:rPr>
          <w:rFonts w:hint="eastAsia" w:ascii="方正黑体_GBK" w:hAnsi="方正黑体_GBK" w:eastAsia="方正黑体_GBK" w:cs="方正黑体_GBK"/>
          <w:snapToGrid w:val="0"/>
          <w:color w:val="000000"/>
          <w:kern w:val="0"/>
          <w:sz w:val="52"/>
          <w:szCs w:val="52"/>
          <w:lang w:val="en-US" w:eastAsia="zh-CN" w:bidi="ar"/>
        </w:rPr>
        <w:t>经济责任告知书</w:t>
      </w:r>
    </w:p>
    <w:p w14:paraId="586A1DF9">
      <w:pPr>
        <w:keepNext w:val="0"/>
        <w:keepLines w:val="0"/>
        <w:widowControl/>
        <w:suppressLineNumbers w:val="0"/>
        <w:jc w:val="center"/>
        <w:rPr>
          <w:rFonts w:hint="eastAsia" w:ascii="方正楷体_GBK" w:hAnsi="方正楷体_GBK" w:eastAsia="方正楷体_GBK" w:cs="方正楷体_GBK"/>
          <w:snapToGrid w:val="0"/>
          <w:color w:val="000000"/>
          <w:kern w:val="0"/>
          <w:sz w:val="32"/>
          <w:szCs w:val="32"/>
          <w:lang w:val="en-US" w:eastAsia="zh-CN" w:bidi="ar"/>
        </w:rPr>
      </w:pPr>
      <w:r>
        <w:rPr>
          <w:rFonts w:hint="eastAsia" w:ascii="方正楷体_GBK" w:hAnsi="方正楷体_GBK" w:eastAsia="方正楷体_GBK" w:cs="方正楷体_GBK"/>
          <w:snapToGrid w:val="0"/>
          <w:color w:val="000000"/>
          <w:kern w:val="0"/>
          <w:sz w:val="32"/>
          <w:szCs w:val="32"/>
          <w:lang w:val="en-US" w:eastAsia="zh-CN" w:bidi="ar"/>
        </w:rPr>
        <w:t>（适用国有企业）</w:t>
      </w:r>
    </w:p>
    <w:p w14:paraId="3138C5A6">
      <w:pPr>
        <w:keepNext w:val="0"/>
        <w:keepLines w:val="0"/>
        <w:widowControl/>
        <w:suppressLineNumbers w:val="0"/>
        <w:jc w:val="left"/>
        <w:rPr>
          <w:rFonts w:ascii="方正仿宋_GBK" w:hAnsi="方正仿宋_GBK" w:eastAsia="方正仿宋_GBK" w:cs="方正仿宋_GBK"/>
          <w:snapToGrid w:val="0"/>
          <w:color w:val="000000"/>
          <w:kern w:val="0"/>
          <w:sz w:val="36"/>
          <w:szCs w:val="36"/>
          <w:lang w:val="en-US" w:eastAsia="zh-CN" w:bidi="ar"/>
        </w:rPr>
      </w:pPr>
    </w:p>
    <w:p w14:paraId="7BA63D54">
      <w:pPr>
        <w:keepNext w:val="0"/>
        <w:keepLines w:val="0"/>
        <w:widowControl/>
        <w:suppressLineNumbers w:val="0"/>
        <w:jc w:val="left"/>
        <w:rPr>
          <w:rFonts w:ascii="方正仿宋_GBK" w:hAnsi="方正仿宋_GBK" w:eastAsia="方正仿宋_GBK" w:cs="方正仿宋_GBK"/>
          <w:snapToGrid w:val="0"/>
          <w:color w:val="000000"/>
          <w:kern w:val="0"/>
          <w:sz w:val="36"/>
          <w:szCs w:val="36"/>
          <w:lang w:val="en-US" w:eastAsia="zh-CN" w:bidi="ar"/>
        </w:rPr>
      </w:pPr>
    </w:p>
    <w:p w14:paraId="1F29D0D0">
      <w:pPr>
        <w:keepNext w:val="0"/>
        <w:keepLines w:val="0"/>
        <w:widowControl/>
        <w:suppressLineNumbers w:val="0"/>
        <w:jc w:val="left"/>
        <w:rPr>
          <w:rFonts w:ascii="方正仿宋_GBK" w:hAnsi="方正仿宋_GBK" w:eastAsia="方正仿宋_GBK" w:cs="方正仿宋_GBK"/>
          <w:snapToGrid w:val="0"/>
          <w:color w:val="000000"/>
          <w:kern w:val="0"/>
          <w:sz w:val="36"/>
          <w:szCs w:val="36"/>
          <w:lang w:val="en-US" w:eastAsia="zh-CN" w:bidi="ar"/>
        </w:rPr>
      </w:pPr>
    </w:p>
    <w:p w14:paraId="30E13FE3">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41" w:firstLineChars="300"/>
        <w:jc w:val="left"/>
        <w:textAlignment w:val="baseline"/>
        <w:rPr>
          <w:rFonts w:hint="default" w:ascii="方正仿宋_GBK" w:hAnsi="方正仿宋_GBK" w:eastAsia="方正仿宋_GBK" w:cs="方正仿宋_GBK"/>
          <w:b/>
          <w:bCs/>
          <w:snapToGrid w:val="0"/>
          <w:color w:val="000000"/>
          <w:kern w:val="0"/>
          <w:sz w:val="36"/>
          <w:szCs w:val="36"/>
          <w:u w:val="single"/>
          <w:lang w:eastAsia="zh-CN" w:bidi="ar"/>
        </w:rPr>
      </w:pPr>
      <w:r>
        <w:rPr>
          <w:rFonts w:ascii="方正仿宋_GBK" w:hAnsi="方正仿宋_GBK" w:eastAsia="方正仿宋_GBK" w:cs="方正仿宋_GBK"/>
          <w:snapToGrid w:val="0"/>
          <w:color w:val="000000"/>
          <w:spacing w:val="1"/>
          <w:w w:val="96"/>
          <w:kern w:val="0"/>
          <w:sz w:val="36"/>
          <w:szCs w:val="36"/>
          <w:fitText w:val="1476" w:id="1560958166"/>
          <w:lang w:val="en-US" w:eastAsia="zh-CN" w:bidi="ar"/>
        </w:rPr>
        <w:t xml:space="preserve">单 </w:t>
      </w:r>
      <w:r>
        <w:rPr>
          <w:rFonts w:hint="eastAsia" w:ascii="方正仿宋_GBK" w:hAnsi="方正仿宋_GBK" w:eastAsia="方正仿宋_GBK" w:cs="方正仿宋_GBK"/>
          <w:snapToGrid w:val="0"/>
          <w:color w:val="000000"/>
          <w:spacing w:val="1"/>
          <w:w w:val="96"/>
          <w:kern w:val="0"/>
          <w:sz w:val="36"/>
          <w:szCs w:val="36"/>
          <w:fitText w:val="1476" w:id="1560958166"/>
          <w:lang w:val="en-US" w:eastAsia="zh-CN" w:bidi="ar"/>
        </w:rPr>
        <w:t xml:space="preserve">    </w:t>
      </w:r>
      <w:r>
        <w:rPr>
          <w:rFonts w:ascii="方正仿宋_GBK" w:hAnsi="方正仿宋_GBK" w:eastAsia="方正仿宋_GBK" w:cs="方正仿宋_GBK"/>
          <w:snapToGrid w:val="0"/>
          <w:color w:val="000000"/>
          <w:spacing w:val="8"/>
          <w:w w:val="96"/>
          <w:kern w:val="0"/>
          <w:sz w:val="36"/>
          <w:szCs w:val="36"/>
          <w:fitText w:val="1476" w:id="1560958166"/>
          <w:lang w:val="en-US" w:eastAsia="zh-CN" w:bidi="ar"/>
        </w:rPr>
        <w:t>位</w:t>
      </w:r>
      <w:r>
        <w:rPr>
          <w:rFonts w:ascii="方正仿宋_GBK" w:hAnsi="方正仿宋_GBK" w:eastAsia="方正仿宋_GBK" w:cs="方正仿宋_GBK"/>
          <w:snapToGrid w:val="0"/>
          <w:color w:val="000000"/>
          <w:kern w:val="0"/>
          <w:sz w:val="36"/>
          <w:szCs w:val="36"/>
          <w:lang w:val="en-US" w:eastAsia="zh-CN" w:bidi="ar"/>
        </w:rPr>
        <w:t>：</w:t>
      </w:r>
      <w:r>
        <w:rPr>
          <w:rFonts w:hint="eastAsia" w:ascii="方正仿宋_GBK" w:hAnsi="方正仿宋_GBK" w:eastAsia="方正仿宋_GBK" w:cs="方正仿宋_GBK"/>
          <w:b/>
          <w:bCs/>
          <w:snapToGrid w:val="0"/>
          <w:color w:val="000000"/>
          <w:kern w:val="0"/>
          <w:sz w:val="36"/>
          <w:szCs w:val="36"/>
          <w:u w:val="single"/>
          <w:lang w:val="en-US" w:eastAsia="zh-CN" w:bidi="ar"/>
        </w:rPr>
        <w:t xml:space="preserve">                           </w:t>
      </w:r>
      <w:r>
        <w:rPr>
          <w:rFonts w:hint="default" w:ascii="方正仿宋_GBK" w:hAnsi="方正仿宋_GBK" w:eastAsia="方正仿宋_GBK" w:cs="方正仿宋_GBK"/>
          <w:b/>
          <w:bCs/>
          <w:snapToGrid w:val="0"/>
          <w:color w:val="000000"/>
          <w:kern w:val="0"/>
          <w:sz w:val="36"/>
          <w:szCs w:val="36"/>
          <w:u w:val="single"/>
          <w:lang w:eastAsia="zh-CN" w:bidi="ar"/>
        </w:rPr>
        <w:t xml:space="preserve"> </w:t>
      </w:r>
    </w:p>
    <w:p w14:paraId="785B66C2">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80" w:firstLineChars="300"/>
        <w:jc w:val="left"/>
        <w:textAlignment w:val="baseline"/>
        <w:rPr>
          <w:rFonts w:hint="eastAsia" w:ascii="方正仿宋_GBK" w:hAnsi="方正仿宋_GBK" w:eastAsia="方正仿宋_GBK" w:cs="方正仿宋_GBK"/>
          <w:snapToGrid w:val="0"/>
          <w:color w:val="000000"/>
          <w:kern w:val="0"/>
          <w:sz w:val="36"/>
          <w:szCs w:val="36"/>
          <w:u w:val="single"/>
          <w:lang w:val="en-US" w:eastAsia="zh-CN" w:bidi="ar"/>
        </w:rPr>
      </w:pPr>
      <w:r>
        <w:rPr>
          <w:rFonts w:hint="eastAsia" w:ascii="方正仿宋_GBK" w:hAnsi="方正仿宋_GBK" w:eastAsia="方正仿宋_GBK" w:cs="方正仿宋_GBK"/>
          <w:snapToGrid w:val="0"/>
          <w:color w:val="000000"/>
          <w:kern w:val="0"/>
          <w:sz w:val="36"/>
          <w:szCs w:val="36"/>
          <w:lang w:val="en-US" w:eastAsia="zh-CN" w:bidi="ar"/>
        </w:rPr>
        <w:t>被告知人：</w:t>
      </w:r>
      <w:r>
        <w:rPr>
          <w:rFonts w:hint="eastAsia" w:ascii="方正仿宋_GBK" w:hAnsi="方正仿宋_GBK" w:eastAsia="方正仿宋_GBK" w:cs="方正仿宋_GBK"/>
          <w:snapToGrid w:val="0"/>
          <w:color w:val="000000"/>
          <w:kern w:val="0"/>
          <w:sz w:val="36"/>
          <w:szCs w:val="36"/>
          <w:u w:val="single"/>
          <w:lang w:val="en-US" w:eastAsia="zh-CN" w:bidi="ar"/>
        </w:rPr>
        <w:t xml:space="preserve">                            </w:t>
      </w:r>
    </w:p>
    <w:p w14:paraId="49EE3AB1">
      <w:pPr>
        <w:keepNext w:val="0"/>
        <w:keepLines w:val="0"/>
        <w:pageBreakBefore w:val="0"/>
        <w:widowControl/>
        <w:suppressLineNumbers w:val="0"/>
        <w:kinsoku w:val="0"/>
        <w:wordWrap/>
        <w:overflowPunct/>
        <w:topLinePunct w:val="0"/>
        <w:autoSpaceDE w:val="0"/>
        <w:autoSpaceDN w:val="0"/>
        <w:bidi w:val="0"/>
        <w:adjustRightInd w:val="0"/>
        <w:snapToGrid w:val="0"/>
        <w:spacing w:line="720" w:lineRule="auto"/>
        <w:ind w:firstLine="1041" w:firstLineChars="300"/>
        <w:jc w:val="left"/>
        <w:textAlignment w:val="baseline"/>
        <w:rPr>
          <w:rFonts w:hint="eastAsia" w:ascii="方正仿宋_GBK" w:hAnsi="方正仿宋_GBK" w:eastAsia="方正仿宋_GBK" w:cs="方正仿宋_GBK"/>
          <w:snapToGrid w:val="0"/>
          <w:color w:val="000000"/>
          <w:kern w:val="0"/>
          <w:sz w:val="36"/>
          <w:szCs w:val="36"/>
          <w:lang w:val="en-US" w:eastAsia="zh-CN" w:bidi="ar"/>
        </w:rPr>
      </w:pPr>
      <w:r>
        <w:rPr>
          <w:rFonts w:hint="eastAsia" w:ascii="方正仿宋_GBK" w:hAnsi="方正仿宋_GBK" w:eastAsia="方正仿宋_GBK" w:cs="方正仿宋_GBK"/>
          <w:snapToGrid w:val="0"/>
          <w:color w:val="000000"/>
          <w:spacing w:val="1"/>
          <w:w w:val="96"/>
          <w:kern w:val="0"/>
          <w:sz w:val="36"/>
          <w:szCs w:val="36"/>
          <w:fitText w:val="1476" w:id="800793145"/>
          <w:lang w:val="en-US" w:eastAsia="zh-CN" w:bidi="ar"/>
        </w:rPr>
        <w:t xml:space="preserve">职     </w:t>
      </w:r>
      <w:r>
        <w:rPr>
          <w:rFonts w:hint="eastAsia" w:ascii="方正仿宋_GBK" w:hAnsi="方正仿宋_GBK" w:eastAsia="方正仿宋_GBK" w:cs="方正仿宋_GBK"/>
          <w:snapToGrid w:val="0"/>
          <w:color w:val="000000"/>
          <w:spacing w:val="8"/>
          <w:w w:val="96"/>
          <w:kern w:val="0"/>
          <w:sz w:val="36"/>
          <w:szCs w:val="36"/>
          <w:fitText w:val="1476" w:id="800793145"/>
          <w:lang w:val="en-US" w:eastAsia="zh-CN" w:bidi="ar"/>
        </w:rPr>
        <w:t>务</w:t>
      </w:r>
      <w:r>
        <w:rPr>
          <w:rFonts w:hint="eastAsia" w:ascii="方正仿宋_GBK" w:hAnsi="方正仿宋_GBK" w:eastAsia="方正仿宋_GBK" w:cs="方正仿宋_GBK"/>
          <w:snapToGrid w:val="0"/>
          <w:color w:val="000000"/>
          <w:kern w:val="0"/>
          <w:sz w:val="36"/>
          <w:szCs w:val="36"/>
          <w:lang w:val="en-US" w:eastAsia="zh-CN" w:bidi="ar"/>
        </w:rPr>
        <w:t>：</w:t>
      </w:r>
      <w:r>
        <w:rPr>
          <w:rFonts w:hint="eastAsia" w:ascii="方正仿宋_GBK" w:hAnsi="方正仿宋_GBK" w:eastAsia="方正仿宋_GBK" w:cs="方正仿宋_GBK"/>
          <w:snapToGrid w:val="0"/>
          <w:color w:val="000000"/>
          <w:kern w:val="0"/>
          <w:sz w:val="36"/>
          <w:szCs w:val="36"/>
          <w:u w:val="single"/>
          <w:lang w:val="en-US" w:eastAsia="zh-CN" w:bidi="ar"/>
        </w:rPr>
        <w:t xml:space="preserve">                            </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639995A9">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1476" w:leftChars="703" w:firstLine="0" w:firstLineChars="0"/>
        <w:jc w:val="left"/>
        <w:textAlignment w:val="baseline"/>
        <w:rPr>
          <w:rFonts w:hint="default" w:ascii="方正仿宋_GBK" w:hAnsi="方正仿宋_GBK" w:eastAsia="方正仿宋_GBK" w:cs="方正仿宋_GBK"/>
          <w:snapToGrid w:val="0"/>
          <w:color w:val="000000"/>
          <w:spacing w:val="33"/>
          <w:kern w:val="0"/>
          <w:sz w:val="36"/>
          <w:szCs w:val="36"/>
          <w:fitText w:val="5040" w:id="2127529096"/>
          <w:lang w:eastAsia="zh-CN" w:bidi="ar"/>
        </w:rPr>
      </w:pPr>
    </w:p>
    <w:p w14:paraId="36044922">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1476" w:leftChars="703" w:firstLine="0" w:firstLineChars="0"/>
        <w:jc w:val="left"/>
        <w:textAlignment w:val="baseline"/>
        <w:rPr>
          <w:rFonts w:hint="default" w:ascii="方正仿宋_GBK" w:hAnsi="方正仿宋_GBK" w:eastAsia="方正仿宋_GBK" w:cs="方正仿宋_GBK"/>
          <w:snapToGrid w:val="0"/>
          <w:color w:val="000000"/>
          <w:kern w:val="0"/>
          <w:sz w:val="36"/>
          <w:szCs w:val="36"/>
          <w:lang w:val="en-US" w:eastAsia="zh-CN" w:bidi="ar"/>
        </w:rPr>
      </w:pPr>
      <w:r>
        <w:rPr>
          <w:sz w:val="36"/>
        </w:rPr>
        <mc:AlternateContent>
          <mc:Choice Requires="wps">
            <w:drawing>
              <wp:anchor distT="0" distB="0" distL="114300" distR="114300" simplePos="0" relativeHeight="251660288" behindDoc="0" locked="0" layoutInCell="1" allowOverlap="1">
                <wp:simplePos x="0" y="0"/>
                <wp:positionH relativeFrom="column">
                  <wp:posOffset>4268470</wp:posOffset>
                </wp:positionH>
                <wp:positionV relativeFrom="paragraph">
                  <wp:posOffset>122555</wp:posOffset>
                </wp:positionV>
                <wp:extent cx="843915" cy="1071880"/>
                <wp:effectExtent l="0" t="0" r="0" b="0"/>
                <wp:wrapNone/>
                <wp:docPr id="6" name="矩形 6"/>
                <wp:cNvGraphicFramePr/>
                <a:graphic xmlns:a="http://schemas.openxmlformats.org/drawingml/2006/main">
                  <a:graphicData uri="http://schemas.microsoft.com/office/word/2010/wordprocessingShape">
                    <wps:wsp>
                      <wps:cNvSpPr/>
                      <wps:spPr>
                        <a:xfrm>
                          <a:off x="0" y="0"/>
                          <a:ext cx="843915" cy="1071880"/>
                        </a:xfrm>
                        <a:prstGeom prst="rect">
                          <a:avLst/>
                        </a:prstGeom>
                        <a:noFill/>
                        <a:ln w="25400" cap="flat" cmpd="sng" algn="ctr">
                          <a:noFill/>
                          <a:prstDash val="solid"/>
                        </a:ln>
                        <a:effectLst/>
                      </wps:spPr>
                      <wps:style>
                        <a:lnRef idx="2">
                          <a:schemeClr val="accent1"/>
                        </a:lnRef>
                        <a:fillRef idx="0">
                          <a:srgbClr val="FFFFFF"/>
                        </a:fillRef>
                        <a:effectRef idx="0">
                          <a:srgbClr val="FFFFFF"/>
                        </a:effectRef>
                        <a:fontRef idx="minor">
                          <a:schemeClr val="tx1"/>
                        </a:fontRef>
                      </wps:style>
                      <wps:txbx>
                        <w:txbxContent>
                          <w:p w14:paraId="023427ED">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印制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36.1pt;margin-top:9.65pt;height:84.4pt;width:66.45pt;z-index:251660288;v-text-anchor:middle;mso-width-relative:page;mso-height-relative:page;" filled="f" stroked="f" coordsize="21600,21600" o:gfxdata="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jIPC&#10;1dgAAAAKAQAADwAAAAAAAAABACAAAAAiAAAAZHJzL2Rvd25yZXYueG1sUEsBAhQAFAAAAAgAh07i&#10;QLwzaqJbAgAApAQAAA4AAAAAAAAAAQAgAAAAJwEAAGRycy9lMm9Eb2MueG1sUEsFBgAAAAAGAAYA&#10;WQEAAPQFAAAAAA==&#10;">
                <v:fill on="f" focussize="0,0"/>
                <v:stroke on="f" weight="2pt"/>
                <v:imagedata o:title=""/>
                <o:lock v:ext="edit" aspectratio="f"/>
                <v:textbox>
                  <w:txbxContent>
                    <w:p w14:paraId="023427ED">
                      <w:pPr>
                        <w:rPr>
                          <w:rFonts w:hint="eastAsia" w:ascii="方正仿宋_GBK" w:hAnsi="方正仿宋_GBK" w:eastAsia="方正仿宋_GBK" w:cs="方正仿宋_GBK"/>
                          <w:sz w:val="36"/>
                          <w:szCs w:val="36"/>
                          <w:lang w:val="en-US" w:eastAsia="zh-CN"/>
                        </w:rPr>
                      </w:pPr>
                      <w:r>
                        <w:rPr>
                          <w:rFonts w:hint="eastAsia" w:ascii="方正仿宋_GBK" w:hAnsi="方正仿宋_GBK" w:eastAsia="方正仿宋_GBK" w:cs="方正仿宋_GBK"/>
                          <w:sz w:val="36"/>
                          <w:szCs w:val="36"/>
                          <w:lang w:val="en-US" w:eastAsia="zh-CN"/>
                        </w:rPr>
                        <w:t>印制</w:t>
                      </w:r>
                    </w:p>
                  </w:txbxContent>
                </v:textbox>
              </v:rect>
            </w:pict>
          </mc:Fallback>
        </mc:AlternateContent>
      </w:r>
      <w:r>
        <w:rPr>
          <w:rFonts w:hint="default" w:ascii="方正仿宋_GBK" w:hAnsi="方正仿宋_GBK" w:eastAsia="方正仿宋_GBK" w:cs="方正仿宋_GBK"/>
          <w:snapToGrid w:val="0"/>
          <w:color w:val="000000"/>
          <w:spacing w:val="32"/>
          <w:kern w:val="0"/>
          <w:sz w:val="36"/>
          <w:szCs w:val="36"/>
          <w:fitText w:val="5040" w:id="1328303287"/>
          <w:lang w:eastAsia="zh-CN" w:bidi="ar"/>
        </w:rPr>
        <w:t xml:space="preserve">宿  州  市  纪  委  监  </w:t>
      </w:r>
      <w:r>
        <w:rPr>
          <w:rFonts w:hint="default" w:ascii="方正仿宋_GBK" w:hAnsi="方正仿宋_GBK" w:eastAsia="方正仿宋_GBK" w:cs="方正仿宋_GBK"/>
          <w:snapToGrid w:val="0"/>
          <w:color w:val="000000"/>
          <w:spacing w:val="3"/>
          <w:kern w:val="0"/>
          <w:sz w:val="36"/>
          <w:szCs w:val="36"/>
          <w:fitText w:val="5040" w:id="1328303287"/>
          <w:lang w:eastAsia="zh-CN" w:bidi="ar"/>
        </w:rPr>
        <w:t>委</w:t>
      </w:r>
      <w:r>
        <w:rPr>
          <w:rFonts w:hint="eastAsia" w:ascii="方正仿宋_GBK" w:hAnsi="方正仿宋_GBK" w:eastAsia="方正仿宋_GBK" w:cs="方正仿宋_GBK"/>
          <w:snapToGrid w:val="0"/>
          <w:color w:val="000000"/>
          <w:spacing w:val="32"/>
          <w:kern w:val="0"/>
          <w:sz w:val="36"/>
          <w:szCs w:val="36"/>
          <w:fitText w:val="5050" w:id="1235647935"/>
          <w:lang w:val="en-US" w:eastAsia="zh-CN" w:bidi="ar"/>
        </w:rPr>
        <w:t xml:space="preserve">中 共 宿 州 市 委 组 织 </w:t>
      </w:r>
      <w:r>
        <w:rPr>
          <w:rFonts w:hint="eastAsia" w:ascii="方正仿宋_GBK" w:hAnsi="方正仿宋_GBK" w:eastAsia="方正仿宋_GBK" w:cs="方正仿宋_GBK"/>
          <w:snapToGrid w:val="0"/>
          <w:color w:val="000000"/>
          <w:spacing w:val="4"/>
          <w:kern w:val="0"/>
          <w:sz w:val="36"/>
          <w:szCs w:val="36"/>
          <w:fitText w:val="5050" w:id="1235647935"/>
          <w:lang w:val="en-US" w:eastAsia="zh-CN" w:bidi="ar"/>
        </w:rPr>
        <w:t>部</w:t>
      </w:r>
      <w:r>
        <w:rPr>
          <w:rFonts w:hint="default" w:ascii="方正仿宋_GBK" w:hAnsi="方正仿宋_GBK" w:eastAsia="方正仿宋_GBK" w:cs="方正仿宋_GBK"/>
          <w:snapToGrid w:val="0"/>
          <w:color w:val="000000"/>
          <w:kern w:val="0"/>
          <w:sz w:val="36"/>
          <w:szCs w:val="36"/>
          <w:lang w:eastAsia="zh-CN" w:bidi="ar"/>
        </w:rPr>
        <w:t xml:space="preserve">  </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6B9D2289">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firstLine="1480" w:firstLineChars="400"/>
        <w:jc w:val="left"/>
        <w:textAlignment w:val="baseline"/>
      </w:pPr>
      <w:r>
        <w:rPr>
          <w:rFonts w:hint="eastAsia" w:ascii="方正仿宋_GBK" w:hAnsi="方正仿宋_GBK" w:eastAsia="方正仿宋_GBK" w:cs="方正仿宋_GBK"/>
          <w:snapToGrid w:val="0"/>
          <w:color w:val="000000"/>
          <w:spacing w:val="5"/>
          <w:kern w:val="0"/>
          <w:sz w:val="36"/>
          <w:szCs w:val="36"/>
          <w:fitText w:val="5112" w:id="1443115708"/>
          <w:lang w:val="en-US" w:eastAsia="zh-CN" w:bidi="ar"/>
        </w:rPr>
        <w:t>中共宿州市委审计委员会办公</w:t>
      </w:r>
      <w:r>
        <w:rPr>
          <w:rFonts w:hint="eastAsia" w:ascii="方正仿宋_GBK" w:hAnsi="方正仿宋_GBK" w:eastAsia="方正仿宋_GBK" w:cs="方正仿宋_GBK"/>
          <w:snapToGrid w:val="0"/>
          <w:color w:val="000000"/>
          <w:spacing w:val="7"/>
          <w:kern w:val="0"/>
          <w:sz w:val="36"/>
          <w:szCs w:val="36"/>
          <w:fitText w:val="5112" w:id="1443115708"/>
          <w:lang w:val="en-US" w:eastAsia="zh-CN" w:bidi="ar"/>
        </w:rPr>
        <w:t>室</w:t>
      </w:r>
      <w:r>
        <w:rPr>
          <w:rFonts w:hint="eastAsia" w:ascii="方正仿宋_GBK" w:hAnsi="方正仿宋_GBK" w:eastAsia="方正仿宋_GBK" w:cs="方正仿宋_GBK"/>
          <w:snapToGrid w:val="0"/>
          <w:color w:val="000000"/>
          <w:kern w:val="0"/>
          <w:sz w:val="36"/>
          <w:szCs w:val="36"/>
          <w:lang w:val="en-US" w:eastAsia="zh-CN" w:bidi="ar"/>
        </w:rPr>
        <w:t xml:space="preserve"> </w:t>
      </w:r>
    </w:p>
    <w:p w14:paraId="04A800AB">
      <w:pPr>
        <w:keepNext w:val="0"/>
        <w:keepLines w:val="0"/>
        <w:pageBreakBefore w:val="0"/>
        <w:widowControl/>
        <w:suppressLineNumbers w:val="0"/>
        <w:tabs>
          <w:tab w:val="left" w:pos="210"/>
        </w:tabs>
        <w:kinsoku w:val="0"/>
        <w:wordWrap/>
        <w:overflowPunct/>
        <w:topLinePunct w:val="0"/>
        <w:autoSpaceDE w:val="0"/>
        <w:autoSpaceDN w:val="0"/>
        <w:bidi w:val="0"/>
        <w:adjustRightInd w:val="0"/>
        <w:snapToGrid w:val="0"/>
        <w:spacing w:line="500" w:lineRule="exact"/>
        <w:ind w:left="-630" w:leftChars="-300" w:firstLine="2112" w:firstLineChars="400"/>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spacing w:val="84"/>
          <w:kern w:val="0"/>
          <w:sz w:val="36"/>
          <w:szCs w:val="36"/>
          <w:fitText w:val="5040" w:id="1783841213"/>
          <w:lang w:val="en-US" w:eastAsia="zh-CN" w:bidi="ar"/>
        </w:rPr>
        <w:t xml:space="preserve">宿  州  市  审  计  </w:t>
      </w:r>
      <w:r>
        <w:rPr>
          <w:rFonts w:hint="eastAsia" w:ascii="方正仿宋_GBK" w:hAnsi="方正仿宋_GBK" w:eastAsia="方正仿宋_GBK" w:cs="方正仿宋_GBK"/>
          <w:snapToGrid w:val="0"/>
          <w:color w:val="000000"/>
          <w:spacing w:val="3"/>
          <w:kern w:val="0"/>
          <w:sz w:val="36"/>
          <w:szCs w:val="36"/>
          <w:fitText w:val="5040" w:id="1783841213"/>
          <w:lang w:val="en-US" w:eastAsia="zh-CN" w:bidi="ar"/>
        </w:rPr>
        <w:t>局</w:t>
      </w:r>
    </w:p>
    <w:p w14:paraId="55A2FD24">
      <w:pPr>
        <w:keepNext w:val="0"/>
        <w:keepLines w:val="0"/>
        <w:widowControl/>
        <w:suppressLineNumbers w:val="0"/>
        <w:jc w:val="left"/>
        <w:rPr>
          <w:rFonts w:hint="eastAsia" w:ascii="方正仿宋_GBK" w:hAnsi="方正仿宋_GBK" w:eastAsia="方正仿宋_GBK" w:cs="方正仿宋_GBK"/>
          <w:snapToGrid w:val="0"/>
          <w:color w:val="000000"/>
          <w:kern w:val="0"/>
          <w:sz w:val="31"/>
          <w:szCs w:val="31"/>
          <w:lang w:val="en-US" w:eastAsia="zh-CN" w:bidi="ar"/>
        </w:rPr>
      </w:pPr>
    </w:p>
    <w:p w14:paraId="29CECB7F">
      <w:pPr>
        <w:keepNext w:val="0"/>
        <w:keepLines w:val="0"/>
        <w:widowControl/>
        <w:suppressLineNumbers w:val="0"/>
        <w:jc w:val="center"/>
        <w:rPr>
          <w:rFonts w:hint="default" w:ascii="方正仿宋_GBK" w:hAnsi="方正仿宋_GBK" w:eastAsia="方正仿宋_GBK" w:cs="方正仿宋_GBK"/>
          <w:snapToGrid w:val="0"/>
          <w:color w:val="000000"/>
          <w:kern w:val="0"/>
          <w:sz w:val="31"/>
          <w:szCs w:val="31"/>
          <w:lang w:val="en-US" w:eastAsia="zh-CN" w:bidi="ar"/>
        </w:rPr>
      </w:pPr>
      <w:r>
        <w:rPr>
          <w:rFonts w:hint="eastAsia" w:ascii="方正仿宋_GBK" w:hAnsi="方正仿宋_GBK" w:eastAsia="方正仿宋_GBK" w:cs="方正仿宋_GBK"/>
          <w:snapToGrid w:val="0"/>
          <w:color w:val="000000"/>
          <w:kern w:val="0"/>
          <w:sz w:val="31"/>
          <w:szCs w:val="31"/>
          <w:lang w:val="en-US" w:eastAsia="zh-CN" w:bidi="ar"/>
        </w:rPr>
        <w:t>年   月   日</w:t>
      </w:r>
    </w:p>
    <w:p w14:paraId="25ECAC28">
      <w:pPr>
        <w:keepNext w:val="0"/>
        <w:keepLines w:val="0"/>
        <w:pageBreakBefore w:val="0"/>
        <w:widowControl/>
        <w:suppressLineNumbers w:val="0"/>
        <w:kinsoku w:val="0"/>
        <w:wordWrap/>
        <w:overflowPunct/>
        <w:topLinePunct w:val="0"/>
        <w:autoSpaceDE w:val="0"/>
        <w:autoSpaceDN w:val="0"/>
        <w:bidi w:val="0"/>
        <w:adjustRightInd w:val="0"/>
        <w:snapToGrid w:val="0"/>
        <w:spacing w:line="540" w:lineRule="exact"/>
        <w:ind w:firstLine="620" w:firstLineChars="200"/>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p>
    <w:p w14:paraId="23A92B77">
      <w:pPr>
        <w:keepNext w:val="0"/>
        <w:keepLines w:val="0"/>
        <w:pageBreakBefore w:val="0"/>
        <w:widowControl/>
        <w:suppressLineNumbers w:val="0"/>
        <w:kinsoku w:val="0"/>
        <w:wordWrap/>
        <w:overflowPunct/>
        <w:topLinePunct w:val="0"/>
        <w:autoSpaceDE w:val="0"/>
        <w:autoSpaceDN w:val="0"/>
        <w:bidi w:val="0"/>
        <w:adjustRightInd w:val="0"/>
        <w:snapToGrid w:val="0"/>
        <w:spacing w:line="540" w:lineRule="exact"/>
        <w:ind w:firstLine="620" w:firstLineChars="200"/>
        <w:jc w:val="left"/>
        <w:textAlignment w:val="baseline"/>
        <w:rPr>
          <w:rFonts w:hint="eastAsia" w:ascii="方正仿宋_GBK" w:hAnsi="方正仿宋_GBK" w:eastAsia="方正仿宋_GBK" w:cs="方正仿宋_GBK"/>
          <w:snapToGrid w:val="0"/>
          <w:color w:val="000000"/>
          <w:kern w:val="0"/>
          <w:sz w:val="31"/>
          <w:szCs w:val="31"/>
          <w:lang w:val="en-US" w:eastAsia="zh-CN" w:bidi="ar"/>
        </w:rPr>
      </w:pPr>
    </w:p>
    <w:p w14:paraId="66AA5E1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经济责任审计是中国特色社会主义审计监督制度的重要组成部分，同时又是干部管理监督机制的重要内容。经济责任审计结果报告以及审计整改报告存入被审计领导干部本人档案，作为考核、任免、奖惩被审计领导干部的重要依据。根据《宿州市党政主要领导干部和国有企事业单位主要领导人员经济责任告知办法》规定，现将国有企业主要领导人员任职期间应当履行的经济责任事项告知如下： </w:t>
      </w:r>
    </w:p>
    <w:p w14:paraId="22C8CE9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（一）贯彻执行党和国家经济方针政策、决策部署情况； </w:t>
      </w:r>
    </w:p>
    <w:p w14:paraId="6332EF25">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（二）企业发展战略规划的制定、执行和效果情况； </w:t>
      </w:r>
    </w:p>
    <w:p w14:paraId="0DACB33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（三）重大经济事项的决策、执行和效果情况； </w:t>
      </w:r>
    </w:p>
    <w:p w14:paraId="5A53A25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（四）企业法人治理结构的建立、健全和运行情况，内部控制制度的制定和执行情况；</w:t>
      </w:r>
    </w:p>
    <w:p w14:paraId="511AF609">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（五）企业财务的真实合法效益情况，风险管控情况，境外资产管理情况，生态环境保护情况</w:t>
      </w:r>
      <w:r>
        <w:rPr>
          <w:rFonts w:hint="default" w:ascii="方正仿宋_GBK" w:hAnsi="方正仿宋_GBK" w:eastAsia="方正仿宋_GBK" w:cs="方正仿宋_GBK"/>
          <w:snapToGrid w:val="0"/>
          <w:color w:val="000000"/>
          <w:kern w:val="0"/>
          <w:sz w:val="32"/>
          <w:szCs w:val="32"/>
          <w:lang w:eastAsia="zh-CN" w:bidi="ar"/>
        </w:rPr>
        <w:t>，内部审计工作情况</w:t>
      </w:r>
      <w:r>
        <w:rPr>
          <w:rFonts w:hint="eastAsia" w:ascii="方正仿宋_GBK" w:hAnsi="方正仿宋_GBK" w:eastAsia="方正仿宋_GBK" w:cs="方正仿宋_GBK"/>
          <w:snapToGrid w:val="0"/>
          <w:color w:val="000000"/>
          <w:kern w:val="0"/>
          <w:sz w:val="32"/>
          <w:szCs w:val="32"/>
          <w:lang w:val="en-US" w:eastAsia="zh-CN" w:bidi="ar"/>
        </w:rPr>
        <w:t>；</w:t>
      </w:r>
    </w:p>
    <w:p w14:paraId="204FD61E">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（六）在经济活动中落实有关党风廉政建设责任和遵守廉洁从业规定情况；</w:t>
      </w:r>
    </w:p>
    <w:p w14:paraId="0F97D30F">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（七）以往审计发现问题的整改情况；</w:t>
      </w:r>
    </w:p>
    <w:p w14:paraId="29D2E310">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40" w:firstLineChars="200"/>
        <w:jc w:val="left"/>
        <w:textAlignment w:val="baseline"/>
        <w:rPr>
          <w:sz w:val="32"/>
          <w:szCs w:val="32"/>
        </w:rPr>
      </w:pPr>
      <w:r>
        <w:rPr>
          <w:rFonts w:hint="eastAsia" w:ascii="方正仿宋_GBK" w:hAnsi="方正仿宋_GBK" w:eastAsia="方正仿宋_GBK" w:cs="方正仿宋_GBK"/>
          <w:snapToGrid w:val="0"/>
          <w:color w:val="000000"/>
          <w:kern w:val="0"/>
          <w:sz w:val="32"/>
          <w:szCs w:val="32"/>
          <w:lang w:val="en-US" w:eastAsia="zh-CN" w:bidi="ar"/>
        </w:rPr>
        <w:t xml:space="preserve">（八）其他应当履行的经济责任事项。 </w:t>
      </w:r>
    </w:p>
    <w:p w14:paraId="214B0CE4">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p>
    <w:p w14:paraId="433FA251">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p>
    <w:p w14:paraId="082702B6">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baseline"/>
        <w:rPr>
          <w:rFonts w:hint="eastAsia" w:ascii="方正仿宋_GBK" w:hAnsi="方正仿宋_GBK" w:eastAsia="方正仿宋_GBK" w:cs="方正仿宋_GBK"/>
          <w:snapToGrid w:val="0"/>
          <w:color w:val="000000"/>
          <w:kern w:val="0"/>
          <w:sz w:val="32"/>
          <w:szCs w:val="32"/>
          <w:lang w:val="en-US" w:eastAsia="zh-CN" w:bidi="ar"/>
        </w:rPr>
      </w:pPr>
      <w:r>
        <w:rPr>
          <w:rFonts w:hint="eastAsia" w:ascii="方正仿宋_GBK" w:hAnsi="方正仿宋_GBK" w:eastAsia="方正仿宋_GBK" w:cs="方正仿宋_GBK"/>
          <w:snapToGrid w:val="0"/>
          <w:color w:val="000000"/>
          <w:kern w:val="0"/>
          <w:sz w:val="32"/>
          <w:szCs w:val="32"/>
          <w:lang w:val="en-US" w:eastAsia="zh-CN" w:bidi="ar"/>
        </w:rPr>
        <w:t>领导</w:t>
      </w:r>
      <w:r>
        <w:rPr>
          <w:rFonts w:hint="default" w:ascii="方正仿宋_GBK" w:hAnsi="方正仿宋_GBK" w:eastAsia="方正仿宋_GBK" w:cs="方正仿宋_GBK"/>
          <w:snapToGrid w:val="0"/>
          <w:color w:val="000000"/>
          <w:kern w:val="0"/>
          <w:sz w:val="32"/>
          <w:szCs w:val="32"/>
          <w:lang w:eastAsia="zh-CN" w:bidi="ar"/>
        </w:rPr>
        <w:t>人员</w:t>
      </w:r>
      <w:r>
        <w:rPr>
          <w:rFonts w:hint="eastAsia" w:ascii="方正仿宋_GBK" w:hAnsi="方正仿宋_GBK" w:eastAsia="方正仿宋_GBK" w:cs="方正仿宋_GBK"/>
          <w:snapToGrid w:val="0"/>
          <w:color w:val="000000"/>
          <w:kern w:val="0"/>
          <w:sz w:val="32"/>
          <w:szCs w:val="32"/>
          <w:lang w:val="en-US" w:eastAsia="zh-CN" w:bidi="ar"/>
        </w:rPr>
        <w:t xml:space="preserve">（签名）                                年   月   日 </w:t>
      </w:r>
    </w:p>
    <w:p w14:paraId="34E66D8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1552117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603D57E9">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sectPr>
          <w:footerReference r:id="rId5" w:type="default"/>
          <w:pgSz w:w="11907" w:h="16839"/>
          <w:pgMar w:top="1417" w:right="1417" w:bottom="1417" w:left="1417" w:header="850" w:footer="992" w:gutter="0"/>
          <w:pgNumType w:fmt="numberInDash"/>
          <w:cols w:space="0" w:num="1"/>
          <w:rtlGutter w:val="0"/>
          <w:docGrid w:linePitch="0" w:charSpace="0"/>
        </w:sectPr>
      </w:pPr>
    </w:p>
    <w:p w14:paraId="08EBE66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附件2</w:t>
      </w:r>
    </w:p>
    <w:p w14:paraId="25A99017">
      <w:pPr>
        <w:spacing w:before="166" w:line="224" w:lineRule="auto"/>
        <w:ind w:firstLine="860" w:firstLineChars="200"/>
        <w:rPr>
          <w:rFonts w:hint="eastAsia" w:ascii="Times New Roman" w:hAnsi="Times New Roman" w:eastAsia="方正小标宋简体" w:cs="Times New Roman"/>
          <w:spacing w:val="-5"/>
          <w:sz w:val="44"/>
          <w:szCs w:val="44"/>
          <w:lang w:val="en-US" w:eastAsia="zh-CN"/>
        </w:rPr>
      </w:pPr>
      <w:r>
        <w:rPr>
          <w:rFonts w:hint="eastAsia" w:ascii="Times New Roman" w:hAnsi="Times New Roman" w:eastAsia="方正小标宋简体" w:cs="Times New Roman"/>
          <w:spacing w:val="-5"/>
          <w:sz w:val="44"/>
          <w:szCs w:val="44"/>
          <w:lang w:val="en-US" w:eastAsia="zh-CN"/>
        </w:rPr>
        <w:t>县（区）党政主要领导干部履行经济责任“防未病”预警提示单</w:t>
      </w:r>
    </w:p>
    <w:tbl>
      <w:tblPr>
        <w:tblStyle w:val="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1037"/>
        <w:gridCol w:w="4052"/>
        <w:gridCol w:w="5223"/>
        <w:gridCol w:w="3025"/>
      </w:tblGrid>
      <w:tr w14:paraId="6BA7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23E9">
            <w:pPr>
              <w:keepNext w:val="0"/>
              <w:keepLines w:val="0"/>
              <w:pageBreakBefore w:val="0"/>
              <w:widowControl w:val="0"/>
              <w:suppressLineNumbers w:val="0"/>
              <w:kinsoku/>
              <w:wordWrap/>
              <w:overflowPunct w:val="0"/>
              <w:topLinePunct w:val="0"/>
              <w:bidi w:val="0"/>
              <w:ind w:left="-63" w:leftChars="-30" w:right="-63" w:rightChars="-30"/>
              <w:jc w:val="center"/>
              <w:textAlignment w:val="cente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w:t>
            </w:r>
          </w:p>
          <w:p w14:paraId="05660E76">
            <w:pPr>
              <w:keepNext w:val="0"/>
              <w:keepLines w:val="0"/>
              <w:pageBreakBefore w:val="0"/>
              <w:widowControl w:val="0"/>
              <w:suppressLineNumbers w:val="0"/>
              <w:kinsoku/>
              <w:wordWrap/>
              <w:overflowPunct w:val="0"/>
              <w:topLinePunct w:val="0"/>
              <w:bidi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领域</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4DC8">
            <w:pPr>
              <w:keepNext w:val="0"/>
              <w:keepLines w:val="0"/>
              <w:pageBreakBefore w:val="0"/>
              <w:widowControl w:val="0"/>
              <w:suppressLineNumbers w:val="0"/>
              <w:kinsoku/>
              <w:wordWrap/>
              <w:overflowPunct w:val="0"/>
              <w:topLinePunct w:val="0"/>
              <w:bidi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问题主要类型</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7BA4">
            <w:pPr>
              <w:keepNext w:val="0"/>
              <w:keepLines w:val="0"/>
              <w:pageBreakBefore w:val="0"/>
              <w:widowControl w:val="0"/>
              <w:suppressLineNumbers w:val="0"/>
              <w:kinsoku/>
              <w:wordWrap/>
              <w:overflowPunct w:val="0"/>
              <w:topLinePunct w:val="0"/>
              <w:bidi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问题表现形式</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7C40">
            <w:pPr>
              <w:keepNext w:val="0"/>
              <w:keepLines w:val="0"/>
              <w:pageBreakBefore w:val="0"/>
              <w:widowControl w:val="0"/>
              <w:suppressLineNumbers w:val="0"/>
              <w:kinsoku/>
              <w:wordWrap/>
              <w:overflowPunct w:val="0"/>
              <w:topLinePunct w:val="0"/>
              <w:bidi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参考法律法规</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44F3A">
            <w:pPr>
              <w:keepNext w:val="0"/>
              <w:keepLines w:val="0"/>
              <w:pageBreakBefore w:val="0"/>
              <w:widowControl w:val="0"/>
              <w:suppressLineNumbers w:val="0"/>
              <w:kinsoku/>
              <w:wordWrap/>
              <w:overflowPunct w:val="0"/>
              <w:topLinePunct w:val="0"/>
              <w:bidi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预防措施</w:t>
            </w:r>
          </w:p>
        </w:tc>
      </w:tr>
      <w:tr w14:paraId="13C4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3"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609D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682E4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9F2CE6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90AA0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E302B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A3FAB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E65E8E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B46F02">
            <w:pPr>
              <w:keepNext w:val="0"/>
              <w:keepLines w:val="0"/>
              <w:pageBreakBefore w:val="0"/>
              <w:widowControl w:val="0"/>
              <w:numPr>
                <w:ilvl w:val="0"/>
                <w:numId w:val="1"/>
              </w:numPr>
              <w:suppressLineNumbers w:val="0"/>
              <w:kinsoku/>
              <w:wordWrap/>
              <w:overflowPunct w:val="0"/>
              <w:topLinePunct w:val="0"/>
              <w:bidi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贯彻执行重大经济政策和决策部署方面</w:t>
            </w:r>
          </w:p>
          <w:p w14:paraId="297ABE3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C81FF6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9BE0B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06B13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C2F44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2CBD0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BC315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955BF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0DFD0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419433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D03E8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48441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AFA53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6A347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1637E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7928B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8D5752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A455C53">
            <w:pPr>
              <w:keepNext w:val="0"/>
              <w:keepLines w:val="0"/>
              <w:pageBreakBefore w:val="0"/>
              <w:widowControl w:val="0"/>
              <w:numPr>
                <w:ilvl w:val="0"/>
                <w:numId w:val="2"/>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贯彻执行重大经济政策和决策部署方面</w:t>
            </w:r>
          </w:p>
          <w:p w14:paraId="796BEA3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D358A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35A77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C8BF6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FBED1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DC55C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97F42C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F21D6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BBED9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FDD91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1BACE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20A4B9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4F634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DF21D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F0546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D3593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671B4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C763DB">
            <w:pPr>
              <w:keepNext w:val="0"/>
              <w:keepLines w:val="0"/>
              <w:pageBreakBefore w:val="0"/>
              <w:widowControl w:val="0"/>
              <w:numPr>
                <w:ilvl w:val="0"/>
                <w:numId w:val="3"/>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贯彻执行重大经济政策和决策部署方面</w:t>
            </w:r>
          </w:p>
          <w:p w14:paraId="59D2720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4490F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9A280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54C4E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71467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9B1BB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04589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74D9B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74271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C17F2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BC706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1A2A1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FF522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51C67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3C23D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BD54C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44343F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0759BE">
            <w:pPr>
              <w:keepNext w:val="0"/>
              <w:keepLines w:val="0"/>
              <w:pageBreakBefore w:val="0"/>
              <w:widowControl w:val="0"/>
              <w:numPr>
                <w:ilvl w:val="0"/>
                <w:numId w:val="4"/>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贯彻执行重大经济政策和决策部署方面</w:t>
            </w:r>
          </w:p>
          <w:p w14:paraId="42D1E02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7978C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092A9F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9049CD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B8E1F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AFDE1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DE712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365" w:type="pct"/>
            <w:tcBorders>
              <w:top w:val="single" w:color="000000" w:sz="4" w:space="0"/>
              <w:left w:val="nil"/>
              <w:bottom w:val="single" w:color="000000" w:sz="4" w:space="0"/>
              <w:right w:val="single" w:color="000000" w:sz="4" w:space="0"/>
            </w:tcBorders>
            <w:shd w:val="clear" w:color="auto" w:fill="auto"/>
            <w:vAlign w:val="center"/>
          </w:tcPr>
          <w:p w14:paraId="5948AE7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（一）“放管服”政策措施落实不到位。</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B79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1.违规出台政策以限制或排除其他市场主体。</w:t>
            </w:r>
          </w:p>
          <w:p w14:paraId="62371DD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2.政府采购中违规设置不合理条件。</w:t>
            </w:r>
          </w:p>
          <w:p w14:paraId="7622C82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3.“双随机、一公开”监管精准率不高。</w:t>
            </w:r>
          </w:p>
          <w:p w14:paraId="668A3DF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4.未按要求规范收取并退还投标保证金、履约保证金。</w:t>
            </w:r>
          </w:p>
          <w:p w14:paraId="4D8C7CC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5.网上审批等优化服务政策落实不到位。</w:t>
            </w:r>
          </w:p>
          <w:p w14:paraId="2A2B005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6.“证照分离”政策落实不到位，未按要求清理规范行政审批前置条件、中介服务或所需资料。</w:t>
            </w:r>
          </w:p>
          <w:p w14:paraId="625B625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7.清理拖欠民营企业中小企业账款不彻底。</w:t>
            </w:r>
          </w:p>
        </w:tc>
        <w:tc>
          <w:tcPr>
            <w:tcW w:w="1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C86E">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1.《中华人民共和国招标投标法》。</w:t>
            </w:r>
          </w:p>
          <w:p w14:paraId="742BF878">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2.《中华人民共和国政府采购法》。</w:t>
            </w:r>
          </w:p>
          <w:p w14:paraId="64FECE79">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3.《关于清理规范工程建设领域保证金的通知》（国办发〔2016〕49号）。</w:t>
            </w:r>
          </w:p>
          <w:p w14:paraId="690BF131">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4.《优化营商环境条例》（国务院令第722号）。</w:t>
            </w:r>
          </w:p>
          <w:p w14:paraId="2D8FC727">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5.《财政部关于促进政府采购公平竞争优化营商环境的通知》（财库〔2019〕38号）。</w:t>
            </w:r>
          </w:p>
          <w:p w14:paraId="1A982443">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6.《安徽省人民政府关于进一步深化行政审批制度改革的意见》（皖政〔2014〕37号）。</w:t>
            </w:r>
          </w:p>
          <w:p w14:paraId="31C3E77A">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7.《安徽省物价局、省财政厅、省政府法制办关于公布安徽省升级涉企工程建设项目收费清单的通知》（皖价服〔2016〕180号）。</w:t>
            </w:r>
          </w:p>
          <w:p w14:paraId="2B9240D7">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8.《宿州市财政局关于政府采购投标保证金有关事项的通知》（宿财购〔2020〕142号）。</w:t>
            </w:r>
          </w:p>
          <w:p w14:paraId="3C6E2B6D">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9.《安徽省人民政府关于在市场监管领域全面推行部门联合“双随机、一公开”监管的实施意见》（皖政〔2019〕42号）。</w:t>
            </w:r>
          </w:p>
          <w:p w14:paraId="4FC7E9F9">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安徽省人民政府办公厅关于印发进一步深化“互联网+政务服务”推进政务服务“一网、一门、一次”改革行动方案的通知</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（皖政办〔2018〕31号）。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0FF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1.进一步深化“放管服”改革，优化营商环境，促进党和国家重大政策落实。</w:t>
            </w:r>
          </w:p>
          <w:p w14:paraId="0132CD4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2.创新服务方式，优化网上办事流程，提高办事效率，推动跨部门、跨层级联办事项实现“最多跑一次、一次就办成”,及时更新收费清单，做到“清单之外无权力”。</w:t>
            </w:r>
          </w:p>
          <w:p w14:paraId="296D09C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3.清理拖欠民营企业账款，切实减轻企业负担。</w:t>
            </w:r>
          </w:p>
        </w:tc>
      </w:tr>
      <w:tr w14:paraId="141C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3580">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nil"/>
              <w:left w:val="nil"/>
              <w:bottom w:val="single" w:color="000000" w:sz="4" w:space="0"/>
              <w:right w:val="single" w:color="000000" w:sz="4" w:space="0"/>
            </w:tcBorders>
            <w:shd w:val="clear" w:color="auto" w:fill="auto"/>
            <w:vAlign w:val="center"/>
          </w:tcPr>
          <w:p w14:paraId="4CC8437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（二）“减税降费”政策落实不到位。</w:t>
            </w:r>
          </w:p>
        </w:tc>
        <w:tc>
          <w:tcPr>
            <w:tcW w:w="1425" w:type="pct"/>
            <w:tcBorders>
              <w:top w:val="nil"/>
              <w:left w:val="single" w:color="000000" w:sz="4" w:space="0"/>
              <w:bottom w:val="single" w:color="000000" w:sz="4" w:space="0"/>
              <w:right w:val="single" w:color="000000" w:sz="4" w:space="0"/>
            </w:tcBorders>
            <w:shd w:val="clear" w:color="auto" w:fill="auto"/>
            <w:vAlign w:val="center"/>
          </w:tcPr>
          <w:p w14:paraId="13672E6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8.违规向企业转嫁应由财政承担的费用。</w:t>
            </w:r>
          </w:p>
          <w:p w14:paraId="2DC9FF5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9.违规征收应免征的行政事业性收费。</w:t>
            </w:r>
          </w:p>
          <w:p w14:paraId="2636CC0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10.未按规定标准收费。</w:t>
            </w:r>
          </w:p>
          <w:p w14:paraId="2F9EE2D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11.自立名目违规收费。</w:t>
            </w:r>
          </w:p>
          <w:p w14:paraId="3540230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12.应退未退政府性基金。</w:t>
            </w:r>
          </w:p>
          <w:p w14:paraId="57D52DD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13.行政审批中介服务委托第三方机构开展，费用违规向企业转嫁。</w:t>
            </w:r>
          </w:p>
          <w:p w14:paraId="52E89DE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14.行业商会协会违规收费。</w:t>
            </w:r>
          </w:p>
          <w:p w14:paraId="264B23E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15.保证金清退不及时。</w:t>
            </w:r>
          </w:p>
          <w:p w14:paraId="268A73D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16.未按规定退还保证金及利息。</w:t>
            </w:r>
          </w:p>
          <w:p w14:paraId="7871872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17.超标准留取保证金。</w:t>
            </w:r>
          </w:p>
        </w:tc>
        <w:tc>
          <w:tcPr>
            <w:tcW w:w="1837" w:type="pct"/>
            <w:tcBorders>
              <w:top w:val="nil"/>
              <w:left w:val="single" w:color="000000" w:sz="4" w:space="0"/>
              <w:bottom w:val="single" w:color="000000" w:sz="4" w:space="0"/>
              <w:right w:val="nil"/>
            </w:tcBorders>
            <w:shd w:val="clear" w:color="auto" w:fill="auto"/>
            <w:vAlign w:val="center"/>
          </w:tcPr>
          <w:p w14:paraId="1AD664A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1.《国家发展改革委关于进一步放开建设项目专业服务价格的通知》（发改价格〔2015〕299号）。</w:t>
            </w:r>
          </w:p>
          <w:p w14:paraId="4B0A4DE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2.《国务院办公厅转发教育部等部门关于建立中小学校舍安全保障长效机制意见的通知》（国办发〔2013〕103号）。</w:t>
            </w:r>
          </w:p>
          <w:p w14:paraId="177DDB3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3.《财政部国家发展改革委关于不动产登记收费有关政策问题的通知》（财税〔2016〕79号）。</w:t>
            </w:r>
          </w:p>
          <w:p w14:paraId="5A2D183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4.《财政部关于取消、调整部分政府性基金有关政策的通知》（财税〔2017〕18号）。</w:t>
            </w:r>
          </w:p>
          <w:p w14:paraId="4D25A25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5.《国家发展改革委 民政部 财政部 国资委关于进一步规范行业协会商会收费管理的意见》（发改经体〔2017〕1999号）。</w:t>
            </w:r>
          </w:p>
          <w:p w14:paraId="11725DB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6.《国家发展改革委关于清理规范涉企经营服务性收费的通知》（发改价格〔2017〕790号）。</w:t>
            </w:r>
          </w:p>
          <w:p w14:paraId="4C48DDE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7.《国务院办公厅关于清理规范工程建设领域保证金的通知》（国办发〔2016〕49号）。</w:t>
            </w:r>
          </w:p>
          <w:p w14:paraId="193AD00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8.《财政部 国家发展改革委关于取消、停征和免征一批行政事业性收费的通知》（财税〔2014〕101号）。</w:t>
            </w:r>
          </w:p>
        </w:tc>
        <w:tc>
          <w:tcPr>
            <w:tcW w:w="1064" w:type="pct"/>
            <w:tcBorders>
              <w:top w:val="nil"/>
              <w:left w:val="single" w:color="000000" w:sz="4" w:space="0"/>
              <w:bottom w:val="single" w:color="000000" w:sz="4" w:space="0"/>
              <w:right w:val="single" w:color="000000" w:sz="4" w:space="0"/>
            </w:tcBorders>
            <w:shd w:val="clear" w:color="auto" w:fill="auto"/>
            <w:vAlign w:val="center"/>
          </w:tcPr>
          <w:p w14:paraId="156F381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1.加大政策宣传力度，进一步减轻企业特别是小微企业负担，严格执行有关政策文件精神。</w:t>
            </w:r>
          </w:p>
          <w:p w14:paraId="0796E1E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2.对符合减免征收行政性事业收费的项目应予以减免征 收，严禁向企业和社会团体转嫁应由政府承担的相关费用。</w:t>
            </w:r>
          </w:p>
          <w:p w14:paraId="049443A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3.积极开展自查自纠，停征国家明令禁止征收的各类保证金，及时清退各项应退未退保证金。</w:t>
            </w:r>
          </w:p>
        </w:tc>
      </w:tr>
      <w:tr w14:paraId="76C2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AE15">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nil"/>
              <w:bottom w:val="single" w:color="000000" w:sz="4" w:space="0"/>
              <w:right w:val="single" w:color="000000" w:sz="4" w:space="0"/>
            </w:tcBorders>
            <w:shd w:val="clear" w:color="auto" w:fill="auto"/>
            <w:vAlign w:val="center"/>
          </w:tcPr>
          <w:p w14:paraId="4B9A688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（三）金融资本支持政策措施落实不到位。</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CB30">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18.超标准收取“政银担”业务担保费，多收取担保费。</w:t>
            </w:r>
          </w:p>
          <w:p w14:paraId="66D31808">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19.为不符合条件的企业办理“政银担”担保贷款。</w:t>
            </w:r>
          </w:p>
          <w:p w14:paraId="48BDF9CB">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20.超额度办理“政银担”业务。</w:t>
            </w:r>
          </w:p>
          <w:p w14:paraId="3C40B729">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21.将非“政银担”贷款纳入“政银担”业务代偿补偿范围。</w:t>
            </w:r>
          </w:p>
          <w:p w14:paraId="070F0430">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22.“政银担”合作风险分担机制落实不到位。</w:t>
            </w:r>
          </w:p>
          <w:p w14:paraId="43D564A2">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23.“税融通”贷款超额度。</w:t>
            </w:r>
          </w:p>
          <w:p w14:paraId="781AA57E">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24.为信用记录不良的个人办理“税融通”贷款。</w:t>
            </w:r>
          </w:p>
          <w:p w14:paraId="159F13F7">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25.享受“税融通”的企业不符合条件。</w:t>
            </w:r>
          </w:p>
          <w:p w14:paraId="6BBF93C9">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26.“续贷过桥”资金作用发挥不充分。</w:t>
            </w:r>
          </w:p>
          <w:p w14:paraId="3AC4911E">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27.“续贷过桥”资金使用未达到规定周转率。</w:t>
            </w:r>
          </w:p>
          <w:p w14:paraId="325A26A9">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28.“续贷过桥”资金占用费率超过同期银行贷款基准利率。</w:t>
            </w:r>
          </w:p>
          <w:p w14:paraId="7E6FFD9B">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29.为外地和中型企业提供“续贷过桥”资金。</w:t>
            </w:r>
          </w:p>
          <w:p w14:paraId="650649B0">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30.跨年度或超 30 日使用“续贷过桥”资金。</w:t>
            </w:r>
          </w:p>
          <w:p w14:paraId="1733B702">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31.单笔担保业务过大，风险较高。</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06B77A2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 安徽省政策性融资担保风险分担和代偿补偿试点方案》（财金〔2014〕1980号）。  </w:t>
            </w:r>
          </w:p>
          <w:p w14:paraId="17B4C2D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2.《关于实施税融通业务的若干意见的通知》（皖金〔2015〕66号）。</w:t>
            </w:r>
          </w:p>
          <w:p w14:paraId="1EA947A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3.《安徽省人民政府办公厅关于印发进一步支持市场主体纾困发展若干政策和举措的通知》（皖政办明电〔2022〕6号）。</w:t>
            </w:r>
          </w:p>
          <w:p w14:paraId="51F720C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4.《宿州市普惠型小微企业贷款风险补偿资金管理暂行办法》。</w:t>
            </w:r>
          </w:p>
          <w:p w14:paraId="700EEC1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5.《安徽省小微企业续贷过桥资金使用管理暂行办法》。</w:t>
            </w:r>
          </w:p>
          <w:p w14:paraId="041F958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6.《宿州市人民政府关于进一步降低企业成本的实施意见》</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宿政发〔2018〕19号</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w:t>
            </w:r>
          </w:p>
          <w:p w14:paraId="386E30D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7.《安徽省融资担保公司管理办法(试行)》(安徽省人民政府令第250号)。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AB7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1.加强政策落实 跟踪检查，确保“政银担”、“税融通”、 “续贷过桥”政策落到实处。</w:t>
            </w:r>
          </w:p>
          <w:p w14:paraId="2CCA9C9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2.提高工作水平，纠正业务开展中的各种不规范行为。</w:t>
            </w:r>
          </w:p>
          <w:p w14:paraId="6C3819F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3.加大监督问责力度，严肃查处业务开展过程中的违规违法行为。</w:t>
            </w:r>
          </w:p>
        </w:tc>
      </w:tr>
      <w:tr w14:paraId="3465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D414">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nil"/>
              <w:bottom w:val="single" w:color="000000" w:sz="4" w:space="0"/>
              <w:right w:val="single" w:color="000000" w:sz="4" w:space="0"/>
            </w:tcBorders>
            <w:shd w:val="clear" w:color="auto" w:fill="auto"/>
            <w:vAlign w:val="center"/>
          </w:tcPr>
          <w:p w14:paraId="61B9F76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（四）重大项目立项投资建设不规范。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C432">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32.项目建设进度缓慢。</w:t>
            </w:r>
          </w:p>
          <w:p w14:paraId="13ADDE31">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33.通过拆分项目的方式以规避公开招标。</w:t>
            </w:r>
          </w:p>
          <w:p w14:paraId="409AF380">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34.对不符合相应采购条件的项目，以单一来源采购、竞争性谈判、询价等方式进行采购。</w:t>
            </w:r>
          </w:p>
          <w:p w14:paraId="57571CFD">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35.违规指定发包。</w:t>
            </w:r>
          </w:p>
          <w:p w14:paraId="33FC4DAE">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36.违规挂靠企业资质。</w:t>
            </w:r>
          </w:p>
          <w:p w14:paraId="24BD89F1">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37.工程建设项目违法围标或串标。</w:t>
            </w:r>
          </w:p>
          <w:p w14:paraId="473578FC">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38.未按规定办理项目建设手续。</w:t>
            </w:r>
          </w:p>
          <w:p w14:paraId="2A80987D">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t>39.项目谋划不精准，部分项目未能实施。</w:t>
            </w:r>
          </w:p>
          <w:p w14:paraId="36BD94F0">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40.未经批准，随意取消、变更建设内容。</w:t>
            </w:r>
          </w:p>
          <w:p w14:paraId="45901E57">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41.随意选取招投标代理服务机构。</w:t>
            </w:r>
          </w:p>
          <w:p w14:paraId="5B7F7459">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42.违法分包、转包工程项目。</w:t>
            </w:r>
          </w:p>
          <w:p w14:paraId="10CC7E34">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43.未按合同约定收取履约保证金。</w:t>
            </w:r>
          </w:p>
          <w:p w14:paraId="0A9EF923">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44.项目建设未批先建、批而未建。</w:t>
            </w:r>
          </w:p>
          <w:p w14:paraId="3CB3517A">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45.项目建成后未进行竣工决算。</w:t>
            </w:r>
          </w:p>
          <w:p w14:paraId="56A14304">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46.项目建成后长期未进行验收。</w:t>
            </w:r>
          </w:p>
          <w:p w14:paraId="7E75D8D9">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47.项目建成后未办理资产移交。</w:t>
            </w:r>
          </w:p>
          <w:p w14:paraId="05181C79">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48.违规接受与招标人存在利害关系的法人参与投标。</w:t>
            </w:r>
          </w:p>
          <w:p w14:paraId="5E497DF1">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49.项目建设缺乏科学论证、决策失误，造成损失浪费。</w:t>
            </w:r>
          </w:p>
          <w:p w14:paraId="219B15EB">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50.工程质量保证金未全面推行银行保函制度。</w:t>
            </w:r>
          </w:p>
          <w:p w14:paraId="664714F9">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51.未按规定及时清退建设工程廉政保证金。</w:t>
            </w:r>
          </w:p>
          <w:p w14:paraId="6F12E81F">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52.超标准预留工程质量保证金。</w:t>
            </w:r>
          </w:p>
          <w:p w14:paraId="034B2A74">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t>53.农民工工资支付保证金监管不到位。</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6970322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1.《中华人民共和国建筑法》。</w:t>
            </w:r>
          </w:p>
          <w:p w14:paraId="730270E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2.《国务院办公厅关于全面治理拖欠农民工工资问题的意见》（国办发〔2016〕1号）和《关于进一步完善农民工工资支付保障制度的通知》（皖人社发〔2009〕7号）。</w:t>
            </w:r>
          </w:p>
          <w:p w14:paraId="4360FA5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3.《中华人民共和国政府采购法》。</w:t>
            </w:r>
          </w:p>
          <w:p w14:paraId="4055374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4.《中华人民共和国招标投标法》。</w:t>
            </w:r>
          </w:p>
          <w:p w14:paraId="35088B3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5.《中华人民共和国招标投标法实施条例》。</w:t>
            </w:r>
          </w:p>
          <w:p w14:paraId="7905548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6.《工程建设项目施工招标投标办法》（国家发改委等九部委第23号令）。</w:t>
            </w:r>
          </w:p>
          <w:p w14:paraId="51DD1A6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7.《建设工程质量管理条例》（国务院令第279号）。</w:t>
            </w:r>
          </w:p>
          <w:p w14:paraId="3D9234A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8.《建筑工程施工发包与承包违法行为认定查处管理办法》。</w:t>
            </w:r>
          </w:p>
          <w:p w14:paraId="6116B51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9.《建筑工程施工许可管理办法》（中华人民共和国住房和城乡建设部令第18号）。</w:t>
            </w:r>
          </w:p>
          <w:p w14:paraId="5ED14C8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10.《安徽省建设工程质量管理办法》（安徽省人民政府令第203号）。</w:t>
            </w:r>
          </w:p>
          <w:p w14:paraId="38DD581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11.《建设工程质量保证金管理办法》（建质〔2017〕138号）。</w:t>
            </w:r>
          </w:p>
          <w:p w14:paraId="35283C6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12.《关于清理规范工程建设领域保证金的通知》（国办发〔2016〕49号）。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BB37">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1.严格执行集体决策制度，规范决策行为，减少行政干预，加强政府投资建设项目的前期可行性论证，严格履行基本建设程序，尽快完善相关手续，保障工程顺利实施。</w:t>
            </w:r>
          </w:p>
          <w:p w14:paraId="35B6066F">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2.严格履行基本建设项目审批手续，规范政府投资项目计划、执行及调整程序，提高计划的刚性和科学性。</w:t>
            </w:r>
          </w:p>
          <w:p w14:paraId="2978E304">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3.加强政府投资项目管理，规范项目建设招投标工作，加大问责力度，加强监督检查，严肃查处工程建设中的违规违法行为。</w:t>
            </w:r>
          </w:p>
          <w:p w14:paraId="09C4736B">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4.建立招标代理服务机构制度，规范招标代理服务机构的选取。</w:t>
            </w:r>
          </w:p>
          <w:p w14:paraId="32EBA31A">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5.加强农民工工资支付保证金缴存监管，按规定期限退还保证金，切实保障农民工利益。</w:t>
            </w:r>
          </w:p>
          <w:p w14:paraId="39C4DF8A">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6.严格按规定预留工程质量保证金，切实减轻施工企业负担。</w:t>
            </w:r>
          </w:p>
        </w:tc>
      </w:tr>
      <w:tr w14:paraId="49B5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8"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top"/>
          </w:tcPr>
          <w:p w14:paraId="4E79143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0F34A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673B1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01643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1C2AF1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531B6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67891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556123">
            <w:pPr>
              <w:keepNext w:val="0"/>
              <w:keepLines w:val="0"/>
              <w:pageBreakBefore w:val="0"/>
              <w:widowControl w:val="0"/>
              <w:numPr>
                <w:ilvl w:val="0"/>
                <w:numId w:val="4"/>
              </w:numPr>
              <w:suppressLineNumbers w:val="0"/>
              <w:kinsoku/>
              <w:wordWrap/>
              <w:overflowPunct w:val="0"/>
              <w:topLinePunct w:val="0"/>
              <w:bidi w:val="0"/>
              <w:ind w:left="0" w:leftChars="0" w:right="-63" w:rightChars="-30" w:firstLine="0" w:firstLineChars="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本地区经济社会发展 规划和政策措施的制定、执行和效果方面</w:t>
            </w:r>
          </w:p>
          <w:p w14:paraId="2204E1F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1A1CB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6140B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8A346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76736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EA41B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34C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（五）规划建设引领作用不强。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D4BC">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54.土地利用总体规划和县（区）总体规划不衔接。</w:t>
            </w:r>
          </w:p>
          <w:p w14:paraId="2AD9C7D9">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55.专项规划对城市总体规划确定的强制性内容调整较多。</w:t>
            </w:r>
          </w:p>
          <w:p w14:paraId="4650A558">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56.乡镇总体规划审批主体不规范。</w:t>
            </w:r>
          </w:p>
          <w:p w14:paraId="4A47B426">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57.项目规划设计条件出具不规范。</w:t>
            </w:r>
          </w:p>
          <w:p w14:paraId="20BCC18B">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58.五年规划部分重点项目未完成。</w:t>
            </w:r>
          </w:p>
          <w:p w14:paraId="0B024572">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59.土地利用总体规划执行不到位。</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14174857">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1.《中华人民共和国城乡规划法》。</w:t>
            </w:r>
          </w:p>
          <w:p w14:paraId="08A91BB0">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2.《安徽省城乡规划条例》。</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56482">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1.建立健全规委会工作机制，规范规划编制工作。</w:t>
            </w:r>
          </w:p>
          <w:p w14:paraId="2D4C4045">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2.严格执行规划要求，不断提高城乡规划的管控水平，充分发挥城乡规划的引领作用。</w:t>
            </w:r>
          </w:p>
          <w:p w14:paraId="7489FEBD">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3.加大监督检查力度，严肃查处违法违规行为。</w:t>
            </w:r>
          </w:p>
        </w:tc>
      </w:tr>
      <w:tr w14:paraId="3886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F7F6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F166A9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4A89B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27211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E3B71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EA3C7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B74BB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54242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84205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2C5282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17C6C6">
            <w:pPr>
              <w:keepNext w:val="0"/>
              <w:keepLines w:val="0"/>
              <w:pageBreakBefore w:val="0"/>
              <w:widowControl w:val="0"/>
              <w:numPr>
                <w:ilvl w:val="0"/>
                <w:numId w:val="5"/>
              </w:numPr>
              <w:suppressLineNumbers w:val="0"/>
              <w:kinsoku/>
              <w:wordWrap/>
              <w:overflowPunct w:val="0"/>
              <w:topLinePunct w:val="0"/>
              <w:bidi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重大经济事项的决策、执行和效果方面</w:t>
            </w:r>
          </w:p>
          <w:p w14:paraId="652F916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9F474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1303F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69290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DF87E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904549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4DF6F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AAFD7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40324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4A434B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B9BDE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879A4D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49686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8FACB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204A6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CF37F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A6E37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33407F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0F362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CB61D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三、重大经济事项的决策、执行和效果方面</w:t>
            </w:r>
          </w:p>
          <w:p w14:paraId="28C4328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8FBE4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68DB41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15D82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1802A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19636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42B11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33BD0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DA421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A76E8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AE3E9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6B78F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EB9F75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0A1CD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8596FD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FFDDA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5B0BA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F117E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3AB4C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27D58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三、重大经济事项的决策、执行和效果方面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8E9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（六）重大经济事项决策制度不健全、执行不到位。</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018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60.“三重一大”事项决策制度及其他政府重大事项议事决策制度未建立或不健全。</w:t>
            </w:r>
          </w:p>
          <w:p w14:paraId="41AEFF3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61.重大事项未经集体讨论。</w:t>
            </w:r>
          </w:p>
          <w:p w14:paraId="34CF6B6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62.违规返还土地出让收入。</w:t>
            </w:r>
          </w:p>
          <w:p w14:paraId="370E41D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63.违规批准缓缴或减免城市基础设施建设费、土地出让金及滞纳金等。</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7C04E35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1.“三重一大”规定有关要求。</w:t>
            </w:r>
          </w:p>
          <w:p w14:paraId="4A523BA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2.《土地出让金收支管理办法》。</w:t>
            </w:r>
          </w:p>
          <w:p w14:paraId="629989D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3.《安徽省物价局</w:t>
            </w:r>
            <w:r>
              <w:rPr>
                <w:rFonts w:hint="eastAsia" w:ascii="Times New Roman" w:hAnsi="Times New Roman" w:eastAsia="方正仿宋_GBK" w:cs="Times New Roman"/>
                <w:i w:val="0"/>
                <w:iCs w:val="0"/>
                <w:snapToGrid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snapToGrid w:val="0"/>
                <w:color w:val="000000"/>
                <w:kern w:val="0"/>
                <w:sz w:val="24"/>
                <w:szCs w:val="24"/>
                <w:u w:val="none"/>
                <w:lang w:val="en-US" w:eastAsia="zh-CN" w:bidi="ar"/>
              </w:rPr>
              <w:t>安徽省财政厅</w:t>
            </w:r>
            <w:r>
              <w:rPr>
                <w:rFonts w:hint="eastAsia" w:ascii="Times New Roman" w:hAnsi="Times New Roman" w:eastAsia="方正仿宋_GBK" w:cs="Times New Roman"/>
                <w:i w:val="0"/>
                <w:iCs w:val="0"/>
                <w:snapToGrid w:val="0"/>
                <w:color w:val="000000"/>
                <w:kern w:val="0"/>
                <w:sz w:val="24"/>
                <w:szCs w:val="24"/>
                <w:u w:val="none"/>
                <w:lang w:val="en-US" w:eastAsia="zh-CN" w:bidi="ar"/>
              </w:rPr>
              <w:t xml:space="preserve"> </w:t>
            </w:r>
            <w:r>
              <w:rPr>
                <w:rFonts w:hint="default" w:ascii="Times New Roman" w:hAnsi="Times New Roman" w:eastAsia="方正仿宋_GBK" w:cs="Times New Roman"/>
                <w:i w:val="0"/>
                <w:iCs w:val="0"/>
                <w:snapToGrid w:val="0"/>
                <w:color w:val="000000"/>
                <w:kern w:val="0"/>
                <w:sz w:val="24"/>
                <w:szCs w:val="24"/>
                <w:u w:val="none"/>
                <w:lang w:val="en-US" w:eastAsia="zh-CN" w:bidi="ar"/>
              </w:rPr>
              <w:t>安徽省建设厅关于进一步完善城市基础设施配套费征收使用管理的通知》（皖价费〔2008〕112号）。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7CDF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1.建立健全“三重一大”等重大事项议事决策制度，进一步完善议事规则。</w:t>
            </w:r>
          </w:p>
          <w:p w14:paraId="1BBA155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2.严格执行集体决策制度，规范决策行为。</w:t>
            </w:r>
          </w:p>
          <w:p w14:paraId="6651B6A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3.切实提高认识，加大对违反重大经济决策制度的处罚力度。</w:t>
            </w:r>
          </w:p>
        </w:tc>
      </w:tr>
      <w:tr w14:paraId="174A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C8CE">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D1C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（七）招商引资工作不扎实。</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26B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64.供地项目投资额未达到单独供地标准。</w:t>
            </w:r>
          </w:p>
          <w:p w14:paraId="38DF54A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65.签约项目质量不高。</w:t>
            </w:r>
          </w:p>
          <w:p w14:paraId="1B4C7ED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66.签约项目未达到约定要求。</w:t>
            </w:r>
          </w:p>
          <w:p w14:paraId="7D9B6D7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67.新引进工业项目建设用地土地投资强度和亩均税收低于关于节约集约用地的最低要求。</w:t>
            </w:r>
          </w:p>
          <w:p w14:paraId="1320BA6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68.“借转补”资金未按约定收回。</w:t>
            </w:r>
          </w:p>
          <w:p w14:paraId="1A5E6AB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69.招商引资政策不严谨。</w:t>
            </w:r>
          </w:p>
          <w:p w14:paraId="6D5066B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70.个别项目存在虚假招商问题。</w:t>
            </w:r>
          </w:p>
          <w:p w14:paraId="7CAEC7A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71.超标准兑付产业扶持资金。</w:t>
            </w:r>
          </w:p>
          <w:p w14:paraId="35DD74D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72.审核把关不严，违规注入产业基金。</w:t>
            </w:r>
          </w:p>
          <w:p w14:paraId="6B85B14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73.违规为招商引资企业提供担保并代为承担贷款风险。</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1FC033C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1.《国务院关于促进节约集约用地的通知》（国发〔2008〕3号）。</w:t>
            </w:r>
          </w:p>
          <w:p w14:paraId="29A5F5F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2.《关于加强土地调控有关问题的通知》（国发〔2006〕31号）。</w:t>
            </w:r>
          </w:p>
          <w:p w14:paraId="30EE147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3.《国有土地使用权出让收支管理办法》（财综〔2006〕68号）。</w:t>
            </w:r>
          </w:p>
          <w:p w14:paraId="31590A3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4.《安徽省人民政府关于进一步强化土地节约集约利用工作的意见》（皖政〔2013〕58号）。</w:t>
            </w:r>
          </w:p>
          <w:p w14:paraId="451C4AB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5.《安徽省建设用地使用标准（2020年版）》（皖自然资用〔2020〕2号）。</w:t>
            </w:r>
          </w:p>
          <w:p w14:paraId="5C5F2E0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6.《政府出资产业投资基金管理暂行办法》（发改财金规〔2016〕2800号）。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A88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1.进一步优化营商环境，扎实开展双招双引工作。</w:t>
            </w:r>
          </w:p>
          <w:p w14:paraId="1E9A4D2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2.加强招商引资项目监管，推进项目落实。</w:t>
            </w:r>
          </w:p>
          <w:p w14:paraId="2890906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3.严格执行政策要求，加强对出台文件制度方面的合法性审查，提升招商引资工作水平。</w:t>
            </w:r>
          </w:p>
        </w:tc>
      </w:tr>
      <w:tr w14:paraId="6C84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2"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FC23F">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2CE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（八）国有企业资产管理和改革不规范。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CA64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74.国有企业管理存在制度空白。</w:t>
            </w:r>
          </w:p>
          <w:p w14:paraId="65D6EF0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75.国有企业负责人经营业绩考核不规范。</w:t>
            </w:r>
          </w:p>
          <w:p w14:paraId="0025F5D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76.企业工资薪酬监管缺失。</w:t>
            </w:r>
          </w:p>
          <w:p w14:paraId="7979DEC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77.企业法人治理结构不健全。</w:t>
            </w:r>
          </w:p>
          <w:p w14:paraId="3C3E1D2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78.国有资本出资人、监管人职责履行不到位。</w:t>
            </w:r>
          </w:p>
          <w:p w14:paraId="3496420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79.企业转型不彻底。</w:t>
            </w:r>
          </w:p>
          <w:p w14:paraId="5417958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80.长期停业未经营企业清理处理不到位。</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7343946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1.《企业国有资产监督管理暂行条例》（国务院令 2013 年第378号）。</w:t>
            </w:r>
          </w:p>
          <w:p w14:paraId="6DD3445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2.《中华人民共和国企业国有资产法》</w:t>
            </w:r>
            <w:r>
              <w:rPr>
                <w:rFonts w:hint="eastAsia" w:ascii="Times New Roman" w:hAnsi="Times New Roman" w:eastAsia="方正仿宋_GBK" w:cs="Times New Roman"/>
                <w:i w:val="0"/>
                <w:iCs w:val="0"/>
                <w:snapToGrid w:val="0"/>
                <w:color w:val="000000"/>
                <w:kern w:val="0"/>
                <w:sz w:val="24"/>
                <w:szCs w:val="24"/>
                <w:u w:val="none"/>
                <w:lang w:val="en-US" w:eastAsia="zh-CN" w:bidi="ar"/>
              </w:rPr>
              <w:t>（中华人民共和国主席令第五号）</w:t>
            </w:r>
            <w:r>
              <w:rPr>
                <w:rFonts w:hint="default" w:ascii="Times New Roman" w:hAnsi="Times New Roman" w:eastAsia="方正仿宋_GBK" w:cs="Times New Roman"/>
                <w:i w:val="0"/>
                <w:iCs w:val="0"/>
                <w:snapToGrid w:val="0"/>
                <w:color w:val="000000"/>
                <w:kern w:val="0"/>
                <w:sz w:val="24"/>
                <w:szCs w:val="24"/>
                <w:u w:val="none"/>
                <w:lang w:val="en-US" w:eastAsia="zh-CN" w:bidi="ar"/>
              </w:rPr>
              <w:t>。</w:t>
            </w:r>
          </w:p>
          <w:p w14:paraId="5F1C9AF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3.《企业国有资产评估管理暂行办法》（国务院国有资产监督管理委员会令第12号）。</w:t>
            </w:r>
          </w:p>
          <w:p w14:paraId="4684102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4.《关于进一步完善国有企业法人治理结构的指导意见》（国办发〔2017〕36号）。</w:t>
            </w:r>
          </w:p>
          <w:p w14:paraId="772A01E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5.《关于进一步规范地方政府举债融资行为的通知》（财预〔2017〕50号）。</w:t>
            </w:r>
          </w:p>
          <w:p w14:paraId="61EBB92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6.《国务院办公厅转发财政部发展改革委人民银行关于在公共服务领域推广政府和社会资本合作模式指导意见的通知》（国办发〔2015〕42号）。</w:t>
            </w:r>
          </w:p>
          <w:p w14:paraId="381AA60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7.《国务院办公厅关于建立国有企业违规经营投资责任追究制度的意见》（国办发〔2016〕63号）。</w:t>
            </w:r>
          </w:p>
          <w:p w14:paraId="3DBF053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8.《宿州市贯彻落实国企改革三年行动实施方案》（宿改委发〔2021〕6号）。</w:t>
            </w:r>
          </w:p>
          <w:p w14:paraId="59FB11A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9.《工商总局、税务总局关于清理长期停业未经营企业工作有关问题的通知》（工商企监字〔2016〕97号）。</w:t>
            </w:r>
          </w:p>
          <w:p w14:paraId="5547C22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10.《宿州处置“僵尸企业”工作方案的通知》。</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954A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1.出台国有企业改革三年行动方案，积极推进国有企业改革，提升企业发展水平。</w:t>
            </w:r>
          </w:p>
          <w:p w14:paraId="4A776A5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2.加强国有资产管理，完善国有企业管理制度，健全法人治理结构。</w:t>
            </w:r>
          </w:p>
          <w:p w14:paraId="5703288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3.规范国有企业负责人经营业绩考核，加大企业监管力度，严格执行薪酬制度。</w:t>
            </w:r>
          </w:p>
        </w:tc>
      </w:tr>
      <w:tr w14:paraId="1E93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9"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C171">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E170D">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（九）地方国有企业经营管理仍存在短板。</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998A">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81.违规出借国有资金、违规对外提供担保。</w:t>
            </w:r>
          </w:p>
          <w:p w14:paraId="04793B69">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82.企业对外投资管理混乱。</w:t>
            </w:r>
          </w:p>
          <w:p w14:paraId="6778E75E">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83.擅自提高高管工资薪酬发放标准、违规发放加班工资。</w:t>
            </w:r>
          </w:p>
          <w:p w14:paraId="2FA0EBCD">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84.高买低卖，造成国有资产损失。</w:t>
            </w:r>
          </w:p>
          <w:p w14:paraId="17C549BF">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85.违规处置国有资产。</w:t>
            </w:r>
          </w:p>
          <w:p w14:paraId="5FF83027">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86.国有资产管理不善，存在闲置或毁损。</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69B580BA">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1.《中华人民共和国企业国有资产法》（中华人民共和国主席令第五号）。</w:t>
            </w:r>
          </w:p>
          <w:p w14:paraId="7C7BDD00">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2.《中华人民共和国公司法》。</w:t>
            </w:r>
          </w:p>
          <w:p w14:paraId="0F557F4E">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3.《企业国有资产监督管理暂行条例》（国务院令2013年第378号）。</w:t>
            </w:r>
          </w:p>
          <w:p w14:paraId="4275B12A">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eastAsia" w:ascii="Times New Roman" w:hAnsi="Times New Roman" w:eastAsia="方正仿宋_GBK" w:cs="Times New Roman"/>
                <w:i w:val="0"/>
                <w:iCs w:val="0"/>
                <w:snapToGrid w:val="0"/>
                <w:color w:val="000000"/>
                <w:kern w:val="0"/>
                <w:sz w:val="24"/>
                <w:szCs w:val="24"/>
                <w:u w:val="none"/>
                <w:lang w:val="en-US" w:eastAsia="zh-CN" w:bidi="ar"/>
              </w:rPr>
              <w:t>4</w:t>
            </w:r>
            <w:r>
              <w:rPr>
                <w:rFonts w:hint="default" w:ascii="Times New Roman" w:hAnsi="Times New Roman" w:eastAsia="方正仿宋_GBK" w:cs="Times New Roman"/>
                <w:i w:val="0"/>
                <w:iCs w:val="0"/>
                <w:snapToGrid w:val="0"/>
                <w:color w:val="000000"/>
                <w:kern w:val="0"/>
                <w:sz w:val="24"/>
                <w:szCs w:val="24"/>
                <w:u w:val="none"/>
                <w:lang w:val="en-US" w:eastAsia="zh-CN" w:bidi="ar"/>
              </w:rPr>
              <w:t>.《关于印发&lt;宿州市市属企业违规经营投资责任追究实施办法（试行）&gt;的通知》（宿国资〔2021〕68号）。</w:t>
            </w:r>
          </w:p>
          <w:p w14:paraId="23B31EAC">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5.《企业国有资产交易监督管理办法》。</w:t>
            </w:r>
          </w:p>
          <w:p w14:paraId="3790196A">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6.《企业国有资产评估管理暂行办法》（国务院国有资产监督管理委员会令第12号）。</w:t>
            </w:r>
          </w:p>
          <w:p w14:paraId="5D230637">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7.《贷款通则》。</w:t>
            </w:r>
          </w:p>
          <w:p w14:paraId="5CF56AAF">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8.《宿州市市属企业薪酬制度管理的指导见》。</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E809">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1.建立健全内部监督管理和风险防控制度，加强内部管理。</w:t>
            </w:r>
          </w:p>
          <w:p w14:paraId="110671DE">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2.严格执行国有企业对外投资有关政策，规范国有企业对外投资行为。</w:t>
            </w:r>
          </w:p>
          <w:p w14:paraId="1786AFF8">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3.加强国有资产管理，严格按照有关规定处理国有资</w:t>
            </w:r>
          </w:p>
          <w:p w14:paraId="3C0AB6F8">
            <w:pPr>
              <w:keepNext w:val="0"/>
              <w:keepLines w:val="0"/>
              <w:pageBreakBefore w:val="0"/>
              <w:widowControl w:val="0"/>
              <w:suppressLineNumbers w:val="0"/>
              <w:kinsoku/>
              <w:wordWrap/>
              <w:overflowPunct w:val="0"/>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产，盘活闲置资产，促进国有资产保值增值。</w:t>
            </w:r>
          </w:p>
        </w:tc>
      </w:tr>
      <w:tr w14:paraId="2BDD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0"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C9ED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A411A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13EB7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1B183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FAF50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F9989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3B419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85EA6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23724A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07E44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3C4728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F873C8D">
            <w:pPr>
              <w:keepNext w:val="0"/>
              <w:keepLines w:val="0"/>
              <w:pageBreakBefore w:val="0"/>
              <w:widowControl w:val="0"/>
              <w:numPr>
                <w:ilvl w:val="0"/>
                <w:numId w:val="5"/>
              </w:numPr>
              <w:suppressLineNumbers w:val="0"/>
              <w:kinsoku/>
              <w:wordWrap/>
              <w:overflowPunct w:val="0"/>
              <w:topLinePunct w:val="0"/>
              <w:bidi w:val="0"/>
              <w:ind w:left="-63" w:leftChars="-30" w:right="-63" w:rightChars="-30" w:firstLine="0" w:firstLineChars="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财政财务管理方面。</w:t>
            </w:r>
          </w:p>
          <w:p w14:paraId="5D7CEFA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9B665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DF91A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ED6345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38EF6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A2FFC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D7414B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75854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C04CA4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CE584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12569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BC34B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541EB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四、财政财务管理方面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A52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（十）财政财务管理工作不规范。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EA3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87.预算编制不完整、不细化、不合理。</w:t>
            </w:r>
          </w:p>
          <w:p w14:paraId="73995F5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88.无预算安排支出。</w:t>
            </w:r>
          </w:p>
          <w:p w14:paraId="0A38515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89.预算管理存在制度空白。</w:t>
            </w:r>
          </w:p>
          <w:p w14:paraId="6C0A1C3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90.政府采购无预算或超预算。</w:t>
            </w:r>
          </w:p>
          <w:p w14:paraId="01DC759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91.项目预算执行率低或未执行。</w:t>
            </w:r>
          </w:p>
          <w:p w14:paraId="5D505C4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92.全面预算绩效管理机制尚不完善。</w:t>
            </w:r>
          </w:p>
          <w:p w14:paraId="25A5E83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93.通过“先征后返”或财政安排资金等方式虚增财政收入。</w:t>
            </w:r>
          </w:p>
          <w:p w14:paraId="21FA13F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94.非税收入入库和确认不及时。</w:t>
            </w:r>
          </w:p>
          <w:p w14:paraId="25D64B9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95.上级专项转移支付补助未及时分解下达。</w:t>
            </w:r>
          </w:p>
          <w:p w14:paraId="51A2213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96.财政支出不实。</w:t>
            </w:r>
          </w:p>
          <w:p w14:paraId="65A2B25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97.政府对外股权投资底数不清。</w:t>
            </w:r>
          </w:p>
          <w:p w14:paraId="667911F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98.挪用预算单位资金发放人员经费。</w:t>
            </w:r>
          </w:p>
          <w:p w14:paraId="5431FEA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99.财政往来款项管理混乱。</w:t>
            </w:r>
          </w:p>
          <w:p w14:paraId="464F6F7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100.财政存量资金清理使用不规范。</w:t>
            </w:r>
          </w:p>
          <w:p w14:paraId="467E2F3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101.财政工资专户代扣代缴款项划转不及时。</w:t>
            </w:r>
          </w:p>
          <w:p w14:paraId="3F13562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102.部分财政专户存款利率低，资金保值增值措施执行不到位。</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3D57B75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1.《中华人民共和国预算法》。</w:t>
            </w:r>
          </w:p>
          <w:p w14:paraId="1468A8C0">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2.《中华人民共和国预算法实施条例》。</w:t>
            </w:r>
          </w:p>
          <w:p w14:paraId="09BB777B">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3.《政府非税收入管理办法》（财税〔2016〕33号）。</w:t>
            </w:r>
          </w:p>
          <w:p w14:paraId="7F91377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4.《国务院办公厅关于进一步做好盘活财政存量资金工作的通知》（国办发〔2014〕70号）。</w:t>
            </w:r>
          </w:p>
          <w:p w14:paraId="14226FC5">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5.《国务院关于纠正地方自行制定税收先征后返政策的通知》（国发〔2000〕2号）。</w:t>
            </w:r>
          </w:p>
          <w:p w14:paraId="1D8AE85B">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6.《财政违法行为处罚处分条例》。</w:t>
            </w:r>
          </w:p>
          <w:p w14:paraId="13F67BFA">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7.《财政部关于进一步加强地方财政结余结转资金管理的通知》（财预〔2013〕372号）。</w:t>
            </w:r>
          </w:p>
          <w:p w14:paraId="2F33A65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8.《财政部关于推进地方盘活财政存量资金有关事项的通知》（财预〔2015〕15号）。</w:t>
            </w:r>
          </w:p>
          <w:p w14:paraId="7107A121">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9.《财政总预算会计制度》（财库〔2015〕192号）。</w:t>
            </w:r>
          </w:p>
          <w:p w14:paraId="4EFB0444">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10.《安徽省财政厅关于进一步加强财政存量资金清理收回管理的通知》（财预〔2016〕 1538 号）。</w:t>
            </w:r>
          </w:p>
          <w:p w14:paraId="0E79F80F">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11.《安徽省财政厅关于进一步推进清理盘活财政存量资金的通知》（财预〔2015〕612号）。</w:t>
            </w:r>
          </w:p>
          <w:p w14:paraId="4A1A2D2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12.《安徽省人民政府关于 全面实施预算绩效管理的实施意见》（皖发〔2019〕11号）。</w:t>
            </w:r>
          </w:p>
          <w:p w14:paraId="3BCDA8AB">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13.《财政专户管理办法》（财库〔2013〕46号）。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F0A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1.严格按照预算法做好预算编制工 作，提高预算编制水平，严格预算制度管理，严禁无预算或超预算安排支出。</w:t>
            </w:r>
          </w:p>
          <w:p w14:paraId="65EF7A5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2.加强财政收入和支出管理，加快推进国库集中支付改革，落实过“紧日子”要求，压缩一般性非刚性支出。</w:t>
            </w:r>
          </w:p>
          <w:p w14:paraId="6319096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3.进一步加强财政管理，加快往来款项的清理，规范财政存量资金管理，盘活各类沉淀资金资产。</w:t>
            </w:r>
          </w:p>
          <w:p w14:paraId="20CF57D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4.加强财政基础工作管理，加大财政管理制度建设，强化绩效意识，全面实施预算绩效管理，清理规范财政银行账户，全面反映政府对外投资，做好会计核算工作。</w:t>
            </w:r>
          </w:p>
        </w:tc>
      </w:tr>
      <w:tr w14:paraId="636A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08CB">
            <w:pPr>
              <w:keepNext w:val="0"/>
              <w:keepLines w:val="0"/>
              <w:pageBreakBefore w:val="0"/>
              <w:widowControl w:val="0"/>
              <w:kinsoku/>
              <w:wordWrap/>
              <w:overflowPunct w:val="0"/>
              <w:topLinePunct w:val="0"/>
              <w:bidi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A38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（十一）行政事业单位国有资产管理不到位。</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EA0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103.行政事业单位资产底数不清楚、账实不符。</w:t>
            </w:r>
          </w:p>
          <w:p w14:paraId="551AAA1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104.行政事业单位房产和土地未进行权属登记。</w:t>
            </w:r>
          </w:p>
          <w:p w14:paraId="4B866F6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105.固定资产管理不规范。</w:t>
            </w:r>
          </w:p>
          <w:p w14:paraId="059F9BB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106.国有资产处置和出租收入未按规定上缴国库。</w:t>
            </w:r>
          </w:p>
          <w:p w14:paraId="19CBF3D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107.行政事业单位国有资产闲置。</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0DF484D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1.《财政部关于进一步规范和加强行政事业单位国有资产管理的指导意见》（财资〔2015〕90号）。</w:t>
            </w:r>
          </w:p>
          <w:p w14:paraId="76D067B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2.《政府非税收入管理办法》（财税〔2016〕33号）。</w:t>
            </w:r>
          </w:p>
          <w:p w14:paraId="7B7CA96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3.《行政单位国有资产管理暂行办法》(财政部令第 35号)。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17C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1.加强国有资产管理，摸清家底，做到底数清楚、账实相符。</w:t>
            </w:r>
          </w:p>
          <w:p w14:paraId="7F7FE43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2.严格按照有关规定处置国有资产，提高国有资产管理水平。</w:t>
            </w:r>
          </w:p>
          <w:p w14:paraId="43A3B9C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3.盘活利用闲置资产，促进国有资产保值增值。</w:t>
            </w:r>
          </w:p>
        </w:tc>
      </w:tr>
      <w:tr w14:paraId="4EED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8"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A71B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B3006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EB745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1063F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C6A1AA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5696CE">
            <w:pPr>
              <w:keepNext w:val="0"/>
              <w:keepLines w:val="0"/>
              <w:pageBreakBefore w:val="0"/>
              <w:widowControl w:val="0"/>
              <w:numPr>
                <w:ilvl w:val="0"/>
                <w:numId w:val="5"/>
              </w:numPr>
              <w:suppressLineNumbers w:val="0"/>
              <w:kinsoku/>
              <w:wordWrap/>
              <w:overflowPunct w:val="0"/>
              <w:topLinePunct w:val="0"/>
              <w:bidi w:val="0"/>
              <w:ind w:left="-63" w:leftChars="-30" w:right="-63" w:rightChars="-30" w:firstLine="0" w:firstLineChars="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经济风险防范方面</w:t>
            </w:r>
          </w:p>
          <w:p w14:paraId="3257CBF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943AA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72462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F77BF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EF7AB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4227C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F7B5C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FCA24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5853E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C4504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905AFF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B895E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C10AF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7F49E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AB52A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43997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EF5E3F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24926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9C446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五、经济风险防范方面</w:t>
            </w:r>
          </w:p>
          <w:p w14:paraId="0D264AB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B0B69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867C6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37140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1699D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FE1E7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9C0DD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23411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6B90F5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ECC777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AC0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（十二）地方政府债务管理工作有待加强。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4C91">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108.政府隐性债务未纳入监测系统。</w:t>
            </w:r>
          </w:p>
          <w:p w14:paraId="70BFA76E">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109.政府债务率高，偿债压力大。</w:t>
            </w:r>
          </w:p>
          <w:p w14:paraId="6F2B3359">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110.政府隐性债务化解方案落实难度大。</w:t>
            </w:r>
          </w:p>
          <w:p w14:paraId="20AED12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111.政府隐性债务化解不实。</w:t>
            </w:r>
          </w:p>
          <w:p w14:paraId="00C138B6">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112.以企业债务形式或以企业垫付政府项目款等方式新增政府隐性债务。</w:t>
            </w:r>
          </w:p>
          <w:p w14:paraId="50CA9DD6">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113.政企债务分离不彻底。</w:t>
            </w:r>
          </w:p>
          <w:p w14:paraId="3AE7633D">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114.违规将政府隐性债务转为企业债务。</w:t>
            </w:r>
          </w:p>
          <w:p w14:paraId="01EC33A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115.违规挪用专项贷款资金。</w:t>
            </w:r>
          </w:p>
          <w:p w14:paraId="19D1E0FE">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116.违规向融资平台公司注入公益性资产，并进行融资。</w:t>
            </w:r>
          </w:p>
          <w:p w14:paraId="724A21D6">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117.贷款资金闲置。</w:t>
            </w:r>
          </w:p>
          <w:p w14:paraId="638C0E9E">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118.政府性债务管理机制不健全。</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068E696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1.《国务院关于加强地方政府性债务管理的意见》（国发〔2014〕43号）。</w:t>
            </w:r>
          </w:p>
          <w:p w14:paraId="0A55125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2.《关于防范化解融资平台公司到期存量地方政府隐性债务风险的意见》（国办函〔2019〕40号）。</w:t>
            </w:r>
          </w:p>
          <w:p w14:paraId="411D957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3.《关于防范化解地方政府隐性债务风险的意见》（中发〔2018〕27号）。</w:t>
            </w:r>
          </w:p>
          <w:p w14:paraId="637A80E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4.《关于进一步规范地方政府举债融资行为的通知》（财预〔2017〕50号）。</w:t>
            </w:r>
          </w:p>
          <w:p w14:paraId="666D36B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5.《安徽省人民政府关于加强地方政府性债务管理的实施意见》（皖政〔2015〕25号）。</w:t>
            </w:r>
          </w:p>
          <w:p w14:paraId="436A888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6.《安徽省地方政府债务监管实施办法（试行）》。</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5D30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1.加强政府性债务管理，切实做好政府债务的化解工作。 </w:t>
            </w:r>
          </w:p>
          <w:p w14:paraId="273CFB3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2.提高政府债务化解方案的科学性、可行性，积极化解存量。</w:t>
            </w:r>
          </w:p>
          <w:p w14:paraId="0510FBE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3.真实客观反映政府债务情况，严格控制增量，盘活闲置贷款，提高政府债务管理水平。</w:t>
            </w:r>
          </w:p>
        </w:tc>
      </w:tr>
      <w:tr w14:paraId="0408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11C4">
            <w:pPr>
              <w:keepNext w:val="0"/>
              <w:keepLines w:val="0"/>
              <w:pageBreakBefore w:val="0"/>
              <w:widowControl w:val="0"/>
              <w:kinsoku/>
              <w:wordWrap/>
              <w:overflowPunct w:val="0"/>
              <w:topLinePunct w:val="0"/>
              <w:bidi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42B6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（十三）金融企业经营管理存在风险隐患。</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3322">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119.政策性担保公司代偿规模大、营运资金少、可持续经营风险高。</w:t>
            </w:r>
          </w:p>
          <w:p w14:paraId="7257E486">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120.政策性担保公司无视风险提示仍提供贷款担保，发生代偿。</w:t>
            </w:r>
          </w:p>
          <w:p w14:paraId="0A56E417">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121.政策性担保公司违规为关联公司提供担保且超过规定比例。</w:t>
            </w:r>
          </w:p>
          <w:p w14:paraId="56DD67C2">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122.担保业务偏离政策性担保范围且发生代偿。</w:t>
            </w:r>
          </w:p>
          <w:p w14:paraId="1F9E73EB">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123.政策性担保公司违规向非融资担保机构股权投资。</w:t>
            </w:r>
          </w:p>
          <w:p w14:paraId="4162E1A7">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124.政策性担保公司跨地区开展业务未备案。</w:t>
            </w:r>
          </w:p>
          <w:p w14:paraId="3BB141FC">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125.政策性担保公司违规提高贷款额度，导致代偿后无资产可处置。</w:t>
            </w:r>
          </w:p>
          <w:p w14:paraId="2BE9F315">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126.政策性担保公司超过审批额度提供担保贷款。</w:t>
            </w:r>
          </w:p>
          <w:p w14:paraId="3A87C661">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127.政策性担保公司为未完成审批的贷款提供担保。</w:t>
            </w:r>
          </w:p>
          <w:p w14:paraId="72D66ECA">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128.政策性担保公司为未完全落实反担保措施的贷款提供担保。</w:t>
            </w:r>
          </w:p>
          <w:p w14:paraId="18DD0874">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129.政策性担保公司发现风险预警信号后未及时采取有效措施。</w:t>
            </w:r>
          </w:p>
          <w:p w14:paraId="03DE067C">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130.政策性担保公司代偿发生后未及时追偿。</w:t>
            </w:r>
          </w:p>
          <w:p w14:paraId="7F166A05">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131.政策性担保公司违规为其关联公司的债务人提供担保。</w:t>
            </w:r>
          </w:p>
          <w:p w14:paraId="185D3DA2">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132.政策性担保公司担保费收取不规范。</w:t>
            </w:r>
          </w:p>
          <w:p w14:paraId="3C1A1EB5">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133.政策性担保公司内控制度不健全。</w:t>
            </w:r>
          </w:p>
          <w:p w14:paraId="493D3A9C">
            <w:pPr>
              <w:keepNext w:val="0"/>
              <w:keepLines w:val="0"/>
              <w:pageBreakBefore w:val="0"/>
              <w:widowControl w:val="0"/>
              <w:suppressLineNumbers w:val="0"/>
              <w:kinsoku/>
              <w:wordWrap/>
              <w:overflowPunct w:val="0"/>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134.政策性担保公司低价出让国有资产，造成国有资产损失。</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04AFF16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1.《中华人民共和国物权法》。</w:t>
            </w:r>
          </w:p>
          <w:p w14:paraId="5D9CEF1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2.《关于加强小额贷款公司监督管理的通知》（银保监办发〔2020〕86号）。</w:t>
            </w:r>
          </w:p>
          <w:p w14:paraId="686D979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3.《国务院办公厅关于有效发挥政府性融资担保基金作用切实支持小微企业和“三农”发展的指导意见》（国办发〔2019〕6号）。</w:t>
            </w:r>
          </w:p>
          <w:p w14:paraId="4FE11CE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4.《融资担保公司监督管理条例》（中华人民共和国国务院令第 683号）。</w:t>
            </w:r>
          </w:p>
          <w:p w14:paraId="0586FCD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5.《安徽省融资担保公司管理办法（试行）》（省政府288号令）。</w:t>
            </w:r>
          </w:p>
          <w:p w14:paraId="104D1DF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6.《安徽省人民政府办公厅关于进一步加强融资性担保体系建设支持小微企业发展的意见》（皖政办〔2013〕38号）。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939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1.加强融资性担保机构管理，建立健全公司管理制度，规范贷款担保行为。</w:t>
            </w:r>
          </w:p>
          <w:p w14:paraId="45A93D3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2.严格按照有关政策规定开展担保业务，加大对违规开展业务行为的问责力度，加强保后监督管理，采取积极有效措施，追回担保公司代偿资金，切实防范化解可能出现的风险。</w:t>
            </w:r>
          </w:p>
          <w:p w14:paraId="6B61327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3.严格按照有关政策精神，及时退出非融资担保机构股权投资。</w:t>
            </w:r>
          </w:p>
        </w:tc>
      </w:tr>
      <w:tr w14:paraId="392C0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0"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ED23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4A7D87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BC415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FB632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ED105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891926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7E297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E7E787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00675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CC172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CB68D1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BF465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5D708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六、民生保障和改善方面</w:t>
            </w:r>
          </w:p>
          <w:p w14:paraId="0A9B318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DCA25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730EE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732206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26BDB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576501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83EF2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BAD80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08606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6A327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3FC34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352CBE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6B517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6DDC8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CE2EC2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4265D1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5FEF3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D2B1D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25EA58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2C5005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6A011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1897A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六、民生保障和改善方面</w:t>
            </w:r>
          </w:p>
          <w:p w14:paraId="5912697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86633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576DE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C0DCE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8473F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19858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A1225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1D058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6A3F5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A270F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E24476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1B555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290793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2AEF0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CE218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1F486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992CD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BF069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1894E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341CE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CF7CAC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六、民生保障和改善方面</w:t>
            </w:r>
          </w:p>
          <w:p w14:paraId="56E7136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2603F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ED26B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0B1D4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CE6BC8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C78E2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A32C97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5DB9E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041A30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3C2822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9826B5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22180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3743D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1E492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B3784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96108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B04AD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2E82C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8E245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54005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149CF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8845E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2C4EF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3438E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六、民生保障和改善方面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B44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（十四）稳就业工作开展不扎实。</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8A7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135.就业创业工作目标任务未完成。</w:t>
            </w:r>
          </w:p>
          <w:p w14:paraId="213CCFE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136.虚报套取就业补助资金。</w:t>
            </w:r>
          </w:p>
          <w:p w14:paraId="67245AF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137.就业补助资金管理不规范，存在闲置、挪用情况。</w:t>
            </w:r>
          </w:p>
          <w:p w14:paraId="3E28EFE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138.向不符合条件人员发放就业补助资金。</w:t>
            </w:r>
          </w:p>
          <w:p w14:paraId="0690237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139.超范围发放创业担保贷款及贴息。</w:t>
            </w:r>
          </w:p>
          <w:p w14:paraId="2862077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140.超额度发放创业担保贷款。</w:t>
            </w:r>
          </w:p>
          <w:p w14:paraId="515C820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141.未设立创业担保基金。</w:t>
            </w:r>
          </w:p>
          <w:p w14:paraId="60FFC4F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142.就业培训对象不符合要求。</w:t>
            </w:r>
          </w:p>
          <w:p w14:paraId="6D2B7ED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143.虚假申报创新创业项目扶持资金。</w:t>
            </w:r>
          </w:p>
          <w:p w14:paraId="6D1C073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144.违规发放失业保险金。</w:t>
            </w:r>
          </w:p>
          <w:p w14:paraId="43DD040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145.农村劳动力转移就业实训基地未建设，上级补助资金闲置。                                                                              </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4CCE6A9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1.《关于实施创业担保贷款支持创业就业工作的通知》（银发〔2016〕202号）。</w:t>
            </w:r>
          </w:p>
          <w:p w14:paraId="009B8A5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2.《关于进一步做好创业担保贷款财政贴息工作的通知》（财金〔2018〕22号）。</w:t>
            </w:r>
          </w:p>
          <w:p w14:paraId="6052631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3.《关于实施创业担保贷款支持创业就业工作的通知》（银发〔2016〕202号）。</w:t>
            </w:r>
          </w:p>
          <w:p w14:paraId="0535C00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4.《“十三五”全国新型职业农民培育发展规划》（农科教发〔2017〕2号）。</w:t>
            </w:r>
          </w:p>
          <w:p w14:paraId="1AE030E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5.《安徽省扶持高层次科技人才团队在皖创新创业实施细则（修订）》（皖科〔2018〕1号）。</w:t>
            </w:r>
          </w:p>
          <w:p w14:paraId="7D6112D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6.《安徽省发展改革委关于印发省统筹投资农村劳动力转移就业实训基地专项补助资金管理办法（修订）的通知》（皖发改就业〔2017〕</w:t>
            </w:r>
            <w:r>
              <w:rPr>
                <w:rFonts w:hint="eastAsia" w:ascii="Times New Roman" w:hAnsi="Times New Roman" w:eastAsia="方正仿宋_GBK" w:cs="Times New Roman"/>
                <w:i w:val="0"/>
                <w:iCs w:val="0"/>
                <w:snapToGrid w:val="0"/>
                <w:color w:val="000000"/>
                <w:kern w:val="0"/>
                <w:sz w:val="24"/>
                <w:szCs w:val="24"/>
                <w:u w:val="none"/>
                <w:lang w:val="en-US" w:eastAsia="zh-CN" w:bidi="ar"/>
              </w:rPr>
              <w:t>8</w:t>
            </w:r>
            <w:r>
              <w:rPr>
                <w:rFonts w:hint="default" w:ascii="Times New Roman" w:hAnsi="Times New Roman" w:eastAsia="方正仿宋_GBK" w:cs="Times New Roman"/>
                <w:i w:val="0"/>
                <w:iCs w:val="0"/>
                <w:snapToGrid w:val="0"/>
                <w:color w:val="000000"/>
                <w:kern w:val="0"/>
                <w:sz w:val="24"/>
                <w:szCs w:val="24"/>
                <w:u w:val="none"/>
                <w:lang w:val="en-US" w:eastAsia="zh-CN" w:bidi="ar"/>
              </w:rPr>
              <w:t>号）。</w:t>
            </w:r>
          </w:p>
          <w:p w14:paraId="1907078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7.《安徽省就业补助资金管理暂行办法》（财社〔2016〕1754号）。</w:t>
            </w:r>
          </w:p>
          <w:p w14:paraId="159B4AC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8.《关于进一步推进创业担保贷款促进大众创业万众创新的通知》（皖人社秘〔2017〕18</w:t>
            </w:r>
            <w:r>
              <w:rPr>
                <w:rFonts w:hint="eastAsia" w:ascii="Times New Roman" w:hAnsi="Times New Roman" w:eastAsia="方正仿宋_GBK" w:cs="Times New Roman"/>
                <w:i w:val="0"/>
                <w:iCs w:val="0"/>
                <w:snapToGrid w:val="0"/>
                <w:color w:val="000000"/>
                <w:kern w:val="0"/>
                <w:sz w:val="24"/>
                <w:szCs w:val="24"/>
                <w:u w:val="none"/>
                <w:lang w:val="en-US" w:eastAsia="zh-CN" w:bidi="ar"/>
              </w:rPr>
              <w:t>7</w:t>
            </w: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号）。                </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6D4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1.严格落实创业担保贷款政策，按要求使用创业担保贷款资金，严肃查处骗取套取创业担保贷款资金的各种违法违规行为。</w:t>
            </w:r>
          </w:p>
          <w:p w14:paraId="22C6102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2.严格按照有关政策规定，从严审核把关，严禁向不符合条件人员发放失业保险金。</w:t>
            </w:r>
          </w:p>
          <w:p w14:paraId="4FAC4AD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3.做好重点就业群体就业保障，严格按照政策要求使用资金，严肃查处骗取套取就业补助资金的各种违法违规行为。                                  </w:t>
            </w:r>
          </w:p>
          <w:p w14:paraId="1C264D4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4.强化就业优先政策，关注企业和求职者诉求，精准施策，提高招聘会的成效；打通岗位需求与技能培训的“桥梁”，营造良好就业环境。</w:t>
            </w:r>
          </w:p>
        </w:tc>
      </w:tr>
      <w:tr w14:paraId="45A1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7"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3F05D">
            <w:pPr>
              <w:keepNext w:val="0"/>
              <w:keepLines w:val="0"/>
              <w:pageBreakBefore w:val="0"/>
              <w:widowControl w:val="0"/>
              <w:kinsoku/>
              <w:wordWrap/>
              <w:overflowPunct w:val="0"/>
              <w:topLinePunct w:val="0"/>
              <w:bidi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848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（十五）社会保障政策落实不到位。</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A7D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146.向不符合条件人群发放社会兜底保障救助资金、养老保险金等。</w:t>
            </w:r>
          </w:p>
          <w:p w14:paraId="14FC1AC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147.违规报销医疗费用。</w:t>
            </w:r>
          </w:p>
          <w:p w14:paraId="19FEFF4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148.远程医疗收费和报销政策不完善。</w:t>
            </w:r>
          </w:p>
          <w:p w14:paraId="617D6C3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149.远程医疗设备利用率低。</w:t>
            </w:r>
          </w:p>
          <w:p w14:paraId="737F37A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150.部分家庭医生签约服务协议不真实。</w:t>
            </w:r>
          </w:p>
          <w:p w14:paraId="541F697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151.“智医助理”建设目标未能如期实现。</w:t>
            </w:r>
          </w:p>
          <w:p w14:paraId="23A2E7A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152.部分医疗服务收费不规范。</w:t>
            </w:r>
          </w:p>
          <w:p w14:paraId="4727A6B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153.个别医院存在过度医疗。</w:t>
            </w:r>
          </w:p>
          <w:p w14:paraId="2657389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154.重复享受养老保险金。                                                                                                         </w:t>
            </w:r>
          </w:p>
          <w:p w14:paraId="1D98882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155.医保基金结算管理监管不到位。                                                                   </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78B02C0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1.《城乡养老保险制度衔接暂行办法》（人社部发〔2014〕17号）。</w:t>
            </w:r>
          </w:p>
          <w:p w14:paraId="02BC656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2.《关于印发解决贫困人口基本医疗有保障突出问题工作方案的通知》（国卫扶贫发〔2019〕45号）。</w:t>
            </w:r>
          </w:p>
          <w:p w14:paraId="641B0AE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3.《宿州市最低生活保障对象综合认定办法》(宿民发〔2021〕19号)。</w:t>
            </w:r>
          </w:p>
          <w:p w14:paraId="19837AE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4.《安徽省最低生活保障工作操作规程》（皖民社救字〔2019〕56号）。</w:t>
            </w:r>
          </w:p>
          <w:p w14:paraId="41977DE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5.《安徽省人民政府办公厅关于促进“互联网+医疗健康”发展的实施意见》（皖政办〔2018〕39号）。</w:t>
            </w:r>
          </w:p>
          <w:p w14:paraId="1FF6B3A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6.《安徽省人民政府关于进一步健全特困人员救助供养制 度的实施意见》（皖政〔2016〕102号）。</w:t>
            </w:r>
          </w:p>
          <w:p w14:paraId="0E1C25D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7.《宿州市医疗服务价格目录》。          </w:t>
            </w:r>
          </w:p>
          <w:p w14:paraId="2887233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8.《中华人民共和国社会保险法》。       </w:t>
            </w:r>
          </w:p>
          <w:p w14:paraId="0812AFE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9.《关于</w:t>
            </w:r>
            <w:r>
              <w:rPr>
                <w:rFonts w:hint="eastAsia" w:ascii="Times New Roman" w:hAnsi="Times New Roman" w:eastAsia="方正仿宋_GBK" w:cs="Times New Roman"/>
                <w:i w:val="0"/>
                <w:iCs w:val="0"/>
                <w:snapToGrid w:val="0"/>
                <w:color w:val="000000"/>
                <w:kern w:val="0"/>
                <w:sz w:val="24"/>
                <w:szCs w:val="24"/>
                <w:u w:val="none"/>
                <w:lang w:val="en-US" w:eastAsia="zh-CN" w:bidi="ar"/>
              </w:rPr>
              <w:t>改</w:t>
            </w:r>
            <w:bookmarkStart w:id="0" w:name="_GoBack"/>
            <w:bookmarkEnd w:id="0"/>
            <w:r>
              <w:rPr>
                <w:rFonts w:hint="default" w:ascii="Times New Roman" w:hAnsi="Times New Roman" w:eastAsia="方正仿宋_GBK" w:cs="Times New Roman"/>
                <w:i w:val="0"/>
                <w:iCs w:val="0"/>
                <w:snapToGrid w:val="0"/>
                <w:color w:val="000000"/>
                <w:kern w:val="0"/>
                <w:sz w:val="24"/>
                <w:szCs w:val="24"/>
                <w:u w:val="none"/>
                <w:lang w:val="en-US" w:eastAsia="zh-CN" w:bidi="ar"/>
              </w:rPr>
              <w:t>革我省医疗服务价格的通知》（皖价费（2003) 220号）。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3FA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1.严格落实社会保障政策，加大审核把关力度，促进社会保障工作规范有序。      </w:t>
            </w:r>
          </w:p>
          <w:p w14:paraId="7CA99BB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2.加大督促检查力度，严肃查处骗取套取社会保障资金的各种违法违规行为。                               </w:t>
            </w:r>
          </w:p>
          <w:p w14:paraId="36CE57C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3.健全公共卫生管理体系，完善远程医疗收费和报销政 策，严格按照医疗服务费用标准收取医疗服务费用，提高基本医疗保障水平。       </w:t>
            </w:r>
          </w:p>
          <w:p w14:paraId="38A2256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4.加大医疗保险对医疗服务行为的监管，加强对医院医疗服务行为的监控，减少不合理医疗费用的发生，防范医疗欺诈行为。</w:t>
            </w:r>
          </w:p>
        </w:tc>
      </w:tr>
      <w:tr w14:paraId="3D46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9673">
            <w:pPr>
              <w:keepNext w:val="0"/>
              <w:keepLines w:val="0"/>
              <w:pageBreakBefore w:val="0"/>
              <w:widowControl w:val="0"/>
              <w:kinsoku/>
              <w:wordWrap/>
              <w:overflowPunct w:val="0"/>
              <w:topLinePunct w:val="0"/>
              <w:bidi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FE5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（十六）教育事业发展工作不规范。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5206">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156.违规提取义务教育补助经费。</w:t>
            </w:r>
          </w:p>
          <w:p w14:paraId="696138CB">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157.城乡义务教育公用经费下达不及时。</w:t>
            </w:r>
          </w:p>
          <w:p w14:paraId="6649EB27">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158.擅自扩大城乡义务教育补助经费支出范围。</w:t>
            </w:r>
          </w:p>
          <w:p w14:paraId="086257D7">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159.项目未验收即投入使用。</w:t>
            </w:r>
          </w:p>
          <w:p w14:paraId="3BB1CD3A">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160.部分校舍存在质量问题。</w:t>
            </w:r>
          </w:p>
          <w:p w14:paraId="61F68611">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161.部分教学设施闲置。</w:t>
            </w:r>
          </w:p>
          <w:p w14:paraId="34A7A750">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162.项目建设占用耕地、林地。</w:t>
            </w:r>
          </w:p>
          <w:p w14:paraId="33D6029B">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163.新建校舍项目存在烂尾。</w:t>
            </w:r>
          </w:p>
          <w:p w14:paraId="20C3A47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164.学校附属工程配套不到位。                    </w:t>
            </w:r>
          </w:p>
          <w:p w14:paraId="24812E15">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165.超标准收取学杂费。</w:t>
            </w:r>
          </w:p>
          <w:p w14:paraId="7CD5D063">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166.教学装备管理不到位，存在违规分配教学装备、教学设备损毁或闲置等情况。</w:t>
            </w:r>
          </w:p>
          <w:p w14:paraId="33F3DD1E">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167.代管教材费未按规定据实结算。</w:t>
            </w:r>
          </w:p>
          <w:p w14:paraId="0EE7E70E">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168.教育专项资金使用不合规。</w:t>
            </w:r>
          </w:p>
          <w:p w14:paraId="3BCEA616">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169.教育专项资金被挤占、挪用或闲置。</w:t>
            </w:r>
          </w:p>
          <w:p w14:paraId="23E99104">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170.教育专项资金分配不合理、拨付不及时。</w:t>
            </w:r>
          </w:p>
          <w:p w14:paraId="1C5E21A6">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171.学生奖助资金提取比率低于规定标准。</w:t>
            </w:r>
          </w:p>
          <w:p w14:paraId="0DE3C602">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172.学生资助资金支付率低，未发挥资金使用效益。</w:t>
            </w:r>
          </w:p>
          <w:p w14:paraId="23545191">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173.民办学校审批不严格、监管不到位。    </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4BA8541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1.《中华人民共和国消防法》。</w:t>
            </w:r>
          </w:p>
          <w:p w14:paraId="280C5A2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2.《中华人民共和国会计法》。</w:t>
            </w:r>
          </w:p>
          <w:p w14:paraId="68D9DAC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3.《建设工程质量管理条例》。</w:t>
            </w:r>
          </w:p>
          <w:p w14:paraId="5BE5D8B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4.《安徽省城乡义务教育补助经费管理办法》（皖财教〔2020〕176号</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    </w:t>
            </w:r>
          </w:p>
          <w:p w14:paraId="3EF9399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5.教育部等五部门印发《关于进一步加强和规范教育收费管理的意见》的通知（教财〔2020〕5号）。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4B2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1.规范教育项目建设，依法依规查处工程建设过程的违规违法行为，严禁将未验收或验收不合格的项目投入使用，提升项目质量。</w:t>
            </w:r>
          </w:p>
          <w:p w14:paraId="18A6EDC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2.加强项目建设管理，统筹规划安排项目建设，完成基础设备配套建设，规范建设程序。                                     3.切实加强监督检查，建章立制，坚决治理乱收费问题。</w:t>
            </w:r>
          </w:p>
        </w:tc>
      </w:tr>
      <w:tr w14:paraId="0A5A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722D">
            <w:pPr>
              <w:keepNext w:val="0"/>
              <w:keepLines w:val="0"/>
              <w:pageBreakBefore w:val="0"/>
              <w:widowControl w:val="0"/>
              <w:kinsoku/>
              <w:wordWrap/>
              <w:overflowPunct w:val="0"/>
              <w:topLinePunct w:val="0"/>
              <w:bidi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8CE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（十七）住房保障工作需进一步提升。</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7B8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174.个别棚改项目和老旧小区改造工作推进缓慢。</w:t>
            </w:r>
          </w:p>
          <w:p w14:paraId="0F0ADE6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175.住房保障专项资金闲置或被挪用。</w:t>
            </w:r>
          </w:p>
          <w:p w14:paraId="3C23889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176.将不符合条件的老旧小区改造项目纳入改造范围。</w:t>
            </w:r>
          </w:p>
          <w:p w14:paraId="08431E0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177.改变保障房用途。</w:t>
            </w:r>
          </w:p>
          <w:p w14:paraId="7AF26C3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178.超标准分配易地扶贫搬迁户住房。</w:t>
            </w:r>
          </w:p>
          <w:p w14:paraId="71DC59B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179.保障性住房无偿给民营企业使用。</w:t>
            </w:r>
          </w:p>
          <w:p w14:paraId="03B137F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180.保障性住房租赁审查不严。</w:t>
            </w:r>
          </w:p>
          <w:p w14:paraId="08A8BFF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181.住房租赁补贴未严格按规定标准发放。</w:t>
            </w:r>
          </w:p>
          <w:p w14:paraId="4A0EAFB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182.保障性住房建成后长期闲置。                        </w:t>
            </w:r>
          </w:p>
          <w:p w14:paraId="211BE8F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183.征地补偿监督管理职责不到位，开发商欠付超期过渡费。开发商因未按时完成工期负担超期过渡费。</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2BC2D77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1.《国务院办公厅关于保障性安居工程建设和管理的指导意见》（国办发〔2011〕45号）。</w:t>
            </w:r>
          </w:p>
          <w:p w14:paraId="102B07E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2.《城市老旧小区整治改造专项资金管理办法》（财建〔2017〕766号）。</w:t>
            </w:r>
          </w:p>
          <w:p w14:paraId="7F0B71E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3.《安徽省人民政府办公厅关于印发全面推进城镇老旧小区改造工作实施方案的通知》（皖政办〔2020〕21号）。                                             </w:t>
            </w:r>
          </w:p>
          <w:p w14:paraId="43DEA12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 4.《国有土地上房屋征收与补偿条例》（国务院令第590号）。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97B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1.严格执行住房保障有关政策要求，加快项目建设，提高项目质量。</w:t>
            </w:r>
          </w:p>
          <w:p w14:paraId="7954D97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2.规范资金的使用和管理，严禁挤占挪用项目资金。</w:t>
            </w:r>
          </w:p>
          <w:p w14:paraId="3925BD7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3.加强管理，依法查处住房保障项目中的违法违规行为。                                             4.加强项目建设监管，督促相关企业按期支付超期过渡费，切实维护人民群众的切身利益。</w:t>
            </w:r>
          </w:p>
        </w:tc>
      </w:tr>
      <w:tr w14:paraId="6415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5"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041E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1C508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22892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F9A4E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C0B746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ECEE8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2902C6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C5D99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E1B90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FCA6EF1">
            <w:pPr>
              <w:keepNext w:val="0"/>
              <w:keepLines w:val="0"/>
              <w:pageBreakBefore w:val="0"/>
              <w:widowControl w:val="0"/>
              <w:numPr>
                <w:ilvl w:val="0"/>
                <w:numId w:val="0"/>
              </w:numPr>
              <w:suppressLineNumbers w:val="0"/>
              <w:kinsoku/>
              <w:wordWrap/>
              <w:overflowPunct w:val="0"/>
              <w:topLinePunct w:val="0"/>
              <w:bidi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七、乡村振兴方面</w:t>
            </w:r>
          </w:p>
          <w:p w14:paraId="1503D56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E6C0D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EB1D2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3C012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9F15B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15F5C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4D453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FA9E0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1C04C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3CB72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9473D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FBB42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1BD27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26232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61AC49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949A7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3DD3C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02F1C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4146B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534F8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9CAC6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74E05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A9A57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3E861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B817A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七、乡村振兴方面</w:t>
            </w:r>
          </w:p>
          <w:p w14:paraId="0D43243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118CD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12D2A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48B96D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4EEDF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5432E7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85FE52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1B650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7F969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104F5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1E1DC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95FC8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CE023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D53383">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A6C0CA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FC405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5C50B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FC4CD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65890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BFAD32">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28749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七、乡村振兴方面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596E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（十八）四好农村路”建设工作仍需 加强。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4DEB">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184.未严格执行招投标文件。</w:t>
            </w:r>
          </w:p>
          <w:p w14:paraId="011C35A3">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185.部分道路桥梁存在安全隐患。</w:t>
            </w:r>
          </w:p>
          <w:p w14:paraId="34154B97">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186.建后管养落实不到位。</w:t>
            </w:r>
          </w:p>
          <w:p w14:paraId="0154D3D7">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187.乡镇交通综合服务站建设缓慢。</w:t>
            </w:r>
          </w:p>
          <w:p w14:paraId="060C074D">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188.“四好农村路”建设资金闲置。               </w:t>
            </w:r>
          </w:p>
          <w:p w14:paraId="61B0B98B">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189.体制机制建设及执行不够完善。一是农村公路管理法规建设不完善。二是未形成农村公路目标考核长效机制。</w:t>
            </w:r>
          </w:p>
          <w:p w14:paraId="45213952">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190.农村公路项目管理不够规范。一是部分项目立项不科学。二是部分工程设计不完善。三是部分工程管理不规范。四是部分工程验收管理不到位。</w:t>
            </w:r>
          </w:p>
          <w:p w14:paraId="3E3101FE">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191.农村公路建设质量不够达标。一是个别新建工程质量未达设计要求。二是部分路基工程施工未达标准。三是部分路面取芯结果不合格。四是安防工程施工未落实。</w:t>
            </w:r>
          </w:p>
          <w:p w14:paraId="40A25F28">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192.农村公路养护不够到位。一是部分农村公路养护不及时。二是部分安全防护栏未及时修复。三是部分路域整治不到位。四是部分农村公路隧道检测频次未达要求。</w:t>
            </w:r>
          </w:p>
          <w:p w14:paraId="239F44A3">
            <w:pPr>
              <w:keepNext w:val="0"/>
              <w:keepLines w:val="0"/>
              <w:pageBreakBefore w:val="0"/>
              <w:widowControl w:val="0"/>
              <w:suppressLineNumbers w:val="0"/>
              <w:kinsoku/>
              <w:wordWrap/>
              <w:overflowPunct w:val="0"/>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193.农村公路运营成效不够明显。一是部分服务站建设及使用未达预期目标。二是农村物流服务点运营绩效不佳。</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7134591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1.《农村公路建设管理办法》（交通运输部令 2018 年第4号）。</w:t>
            </w:r>
          </w:p>
          <w:p w14:paraId="1627578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2.《中共安徽省委 安徽省人民政府关于大力推进“四好农村路”建设的实施意见》（皖发﹝2018﹞17号） 。              </w:t>
            </w:r>
          </w:p>
          <w:p w14:paraId="34B110F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3.《中共宿州市委 宿州市人民政府关于大力推进“四好农村路”建设的实施意见》（宿发〔2018〕21号）。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AB6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1.加大监督检查力度，严格按照规定标准支付工程款。</w:t>
            </w:r>
          </w:p>
          <w:p w14:paraId="1976BB9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2.采取有效措施，建立考核机制，推进项目建设进度，提高项目利用率，充分发挥资金效益。</w:t>
            </w:r>
          </w:p>
          <w:p w14:paraId="76AAF76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3.按照“四好农村路”建设标准，消除安全隐患，做好日常养护工作，逐步消除制约农村发展的交通瓶颈。</w:t>
            </w:r>
          </w:p>
        </w:tc>
      </w:tr>
      <w:tr w14:paraId="0579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4"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BCBC">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877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（十九）农村集体产权制度 改革工作不扎实。</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19E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194.农村集体资产清产核资数据不实。</w:t>
            </w:r>
          </w:p>
          <w:p w14:paraId="4154382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195.扶贫资产管理不到位，未能实现资源变资产。</w:t>
            </w:r>
          </w:p>
          <w:p w14:paraId="615CF25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196.农业产业强镇项目未如期完成。</w:t>
            </w:r>
          </w:p>
          <w:p w14:paraId="5EA21EE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197.村集体经济发展扶持资金闲置。                                                                                                      198.村集体资产管理水平不高。一些地方农村集体资产台账管理、经济合同管理不规范，民主程序履行不到位。</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1FBEABB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1.《中共中央国务院关于稳步推进农村集体产权制度改革的意见》。</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1BF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1.严格执行有关政策，摸清家底，深化农村集体产权制度改革。</w:t>
            </w:r>
          </w:p>
          <w:p w14:paraId="02BA3E0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2.积极将资源变资产，加强集体资产管理经营水平，扩大集体经济收入，助力乡村振兴。</w:t>
            </w:r>
          </w:p>
          <w:p w14:paraId="02F0CCD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3.提高工作水平和效率，推进项目建设进度，充分发挥资金效益。</w:t>
            </w:r>
          </w:p>
        </w:tc>
      </w:tr>
      <w:tr w14:paraId="6E68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1BD2">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A74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（二十）涉农资金管理不规范。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68D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199.虚报冒领农业支持保护补贴。</w:t>
            </w:r>
          </w:p>
          <w:p w14:paraId="5FB415C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200.惠农补贴“一卡通”管理不规范。</w:t>
            </w:r>
          </w:p>
          <w:p w14:paraId="757FF97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201.超范围发放补贴。</w:t>
            </w:r>
          </w:p>
          <w:p w14:paraId="78E77CA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202.涉农补贴发放不到位。               </w:t>
            </w:r>
          </w:p>
          <w:p w14:paraId="7FD173E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203.资金使用监管不力，挤占挪用涉农资金问题突出。</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65A3FF9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1.《农业生产发展资金管理办法》（财农</w:t>
            </w:r>
          </w:p>
          <w:p w14:paraId="6A92200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〔2020〕10号）。</w:t>
            </w:r>
          </w:p>
          <w:p w14:paraId="781A333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2.《财政部关于印发〈切实加强乡镇财政资金监管工作的指导意见〉的通知》。</w:t>
            </w:r>
          </w:p>
          <w:p w14:paraId="3421DB5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3.《财政部关于进一步加强财政支农资金管理的意见》（财农〔2008〕9号）。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9B3D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1.加强政策文件学习，规范开展工作，促进惠农政策落地生效。</w:t>
            </w:r>
          </w:p>
          <w:p w14:paraId="7F205C6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2.加强涉农资金管理，严格执行“一卡通”制度。</w:t>
            </w:r>
          </w:p>
          <w:p w14:paraId="109C1E1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3.加大监督检查力度，严肃查处虚报冒领、骗取套取涉农资金行为，追究有关人员责任。</w:t>
            </w:r>
          </w:p>
        </w:tc>
      </w:tr>
      <w:tr w14:paraId="3CDC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8"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C9506">
            <w:pPr>
              <w:keepNext w:val="0"/>
              <w:keepLines w:val="0"/>
              <w:pageBreakBefore w:val="0"/>
              <w:widowControl w:val="0"/>
              <w:kinsoku/>
              <w:wordWrap/>
              <w:overflowPunct w:val="0"/>
              <w:topLinePunct w:val="0"/>
              <w:bidi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BEF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（二十一）农村人居环境 整治项目进展缓慢或未发生效益。</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9E7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204.农村改厕工作目标任务未完成。</w:t>
            </w:r>
          </w:p>
          <w:p w14:paraId="453AF0B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205.农村改厕工作任务完成不实。</w:t>
            </w:r>
          </w:p>
          <w:p w14:paraId="1D32E09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206.改厕不达标。</w:t>
            </w:r>
          </w:p>
          <w:p w14:paraId="43F5A53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207.改厕资金未按规定方式拨付。</w:t>
            </w:r>
          </w:p>
          <w:p w14:paraId="3DBE8F0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208.农村改厕项目未按相关要求进行招标。</w:t>
            </w:r>
          </w:p>
          <w:p w14:paraId="5FDB696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209.污水处理设施管理不规范，运行效果不佳。</w:t>
            </w:r>
          </w:p>
          <w:p w14:paraId="25D5EA8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210.畜禽粪污资源化利用项目推进缓慢，虚报完成工作任务。</w:t>
            </w:r>
          </w:p>
          <w:p w14:paraId="5C551CB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211.人居环境整治专项资金闲置或被挪用。</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2A8FB6D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1.《关于切实提高农村改厕工作质量的通知》(中农发〔2019〕15号)。</w:t>
            </w:r>
          </w:p>
          <w:p w14:paraId="2BECA2E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2.《安徽省农村改厕技术导则（试行）》。</w:t>
            </w:r>
          </w:p>
          <w:p w14:paraId="5F550E6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3.《安徽省财政厅关于下达2020 年农业可持续发展专项中央基建投资预算的通知》(皖财建〔2020〕1081 号)。</w:t>
            </w:r>
          </w:p>
          <w:p w14:paraId="632968E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4.《宿州市农村人居环境整治三年行动实施方案》（宿办发〔2018〕33号）。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6B9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严格按照有关政策要求，加强工作统筹，提高工作水平，做好农村人居环境整治工作。</w:t>
            </w:r>
          </w:p>
          <w:p w14:paraId="0A9980F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加大农村改厕工作监督检查力度，按时完成改厕任务，严格按照改厕标准施工，对不达标事项进行积极整改，规范拨款程序。</w:t>
            </w:r>
          </w:p>
          <w:p w14:paraId="5C8933A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加快推进畜禽粪污资源化利用项目建设，加强污水处理设施运营管理水平，改善农村人居环境。</w:t>
            </w:r>
          </w:p>
        </w:tc>
      </w:tr>
      <w:tr w14:paraId="33F7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CCCB8">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3C684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60360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8D013B">
            <w:pPr>
              <w:keepNext w:val="0"/>
              <w:keepLines w:val="0"/>
              <w:pageBreakBefore w:val="0"/>
              <w:widowControl w:val="0"/>
              <w:numPr>
                <w:ilvl w:val="0"/>
                <w:numId w:val="0"/>
              </w:numPr>
              <w:suppressLineNumbers w:val="0"/>
              <w:kinsoku/>
              <w:wordWrap/>
              <w:overflowPunct w:val="0"/>
              <w:topLinePunct w:val="0"/>
              <w:bidi w:val="0"/>
              <w:ind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八、生态文明建设方面</w:t>
            </w:r>
          </w:p>
          <w:p w14:paraId="297CA0B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9611C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5340B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B38F8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89D1F01">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8E774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267E22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EC11B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A172BA">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60854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DB4B3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八、生态文明建设方面</w:t>
            </w:r>
          </w:p>
          <w:p w14:paraId="5B6A355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9A31B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941A9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AC5688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88CCA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CD122B">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D4DA45">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FEB2B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621E1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EA057D">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4D357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79A96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FF045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DDB0EE">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6F537C">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D684A0">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D0B51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DE7FE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F4360C6">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E9DDB07">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D686D9">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八、生态文明建设方面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5090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F000F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（二十二）土地 资源开发利用工作 不够规范。</w:t>
            </w:r>
          </w:p>
          <w:p w14:paraId="3C2DF77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DBA4E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4108BA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AADAEC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ED8A4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B21D6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415048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F6ABE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A48E7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（二十二）土地 资源开发利用工作 不够规范。</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11C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212.建设项目违法占用永久性基本农田和耕地。</w:t>
            </w:r>
          </w:p>
          <w:p w14:paraId="6E9F7EC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213.土地执法不到位，存在违法用地问题。</w:t>
            </w:r>
          </w:p>
          <w:p w14:paraId="25693E5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214.违规调整或擅自改变土地用途、容积率等土地使用条件。</w:t>
            </w:r>
          </w:p>
          <w:p w14:paraId="79222AF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215.超规模出让商品住宅用地。</w:t>
            </w:r>
          </w:p>
          <w:p w14:paraId="110A68B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216.国有土地出让收入征收不到位。</w:t>
            </w:r>
          </w:p>
          <w:p w14:paraId="0B7EDE2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217.违规办理国有土地使用权证。</w:t>
            </w:r>
          </w:p>
          <w:p w14:paraId="33BB1D7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218.已出让建设用地长期闲置。                                                                                                  </w:t>
            </w:r>
          </w:p>
          <w:p w14:paraId="2A03B69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219.低效工业土地未及时收回再利用。                                                           </w:t>
            </w:r>
          </w:p>
          <w:p w14:paraId="64D124C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220.土地增减挂工作推行不力，导致部分拆迁群众未得到妥善安置。</w:t>
            </w:r>
          </w:p>
          <w:p w14:paraId="6B37659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221.建设用地未能净地出让。</w:t>
            </w:r>
          </w:p>
          <w:p w14:paraId="3973B12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222.土地出让合同签订不规范。</w:t>
            </w:r>
          </w:p>
          <w:p w14:paraId="0EC3D7E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223.设施农用地土地复垦费管理不到位。</w:t>
            </w:r>
          </w:p>
          <w:p w14:paraId="43D1107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224.基本农田划定质量不高。</w:t>
            </w:r>
          </w:p>
          <w:p w14:paraId="61DA0FAD">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225.新增耕地面积目标任务未完成。</w:t>
            </w:r>
          </w:p>
          <w:p w14:paraId="721DD50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226.建设用地占用基本农田未按规定补划，补充耕地数量和质量不达标，存在占多补少、占优补劣情况。</w:t>
            </w:r>
          </w:p>
          <w:p w14:paraId="24BA5161">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227.基本农田保护责任未落实到位。</w:t>
            </w:r>
          </w:p>
          <w:p w14:paraId="14A8311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228.高标准农田规划不合理。                    </w:t>
            </w:r>
          </w:p>
          <w:p w14:paraId="195E5FA3">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229.应征未征土地出让金。                                                                           </w:t>
            </w:r>
          </w:p>
          <w:p w14:paraId="4111F00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230.批而未供土地。                                                                                      </w:t>
            </w:r>
          </w:p>
          <w:p w14:paraId="7F9A023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231.苗木成活率较低。                                                                                           232.部分高标准农田专项资金未安排使用。</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6FB09306">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1.《中华人民共和国土地管理法》。</w:t>
            </w:r>
          </w:p>
          <w:p w14:paraId="412B2331">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2.《中华人民共和国城乡规划法》。</w:t>
            </w:r>
          </w:p>
          <w:p w14:paraId="5ED4DB77">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 xml:space="preserve">3.《国土资源部关于加强房地产用地供应和监管有关问题的通知》（国土资发〔2010〕34号）。                      </w:t>
            </w:r>
          </w:p>
          <w:p w14:paraId="6B0C48C3">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 xml:space="preserve">4.安徽省人民政府《关于进一步强化土地节约集约利用工作的意见》（皖政〔2013〕58号）。                                   </w:t>
            </w:r>
          </w:p>
          <w:p w14:paraId="63C86513">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5.《国土资源部关于印发城乡建设用地增减挂钩试点管理办法的通知》 (国土资发〔2008〕138号) 。</w:t>
            </w:r>
          </w:p>
          <w:p w14:paraId="034D712F">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6.《土地出让金收支管理办法》。</w:t>
            </w:r>
          </w:p>
          <w:p w14:paraId="05412BA9">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7.《安徽省人民政府关于进一步强化土地节约集约利用工作的意见》（皖政〔2013〕58号）。</w:t>
            </w:r>
          </w:p>
          <w:p w14:paraId="0886284C">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 xml:space="preserve">8.《安徽省实施（中华人民共和国土地管理法）办法》。                                </w:t>
            </w:r>
          </w:p>
          <w:p w14:paraId="1D6ABD39">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9.《关于严格建设用地管理促进批而未用土地利用的通知》（国土资发〔2009〕106号）</w:t>
            </w:r>
            <w:r>
              <w:rPr>
                <w:rStyle w:val="8"/>
                <w:rFonts w:hint="eastAsia" w:ascii="Times New Roman" w:hAnsi="Times New Roman" w:eastAsia="方正仿宋_GBK" w:cs="Times New Roman"/>
                <w:snapToGrid w:val="0"/>
                <w:color w:val="000000"/>
                <w:sz w:val="24"/>
                <w:szCs w:val="24"/>
                <w:lang w:val="en-US" w:eastAsia="zh-CN" w:bidi="ar"/>
              </w:rPr>
              <w:t>。</w:t>
            </w:r>
            <w:r>
              <w:rPr>
                <w:rStyle w:val="8"/>
                <w:rFonts w:hint="default" w:ascii="Times New Roman" w:hAnsi="Times New Roman" w:eastAsia="方正仿宋_GBK" w:cs="Times New Roman"/>
                <w:snapToGrid w:val="0"/>
                <w:color w:val="000000"/>
                <w:sz w:val="24"/>
                <w:szCs w:val="24"/>
                <w:lang w:val="en-US" w:eastAsia="zh-CN" w:bidi="ar"/>
              </w:rPr>
              <w:t xml:space="preserve">                                    </w:t>
            </w:r>
          </w:p>
          <w:p w14:paraId="777BAB20">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 xml:space="preserve">10.《关于规范国有土地使用权出让收支管理的通知》（国办发〔2006〕100号）。                                                   </w:t>
            </w:r>
          </w:p>
          <w:p w14:paraId="23AA5518">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11.《关于切实加强高标准农田建设提升国家粮食安全保障能力的意见</w:t>
            </w:r>
            <w:r>
              <w:rPr>
                <w:rStyle w:val="9"/>
                <w:rFonts w:hint="default" w:ascii="Times New Roman" w:hAnsi="Times New Roman" w:eastAsia="方正仿宋_GBK" w:cs="Times New Roman"/>
                <w:snapToGrid w:val="0"/>
                <w:color w:val="000000"/>
                <w:sz w:val="24"/>
                <w:szCs w:val="24"/>
                <w:lang w:val="en-US" w:eastAsia="zh-CN" w:bidi="ar"/>
              </w:rPr>
              <w:t xml:space="preserve"> </w:t>
            </w:r>
            <w:r>
              <w:rPr>
                <w:rStyle w:val="8"/>
                <w:rFonts w:hint="default" w:ascii="Times New Roman" w:hAnsi="Times New Roman" w:eastAsia="方正仿宋_GBK" w:cs="Times New Roman"/>
                <w:snapToGrid w:val="0"/>
                <w:color w:val="000000"/>
                <w:sz w:val="24"/>
                <w:szCs w:val="24"/>
                <w:lang w:val="en-US" w:eastAsia="zh-CN" w:bidi="ar"/>
              </w:rPr>
              <w:t xml:space="preserve">》（国办发〔2019〕50号） 。                               </w:t>
            </w:r>
          </w:p>
          <w:p w14:paraId="3B1B88C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Style w:val="8"/>
                <w:rFonts w:hint="default" w:ascii="Times New Roman" w:hAnsi="Times New Roman" w:eastAsia="方正仿宋_GBK" w:cs="Times New Roman"/>
                <w:snapToGrid w:val="0"/>
                <w:color w:val="000000"/>
                <w:sz w:val="24"/>
                <w:szCs w:val="24"/>
                <w:lang w:val="en-US" w:eastAsia="zh-CN" w:bidi="ar"/>
              </w:rPr>
              <w:t xml:space="preserve">12.《农田建设补助资金管理办法》（财农〔2019〕46号）。                            </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6BC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 认真落实土地政策，规范用地审批，强化监督检查，继续加大对违法占地行为的立案查处力度，严肃查处违法占用基本农田等问题。    </w:t>
            </w:r>
          </w:p>
          <w:p w14:paraId="34C89D3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2.加强对闲置土地的调查、认定和处置工作，收缴土地闲置费，促进相关部门单位依法依规、节约集约利用土地。                                    </w:t>
            </w:r>
          </w:p>
          <w:p w14:paraId="2EBDB40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3.督促相关单位进一步实施好土地增减挂钩工作，加快土地增减挂钩工作进程，妥善安置好拆迁群众。 </w:t>
            </w:r>
          </w:p>
          <w:p w14:paraId="78072BB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 加强建设用地管理，严格执行土地出让政策，严格控制商品住宅用地规模，依法依规办理不动产权证，足额征收土地出让金。</w:t>
            </w:r>
          </w:p>
          <w:p w14:paraId="3F3E6AA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5.严格用地管理，采取有效措施，确保设施农业经营者按规定预存土地复垦费。       </w:t>
            </w:r>
          </w:p>
          <w:p w14:paraId="2636EBD8">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6.按照要求申请上报调整用地实施方案，实施建设用地“增存挂钩”机制，加快推进批而未供土地处置工作。             </w:t>
            </w:r>
          </w:p>
          <w:p w14:paraId="79300DB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7.督促相关单位建立健全高标准农田管理制度，促进提升高标准农田建设质量，规范资金项目管理使用。            </w:t>
            </w:r>
          </w:p>
        </w:tc>
      </w:tr>
      <w:tr w14:paraId="410E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5"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8CFC">
            <w:pPr>
              <w:keepNext w:val="0"/>
              <w:keepLines w:val="0"/>
              <w:pageBreakBefore w:val="0"/>
              <w:widowControl w:val="0"/>
              <w:kinsoku/>
              <w:wordWrap/>
              <w:overflowPunct w:val="0"/>
              <w:topLinePunct w:val="0"/>
              <w:bidi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DDB79">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（二十三）生态环境保护 工作有待加强。</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98B3C">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233.城市空气质量优良天数未达到目标要求。</w:t>
            </w:r>
          </w:p>
          <w:p w14:paraId="7C546AF8">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234.供水水质不达标。</w:t>
            </w:r>
          </w:p>
          <w:p w14:paraId="7DBACC62">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235.黑臭水体治理效果不佳。</w:t>
            </w:r>
          </w:p>
          <w:p w14:paraId="3843C0E8">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236.未严格执行环保项目“三同时”规定。</w:t>
            </w:r>
          </w:p>
          <w:p w14:paraId="484925D9">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237.固体废物处置不合规。</w:t>
            </w:r>
          </w:p>
          <w:p w14:paraId="1FE825FC">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238.新建环保项目闲置。</w:t>
            </w:r>
          </w:p>
          <w:p w14:paraId="7465DB12">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239.企业存在违规排放污水和粉尘。</w:t>
            </w:r>
          </w:p>
          <w:p w14:paraId="0996DD00">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240.上级交办的生态环境问题未完成整改。</w:t>
            </w:r>
          </w:p>
          <w:p w14:paraId="6281F309">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241.“河长制”、“林长制”工作落实不到位。</w:t>
            </w:r>
          </w:p>
          <w:p w14:paraId="471DA5D0">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242.国家公益林保护工作不力。</w:t>
            </w:r>
          </w:p>
          <w:p w14:paraId="757DDF07">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243.水资源保护不力。</w:t>
            </w:r>
          </w:p>
          <w:p w14:paraId="1FD0AA72">
            <w:pPr>
              <w:keepNext w:val="0"/>
              <w:keepLines w:val="0"/>
              <w:pageBreakBefore w:val="0"/>
              <w:widowControl w:val="0"/>
              <w:suppressLineNumbers w:val="0"/>
              <w:kinsoku/>
              <w:wordWrap/>
              <w:overflowPunct w:val="0"/>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244.生态环境保护工作专项资金闲置或被挪用。          </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0ABAA0A2">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1.《中华人民共和国环境影响评价法》。</w:t>
            </w:r>
          </w:p>
          <w:p w14:paraId="1240E69A">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2.《中华人民共和国环境保护法》。</w:t>
            </w:r>
          </w:p>
          <w:p w14:paraId="58548EBA">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3.《中华人民共和国大气污染防治法》。</w:t>
            </w:r>
          </w:p>
          <w:p w14:paraId="2660D4DA">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4.《国家级公益林管理办法》（林资发〔2013〕71 号）。</w:t>
            </w:r>
          </w:p>
          <w:p w14:paraId="7218D6A9">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5.《水土保持补偿费征收使用管理办法》。</w:t>
            </w:r>
          </w:p>
          <w:p w14:paraId="661AB44D">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6.《关于水资源费征收标准有关问题的通知》（发改价格〔2013〕29号）。</w:t>
            </w:r>
          </w:p>
          <w:p w14:paraId="2289B3E4">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7.《关于做好城市黑臭水体整治效果评估工作的通知》（建办城函（2017﹞249号）。</w:t>
            </w:r>
          </w:p>
          <w:p w14:paraId="3BF3E943">
            <w:pPr>
              <w:keepNext w:val="0"/>
              <w:keepLines w:val="0"/>
              <w:pageBreakBefore w:val="0"/>
              <w:widowControl w:val="0"/>
              <w:suppressLineNumbers w:val="0"/>
              <w:kinsoku/>
              <w:wordWrap/>
              <w:overflowPunct w:val="0"/>
              <w:topLinePunct w:val="0"/>
              <w:bidi w:val="0"/>
              <w:ind w:left="-63" w:leftChars="-30" w:right="-63" w:rightChars="-30"/>
              <w:jc w:val="left"/>
              <w:textAlignment w:val="center"/>
              <w:rPr>
                <w:rStyle w:val="8"/>
                <w:rFonts w:hint="default" w:ascii="Times New Roman" w:hAnsi="Times New Roman" w:eastAsia="方正仿宋_GBK" w:cs="Times New Roman"/>
                <w:snapToGrid w:val="0"/>
                <w:color w:val="000000"/>
                <w:sz w:val="24"/>
                <w:szCs w:val="24"/>
                <w:lang w:val="en-US" w:eastAsia="zh-CN" w:bidi="ar"/>
              </w:rPr>
            </w:pPr>
            <w:r>
              <w:rPr>
                <w:rStyle w:val="8"/>
                <w:rFonts w:hint="default" w:ascii="Times New Roman" w:hAnsi="Times New Roman" w:eastAsia="方正仿宋_GBK" w:cs="Times New Roman"/>
                <w:snapToGrid w:val="0"/>
                <w:color w:val="000000"/>
                <w:sz w:val="24"/>
                <w:szCs w:val="24"/>
                <w:lang w:val="en-US" w:eastAsia="zh-CN" w:bidi="ar"/>
              </w:rPr>
              <w:t>8.《安徽省取水许可和水资源费征收管理实施办法》（省政府令第212号）。</w:t>
            </w:r>
          </w:p>
          <w:p w14:paraId="41E0FD84">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Style w:val="8"/>
                <w:rFonts w:hint="default" w:ascii="Times New Roman" w:hAnsi="Times New Roman" w:eastAsia="方正仿宋_GBK" w:cs="Times New Roman"/>
                <w:snapToGrid w:val="0"/>
                <w:color w:val="000000"/>
                <w:sz w:val="24"/>
                <w:szCs w:val="24"/>
                <w:lang w:val="en-US" w:eastAsia="zh-CN" w:bidi="ar"/>
              </w:rPr>
              <w:t>9.《宿州市生态环境保护委员会关于印发“十四五”生态环境保护规划的通知》。</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6A38">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加强空气质量监测和保护，确保完成环境保护目标任务。</w:t>
            </w:r>
          </w:p>
          <w:p w14:paraId="18636304">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有效落实水资源管理与保护责任，加强污水治理工作。</w:t>
            </w:r>
          </w:p>
          <w:p w14:paraId="6FDA17FD">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 严格落实生态环境保护各项要求，加大生态环境问题整改力度。</w:t>
            </w:r>
          </w:p>
          <w:p w14:paraId="6B882ACF">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4. 加强国家公益林保护，及时补种公益林，提高资金使用效益。                             </w:t>
            </w:r>
          </w:p>
          <w:p w14:paraId="16AB6ACE">
            <w:pPr>
              <w:keepNext w:val="0"/>
              <w:keepLines w:val="0"/>
              <w:pageBreakBefore w:val="0"/>
              <w:widowControl w:val="0"/>
              <w:suppressLineNumbers w:val="0"/>
              <w:kinsoku/>
              <w:wordWrap/>
              <w:overflowPunct w:val="0"/>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5.加强对水资源费及水土保持费的征收监管及征收力度，避免财政资金流失。     </w:t>
            </w:r>
          </w:p>
        </w:tc>
      </w:tr>
      <w:tr w14:paraId="6C35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16DD">
            <w:pPr>
              <w:keepNext w:val="0"/>
              <w:keepLines w:val="0"/>
              <w:pageBreakBefore w:val="0"/>
              <w:widowControl w:val="0"/>
              <w:suppressLineNumbers w:val="0"/>
              <w:kinsoku/>
              <w:wordWrap/>
              <w:overflowPunct w:val="0"/>
              <w:topLinePunct w:val="0"/>
              <w:bidi w:val="0"/>
              <w:ind w:left="-63" w:leftChars="-30" w:right="-63" w:rightChars="-3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九、落实党风廉政建设方面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87A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（二十四）违反中央八项 规定精神问题仍有发生。</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578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245.违规经商办企业。</w:t>
            </w:r>
          </w:p>
          <w:p w14:paraId="163D6C0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246.违规兼职任职，并领取薪酬。</w:t>
            </w:r>
          </w:p>
          <w:p w14:paraId="42E7F71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247.利用职权为特定关系人从事营利性经营活动提供便利条件。</w:t>
            </w:r>
          </w:p>
          <w:p w14:paraId="416F04D7">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248.违规发放、超标准发放、重复发放津贴补贴。</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0D041F8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1.中央八项规定精神及实施细则。</w:t>
            </w:r>
          </w:p>
          <w:p w14:paraId="74F2E005">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2.《中国共产党廉洁自律准则》。</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3056">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1.认真履行党风廉政建设主体责任，切实履行“一岗双责”的工作职责。</w:t>
            </w:r>
          </w:p>
          <w:p w14:paraId="671C3C8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2.提高遵纪守法意识，严格执行中央八项规定精神及实施细则的要求。</w:t>
            </w:r>
          </w:p>
          <w:p w14:paraId="3729FAEC">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3.加大执纪问责力度，对违法违纪问题，移送相关部门严肃处理。</w:t>
            </w:r>
          </w:p>
        </w:tc>
      </w:tr>
      <w:tr w14:paraId="5AA0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6" w:hRule="atLeast"/>
          <w:jc w:val="center"/>
        </w:trPr>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577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十、以往审计发现问题的整改方面</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207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（二十五）审计整改不到 位。</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5BE0">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249.未落实被审计单位主要负责人是审计整改的第一责任人要求。</w:t>
            </w:r>
          </w:p>
          <w:p w14:paraId="64C3475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250.不整改或未采取有效措施等造成整改不到位。</w:t>
            </w:r>
          </w:p>
          <w:p w14:paraId="77E47CB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251.向审计部门报送的整改结果失实。</w:t>
            </w:r>
          </w:p>
          <w:p w14:paraId="621AD0AE">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252.对审计发现的问题屡查屡犯。</w:t>
            </w:r>
          </w:p>
        </w:tc>
        <w:tc>
          <w:tcPr>
            <w:tcW w:w="1837" w:type="pct"/>
            <w:tcBorders>
              <w:top w:val="single" w:color="000000" w:sz="4" w:space="0"/>
              <w:left w:val="single" w:color="000000" w:sz="4" w:space="0"/>
              <w:bottom w:val="single" w:color="000000" w:sz="4" w:space="0"/>
              <w:right w:val="nil"/>
            </w:tcBorders>
            <w:shd w:val="clear" w:color="auto" w:fill="auto"/>
            <w:vAlign w:val="center"/>
          </w:tcPr>
          <w:p w14:paraId="02CBE15F">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1.《关于进一步完善审计整改工作机制的意见》（皖政办秘〔2017〕261号）。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2942">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1.严格落实领导干部审计整改第一责任人要求，亲自抓好整改落实。</w:t>
            </w:r>
          </w:p>
          <w:p w14:paraId="5542DEDA">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2.采取有效措施推动督促审计发现问题整改，切实履行整改责任。</w:t>
            </w:r>
          </w:p>
          <w:p w14:paraId="1D8F6F6B">
            <w:pPr>
              <w:keepNext w:val="0"/>
              <w:keepLines w:val="0"/>
              <w:pageBreakBefore w:val="0"/>
              <w:widowControl w:val="0"/>
              <w:suppressLineNumbers w:val="0"/>
              <w:kinsoku/>
              <w:wordWrap/>
              <w:overflowPunct w:val="0"/>
              <w:topLinePunct w:val="0"/>
              <w:bidi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3.加强管理，建立健全长效机制，确保改到位、不反弹。</w:t>
            </w:r>
          </w:p>
        </w:tc>
      </w:tr>
    </w:tbl>
    <w:p w14:paraId="606E298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p>
    <w:p w14:paraId="2910258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1713C36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方正小标宋简体" w:cs="Times New Roman"/>
          <w:spacing w:val="-5"/>
          <w:sz w:val="44"/>
          <w:szCs w:val="44"/>
          <w:lang w:val="en-US" w:eastAsia="zh-CN"/>
        </w:rPr>
      </w:pPr>
      <w:r>
        <w:rPr>
          <w:rFonts w:hint="eastAsia" w:ascii="Times New Roman" w:hAnsi="Times New Roman" w:eastAsia="方正小标宋简体" w:cs="Times New Roman"/>
          <w:spacing w:val="-5"/>
          <w:sz w:val="44"/>
          <w:szCs w:val="44"/>
          <w:lang w:val="en-US" w:eastAsia="zh-CN"/>
        </w:rPr>
        <w:t>部门、事业单位和人民团体等主要领导干部（人员）履行经济责任</w:t>
      </w:r>
    </w:p>
    <w:p w14:paraId="059A027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eastAsia="方正小标宋简体" w:cs="Times New Roman"/>
          <w:spacing w:val="-5"/>
          <w:sz w:val="44"/>
          <w:szCs w:val="44"/>
          <w:lang w:val="en-US" w:eastAsia="zh-CN"/>
        </w:rPr>
      </w:pPr>
      <w:r>
        <w:rPr>
          <w:rFonts w:hint="eastAsia" w:ascii="Times New Roman" w:hAnsi="Times New Roman" w:eastAsia="方正小标宋简体" w:cs="Times New Roman"/>
          <w:spacing w:val="-5"/>
          <w:sz w:val="44"/>
          <w:szCs w:val="44"/>
          <w:lang w:val="en-US" w:eastAsia="zh-CN"/>
        </w:rPr>
        <w:t>“防未病”预警提示单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856"/>
        <w:gridCol w:w="4688"/>
        <w:gridCol w:w="4487"/>
        <w:gridCol w:w="3221"/>
        <w:gridCol w:w="3"/>
      </w:tblGrid>
      <w:tr w14:paraId="4080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1629">
            <w:pPr>
              <w:keepNext w:val="0"/>
              <w:keepLines w:val="0"/>
              <w:pageBreakBefore w:val="0"/>
              <w:widowControl/>
              <w:suppressLineNumbers w:val="0"/>
              <w:kinsoku w:val="0"/>
              <w:wordWrap/>
              <w:overflowPunct/>
              <w:topLinePunct w:val="0"/>
              <w:autoSpaceDE w:val="0"/>
              <w:autoSpaceDN w:val="0"/>
              <w:bidi w:val="0"/>
              <w:adjustRightInd w:val="0"/>
              <w:snapToGrid w:val="0"/>
              <w:ind w:left="-126" w:leftChars="-60" w:right="-126" w:rightChars="-60"/>
              <w:jc w:val="center"/>
              <w:textAlignment w:val="cente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w:t>
            </w:r>
          </w:p>
          <w:p w14:paraId="44FFBF62">
            <w:pPr>
              <w:keepNext w:val="0"/>
              <w:keepLines w:val="0"/>
              <w:pageBreakBefore w:val="0"/>
              <w:widowControl/>
              <w:suppressLineNumbers w:val="0"/>
              <w:kinsoku w:val="0"/>
              <w:wordWrap/>
              <w:overflowPunct/>
              <w:topLinePunct w:val="0"/>
              <w:autoSpaceDE w:val="0"/>
              <w:autoSpaceDN w:val="0"/>
              <w:bidi w:val="0"/>
              <w:adjustRightInd w:val="0"/>
              <w:snapToGrid w:val="0"/>
              <w:ind w:left="-126" w:leftChars="-60" w:right="-126" w:rightChars="-6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领域</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CC02">
            <w:pPr>
              <w:keepNext w:val="0"/>
              <w:keepLines w:val="0"/>
              <w:pageBreakBefore w:val="0"/>
              <w:widowControl/>
              <w:suppressLineNumbers w:val="0"/>
              <w:kinsoku w:val="0"/>
              <w:wordWrap/>
              <w:overflowPunct/>
              <w:topLinePunct w:val="0"/>
              <w:autoSpaceDE w:val="0"/>
              <w:autoSpaceDN w:val="0"/>
              <w:bidi w:val="0"/>
              <w:adjustRightInd w:val="0"/>
              <w:snapToGrid w:val="0"/>
              <w:ind w:left="-126" w:leftChars="-60" w:right="-126" w:rightChars="-6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问题主要类型</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BCF7">
            <w:pPr>
              <w:keepNext w:val="0"/>
              <w:keepLines w:val="0"/>
              <w:pageBreakBefore w:val="0"/>
              <w:widowControl/>
              <w:suppressLineNumbers w:val="0"/>
              <w:kinsoku w:val="0"/>
              <w:wordWrap/>
              <w:overflowPunct/>
              <w:topLinePunct w:val="0"/>
              <w:autoSpaceDE w:val="0"/>
              <w:autoSpaceDN w:val="0"/>
              <w:bidi w:val="0"/>
              <w:adjustRightInd w:val="0"/>
              <w:snapToGrid w:val="0"/>
              <w:ind w:left="-126" w:leftChars="-60" w:right="-126" w:rightChars="-6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问题表现形式</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F225">
            <w:pPr>
              <w:keepNext w:val="0"/>
              <w:keepLines w:val="0"/>
              <w:pageBreakBefore w:val="0"/>
              <w:widowControl/>
              <w:suppressLineNumbers w:val="0"/>
              <w:kinsoku w:val="0"/>
              <w:wordWrap/>
              <w:overflowPunct/>
              <w:topLinePunct w:val="0"/>
              <w:autoSpaceDE w:val="0"/>
              <w:autoSpaceDN w:val="0"/>
              <w:bidi w:val="0"/>
              <w:adjustRightInd w:val="0"/>
              <w:snapToGrid w:val="0"/>
              <w:ind w:left="-126" w:leftChars="-60" w:right="-126" w:rightChars="-6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参考法律法规</w:t>
            </w:r>
          </w:p>
        </w:tc>
        <w:tc>
          <w:tcPr>
            <w:tcW w:w="1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25C53">
            <w:pPr>
              <w:keepNext w:val="0"/>
              <w:keepLines w:val="0"/>
              <w:pageBreakBefore w:val="0"/>
              <w:widowControl/>
              <w:suppressLineNumbers w:val="0"/>
              <w:kinsoku w:val="0"/>
              <w:wordWrap/>
              <w:overflowPunct/>
              <w:topLinePunct w:val="0"/>
              <w:autoSpaceDE w:val="0"/>
              <w:autoSpaceDN w:val="0"/>
              <w:bidi w:val="0"/>
              <w:adjustRightInd w:val="0"/>
              <w:snapToGrid w:val="0"/>
              <w:ind w:left="-126" w:leftChars="-60" w:right="-126" w:rightChars="-6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预防措施</w:t>
            </w:r>
          </w:p>
        </w:tc>
      </w:tr>
      <w:tr w14:paraId="06EF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667"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4F3B">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一、贯彻执行重大经济方针政策、决策部署，推动部门事业发展方面</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A47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（一）重大经济政策落实不到位。</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840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1.未制定行政事业性收费清单并予以动态公布。</w:t>
            </w:r>
          </w:p>
          <w:p w14:paraId="77377B0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2.“双随机、一公开”监管工作落实不到位。</w:t>
            </w:r>
          </w:p>
          <w:p w14:paraId="0A73384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3.网上审批等优化服务政策落实不到位。</w:t>
            </w:r>
          </w:p>
          <w:p w14:paraId="2398D0B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4.产业政策落实不到位。</w:t>
            </w:r>
          </w:p>
          <w:p w14:paraId="05DF202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5.质保金、保证金清退不及时。</w:t>
            </w:r>
          </w:p>
          <w:p w14:paraId="170ED0D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6.超标准留取质保金、保证金。</w:t>
            </w:r>
          </w:p>
          <w:p w14:paraId="12FCA41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7.以不合理的条件限制或者排斥潜在投标人。</w:t>
            </w:r>
          </w:p>
          <w:p w14:paraId="7E3AC9B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8.应退未退政府性基金。</w:t>
            </w:r>
          </w:p>
          <w:p w14:paraId="15E51DC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9.自行改变市政府批准的政策及事项。</w:t>
            </w:r>
          </w:p>
        </w:tc>
        <w:tc>
          <w:tcPr>
            <w:tcW w:w="1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604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1.《国务院办公厅关于清理规范工程建设领域保证金的通知》（国办发〔2016〕49 号）。</w:t>
            </w:r>
          </w:p>
          <w:p w14:paraId="1DECC33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2.《建设工程质量保证金管理办法》（建质(2017)138号）。</w:t>
            </w:r>
          </w:p>
          <w:p w14:paraId="1EA932E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3.《国家发展改革委关于进一步放开建设项目专业服务价 格的通知》（发改价格〔2015〕299号）。</w:t>
            </w:r>
          </w:p>
          <w:p w14:paraId="5309FEA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4.《财政部关于取消、调整部分政府性基金有关政策的通知》（财税〔2017〕18号）。</w:t>
            </w:r>
          </w:p>
          <w:p w14:paraId="71D14BC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5.《安徽省人民政府关于进一步深化行政审批制度改革的 意见》（皖政〔2014〕37号）。</w:t>
            </w:r>
          </w:p>
          <w:p w14:paraId="5E06E30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6.宿州市各年度涉企收费清单。</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7C4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1.深化对中央、省委省政府和市委市政府关于放管服改革、优化营商环境相关政策的理解，确保部门重大经济决策制定更加科学合理，执行更加坚决有力，切实减轻企业负担，激发市场活力。</w:t>
            </w:r>
          </w:p>
          <w:p w14:paraId="6E8BACD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2.及时清理相关文件制度，优化网上办事流程，提高办事效率，创新服务方式，制定并及时更新收费清单，严格落实“双随机、一公开”政策，制定随机抽查计划，开展抽查活动。</w:t>
            </w:r>
          </w:p>
          <w:p w14:paraId="2B00C1B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3.严格执行有关政策文件精神，积极自查自纠，将已收取的不当收费予以清退。</w:t>
            </w:r>
          </w:p>
        </w:tc>
      </w:tr>
    </w:tbl>
    <w:p w14:paraId="1BB4B561">
      <w:pPr>
        <w:rPr>
          <w:rFonts w:hint="eastAsia" w:ascii="方正仿宋_GBK" w:hAnsi="方正仿宋_GBK" w:eastAsia="方正仿宋_GBK" w:cs="方正仿宋_GBK"/>
        </w:rPr>
      </w:pP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853"/>
        <w:gridCol w:w="4808"/>
        <w:gridCol w:w="4364"/>
        <w:gridCol w:w="6"/>
        <w:gridCol w:w="3221"/>
      </w:tblGrid>
      <w:tr w14:paraId="1ED91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trPr>
        <w:tc>
          <w:tcPr>
            <w:tcW w:w="337" w:type="pct"/>
            <w:tcBorders>
              <w:top w:val="single" w:color="000000" w:sz="4" w:space="0"/>
              <w:left w:val="single" w:color="000000" w:sz="4" w:space="0"/>
              <w:bottom w:val="single" w:color="auto" w:sz="4" w:space="0"/>
              <w:right w:val="single" w:color="000000" w:sz="4" w:space="0"/>
            </w:tcBorders>
            <w:shd w:val="clear" w:color="auto" w:fill="auto"/>
            <w:vAlign w:val="center"/>
          </w:tcPr>
          <w:p w14:paraId="5A6B25CC">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w:t>
            </w:r>
          </w:p>
          <w:p w14:paraId="3A8B49BC">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领域</w:t>
            </w:r>
          </w:p>
        </w:tc>
        <w:tc>
          <w:tcPr>
            <w:tcW w:w="300" w:type="pct"/>
            <w:tcBorders>
              <w:top w:val="single" w:color="000000" w:sz="4" w:space="0"/>
              <w:left w:val="single" w:color="000000" w:sz="4" w:space="0"/>
              <w:bottom w:val="single" w:color="auto" w:sz="4" w:space="0"/>
              <w:right w:val="single" w:color="000000" w:sz="4" w:space="0"/>
            </w:tcBorders>
            <w:shd w:val="clear" w:color="auto" w:fill="auto"/>
            <w:vAlign w:val="center"/>
          </w:tcPr>
          <w:p w14:paraId="37B84976">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问题主要类型</w:t>
            </w:r>
          </w:p>
        </w:tc>
        <w:tc>
          <w:tcPr>
            <w:tcW w:w="1691" w:type="pct"/>
            <w:tcBorders>
              <w:top w:val="single" w:color="000000" w:sz="4" w:space="0"/>
              <w:left w:val="single" w:color="000000" w:sz="4" w:space="0"/>
              <w:bottom w:val="single" w:color="auto" w:sz="4" w:space="0"/>
              <w:right w:val="single" w:color="000000" w:sz="4" w:space="0"/>
            </w:tcBorders>
            <w:shd w:val="clear" w:color="auto" w:fill="auto"/>
            <w:vAlign w:val="center"/>
          </w:tcPr>
          <w:p w14:paraId="7F3CBDA6">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问题表现形式</w:t>
            </w:r>
          </w:p>
        </w:tc>
        <w:tc>
          <w:tcPr>
            <w:tcW w:w="1535" w:type="pct"/>
            <w:tcBorders>
              <w:top w:val="single" w:color="000000" w:sz="4" w:space="0"/>
              <w:left w:val="single" w:color="000000" w:sz="4" w:space="0"/>
              <w:bottom w:val="single" w:color="auto" w:sz="4" w:space="0"/>
              <w:right w:val="single" w:color="000000" w:sz="4" w:space="0"/>
            </w:tcBorders>
            <w:shd w:val="clear" w:color="auto" w:fill="auto"/>
            <w:vAlign w:val="center"/>
          </w:tcPr>
          <w:p w14:paraId="4264B29A">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参考法律法规</w:t>
            </w:r>
          </w:p>
        </w:tc>
        <w:tc>
          <w:tcPr>
            <w:tcW w:w="1135"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F0CB04B">
            <w:pPr>
              <w:keepNext w:val="0"/>
              <w:keepLines w:val="0"/>
              <w:widowControl/>
              <w:suppressLineNumbers w:val="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预防措施</w:t>
            </w:r>
          </w:p>
        </w:tc>
      </w:tr>
      <w:tr w14:paraId="2DB1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5" w:hRule="atLeast"/>
        </w:trPr>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C450C6">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一、贯彻执行重大经济方针政策、决策部署，推动部门事业发展方面</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731F46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（二）目标任务未完成。</w:t>
            </w:r>
          </w:p>
        </w:tc>
        <w:tc>
          <w:tcPr>
            <w:tcW w:w="1691" w:type="pct"/>
            <w:tcBorders>
              <w:top w:val="single" w:color="auto" w:sz="4" w:space="0"/>
              <w:left w:val="single" w:color="auto" w:sz="4" w:space="0"/>
              <w:bottom w:val="single" w:color="auto" w:sz="4" w:space="0"/>
              <w:right w:val="single" w:color="auto" w:sz="4" w:space="0"/>
            </w:tcBorders>
            <w:shd w:val="clear" w:color="auto" w:fill="auto"/>
            <w:vAlign w:val="center"/>
          </w:tcPr>
          <w:p w14:paraId="0555F0A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10.中央及省、市任务未完成或未按时完成。</w:t>
            </w:r>
          </w:p>
          <w:p w14:paraId="3ABACF7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11.未按省、市工作要求及时制定相关制度、工作标准。</w:t>
            </w:r>
          </w:p>
          <w:p w14:paraId="2CC68E3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12.未落实市委市政府决议的有关要求。</w:t>
            </w:r>
          </w:p>
          <w:p w14:paraId="73BBF3F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13.工作任务验收达标后存在问题反弹现象。</w:t>
            </w:r>
          </w:p>
          <w:p w14:paraId="423AD7C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14.未按照上级要求编制工作计划。</w:t>
            </w:r>
          </w:p>
          <w:p w14:paraId="7AA5B15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15.政府投资计划编制不科学。</w:t>
            </w:r>
          </w:p>
          <w:p w14:paraId="19C21E8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16.业务监督检查制度落实不到位。</w:t>
            </w:r>
          </w:p>
          <w:p w14:paraId="408969C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17.项目监管不到位。</w:t>
            </w:r>
          </w:p>
          <w:p w14:paraId="6A48CB5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18.未制定所属企业工资改革实施办法。</w:t>
            </w:r>
          </w:p>
          <w:p w14:paraId="3E66BE3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19.政务信息应公开未公开。</w:t>
            </w: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E104A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1.中央、省、市下发的各级政策及任务文件。</w:t>
            </w:r>
          </w:p>
          <w:p w14:paraId="0900589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2.《中华人民共和国政府信息公开条</w:t>
            </w:r>
            <w:r>
              <w:rPr>
                <w:rFonts w:hint="eastAsia" w:ascii="Times New Roman" w:hAnsi="Times New Roman" w:eastAsia="方正仿宋_GBK" w:cs="Times New Roman"/>
                <w:i w:val="0"/>
                <w:iCs w:val="0"/>
                <w:snapToGrid w:val="0"/>
                <w:color w:val="000000"/>
                <w:kern w:val="0"/>
                <w:sz w:val="24"/>
                <w:szCs w:val="24"/>
                <w:u w:val="none"/>
                <w:lang w:val="en-US" w:eastAsia="zh-CN" w:bidi="ar"/>
              </w:rPr>
              <w:t>例</w:t>
            </w:r>
            <w:r>
              <w:rPr>
                <w:rFonts w:hint="default" w:ascii="Times New Roman" w:hAnsi="Times New Roman" w:eastAsia="方正仿宋_GBK" w:cs="Times New Roman"/>
                <w:i w:val="0"/>
                <w:iCs w:val="0"/>
                <w:snapToGrid w:val="0"/>
                <w:color w:val="000000"/>
                <w:kern w:val="0"/>
                <w:sz w:val="24"/>
                <w:szCs w:val="24"/>
                <w:u w:val="none"/>
                <w:lang w:val="en-US" w:eastAsia="zh-CN" w:bidi="ar"/>
              </w:rPr>
              <w:t>》。</w:t>
            </w:r>
          </w:p>
          <w:p w14:paraId="122D46B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3.《安徽省人民政府关于改革国有企业工资决定机制的实 施意见》（皖政〔2019〕19号）。</w:t>
            </w:r>
          </w:p>
          <w:p w14:paraId="2F8B933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4.《宿州市人民政府办公室关于印发&lt;宿州市政府投资项目管理办法&gt;的通知》（宿政办发〔2015〕38号）。</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3880DF1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1.强化责任担当，切实履职尽责，针对中央、省、市部署的重点工作，进一步落实、落细工作目标。</w:t>
            </w:r>
          </w:p>
          <w:p w14:paraId="1504E31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2.抓好各项政策措施的贯彻落实，压实压细工作责任，完善有关管理和监督机制，确保工作执行到位。</w:t>
            </w:r>
          </w:p>
          <w:p w14:paraId="5698604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3.采取有效措施加强监管，对各项督促检查工作进行精细化管理，确保重要工作按时推进、实现目标、保质完成。</w:t>
            </w:r>
          </w:p>
        </w:tc>
      </w:tr>
      <w:tr w14:paraId="686F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5" w:hRule="atLeast"/>
        </w:trPr>
        <w:tc>
          <w:tcPr>
            <w:tcW w:w="337"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B82E7B9">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auto" w:sz="4" w:space="0"/>
              <w:left w:val="single" w:color="000000" w:sz="4" w:space="0"/>
              <w:bottom w:val="single" w:color="000000" w:sz="4" w:space="0"/>
              <w:right w:val="single" w:color="000000" w:sz="4" w:space="0"/>
            </w:tcBorders>
            <w:shd w:val="clear" w:color="auto" w:fill="auto"/>
            <w:vAlign w:val="center"/>
          </w:tcPr>
          <w:p w14:paraId="151F1ED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（三）部门事业发展不全 面。</w:t>
            </w:r>
          </w:p>
        </w:tc>
        <w:tc>
          <w:tcPr>
            <w:tcW w:w="1691" w:type="pct"/>
            <w:tcBorders>
              <w:top w:val="single" w:color="auto" w:sz="4" w:space="0"/>
              <w:left w:val="single" w:color="000000" w:sz="4" w:space="0"/>
              <w:bottom w:val="single" w:color="000000" w:sz="4" w:space="0"/>
              <w:right w:val="single" w:color="000000" w:sz="4" w:space="0"/>
            </w:tcBorders>
            <w:shd w:val="clear" w:color="auto" w:fill="auto"/>
            <w:vAlign w:val="center"/>
          </w:tcPr>
          <w:p w14:paraId="416B0BA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20.“三年”、“五年”规划未完成或未按期完成。</w:t>
            </w:r>
          </w:p>
          <w:p w14:paraId="4B4D896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21.岗位责任目标任务未全面完成。</w:t>
            </w:r>
          </w:p>
          <w:p w14:paraId="769E693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22.未按规定履行部门职责。</w:t>
            </w:r>
          </w:p>
        </w:tc>
        <w:tc>
          <w:tcPr>
            <w:tcW w:w="153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F4DAD7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1.部门规划。</w:t>
            </w:r>
          </w:p>
          <w:p w14:paraId="70ED696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2.《年度岗位责任目标》。</w:t>
            </w:r>
          </w:p>
          <w:p w14:paraId="15E0ECF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3.部门三定方案。</w:t>
            </w:r>
          </w:p>
        </w:tc>
        <w:tc>
          <w:tcPr>
            <w:tcW w:w="1133" w:type="pct"/>
            <w:tcBorders>
              <w:top w:val="single" w:color="auto" w:sz="4" w:space="0"/>
              <w:left w:val="single" w:color="000000" w:sz="4" w:space="0"/>
              <w:bottom w:val="single" w:color="000000" w:sz="4" w:space="0"/>
              <w:right w:val="single" w:color="000000" w:sz="4" w:space="0"/>
            </w:tcBorders>
            <w:shd w:val="clear" w:color="auto" w:fill="auto"/>
            <w:vAlign w:val="center"/>
          </w:tcPr>
          <w:p w14:paraId="3FE1256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1.树牢系统观念，加强组织领导，压实责任，认真完成单位各项工作任务。</w:t>
            </w:r>
          </w:p>
          <w:p w14:paraId="5166CAB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2.抓好规划引领，以问题为导向推动部门职责全面落实。</w:t>
            </w:r>
          </w:p>
          <w:p w14:paraId="21378DB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根据上级部署和部门职责，结合实际工作需要，制定行之有效的工作计划，促进部门事业健康发展。</w:t>
            </w:r>
          </w:p>
        </w:tc>
      </w:tr>
      <w:tr w14:paraId="0E7E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9"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63C2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二、重大经济决策制度制定、执行和效果方面</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B10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（四）重大经济事项决策制度不健全或未按制度执行。</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9EB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23.重大经济决策制度不健全。</w:t>
            </w:r>
          </w:p>
          <w:p w14:paraId="16B95AE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24.未明确监督检查或责任追究等保障制度。</w:t>
            </w:r>
          </w:p>
          <w:p w14:paraId="71F346E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25.重大经济决策制度执行不到位。</w:t>
            </w:r>
          </w:p>
          <w:p w14:paraId="5006960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26.党政正职“五个”不直接分管工作落实不到位。</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F526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1.“三重一大”规定有关要求。</w:t>
            </w:r>
          </w:p>
          <w:p w14:paraId="4D97E99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2.《关于印发〈行政事业单位内部控制规范（试行）〉的 通知》（财会〔2012〕21号）。</w:t>
            </w:r>
          </w:p>
          <w:p w14:paraId="2F92429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3.中共宿州市纪律检查委员会印发《关于进一步贯彻落实党政主要领导不直接分管人事、财务、工程建设、物资采购和资产处置工作要求的通知》（宿纪明电〔2018〕9号）。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A82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1.全面落实国家 和省、市有关“三重一大”决策规定要求，明确决策范围、明晰权责边界，修订完善相关制度规范。</w:t>
            </w:r>
          </w:p>
          <w:p w14:paraId="5D06A89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2.加强“三重一 大”制度的执行管理，严格执行重大事项集体决策制度，规范重大事项决策程序。</w:t>
            </w:r>
          </w:p>
          <w:p w14:paraId="54BB9C6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3.规范重大事项决策行为，加强对所属单位重大经济事项的管理，强化决策调研、论证程序，按照职责权限科学决策。</w:t>
            </w:r>
          </w:p>
        </w:tc>
      </w:tr>
      <w:tr w14:paraId="6E50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9011">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DC9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（五）重大经济事项决策结果执行不到 位。</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F0B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27.违规决策发放加班补贴。</w:t>
            </w:r>
          </w:p>
          <w:p w14:paraId="74E73BF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28.自行扩大效能奖发放范围。</w:t>
            </w:r>
          </w:p>
          <w:p w14:paraId="02C6F4D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29.违规决策购置资产，造成国有资产损失或浪费。</w:t>
            </w:r>
          </w:p>
          <w:p w14:paraId="37D7280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30.未及时执行决策结果。</w:t>
            </w:r>
          </w:p>
          <w:p w14:paraId="0495D1E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31.未按决策结果执行或执行有偏差。</w:t>
            </w:r>
          </w:p>
          <w:p w14:paraId="08E694A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32.未按规定执行监督或保障措施。</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BA0C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1.《中国共产党纪律处分条例》。</w:t>
            </w:r>
          </w:p>
          <w:p w14:paraId="0F31008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2.中共中央《建立健全教育、制度、监督并重的惩治和预防腐败体系实施纲要》（中发〔2005〕3号）。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6AF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健全完善决策后执行及考核、评估、责任追究体系，保障 “三重一大”决策制度得到切实有效执行。</w:t>
            </w:r>
          </w:p>
          <w:p w14:paraId="4B38DB8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加强对决策执行的跟踪问效，掌握进展及效果情况。</w:t>
            </w:r>
          </w:p>
          <w:p w14:paraId="448744E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强化决策落实情况的监督检查，确保相关决策有效落实。</w:t>
            </w:r>
          </w:p>
        </w:tc>
      </w:tr>
      <w:tr w14:paraId="607A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7"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A93D8">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1FAF5B">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4EC608">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E68F5A4">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7A3A4E">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3574C1">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9A5AC6">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49357B">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2E0884">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A6C767">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9ACFCD">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三、财政财务和机构编制管理方面</w:t>
            </w:r>
          </w:p>
          <w:p w14:paraId="12AF2E2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FC03C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53645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12C53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EF82C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0420D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ECC4D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D9CBB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5A466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80580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3C2EE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8B76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2A976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64B8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6C816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882AD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96AE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7315B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75D40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B15BC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A3A11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24D58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三、财政财务和机构编制管理方面</w:t>
            </w:r>
          </w:p>
          <w:p w14:paraId="7CE39B3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6B4FF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553B5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4FE51C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5849E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55937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68542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0E5DF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C838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87465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73D38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192BED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90B23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17BA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E9BCA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A5E7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5BB1D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6FE6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E5664D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三、财政财务和机构编制管理方面</w:t>
            </w:r>
          </w:p>
          <w:p w14:paraId="5FA0681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61AAD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229AB6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C9C9B9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2D2EC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10A42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0DA55A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548A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50432F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F576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12317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F67F5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EB03AB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3009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CC8F9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38E39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43A78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60088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A7C72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F61526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59194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三、财政财务和机构编制管理方面</w:t>
            </w:r>
          </w:p>
          <w:p w14:paraId="58BE2C2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8C601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D1A6E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C5F0F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57E18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B861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0F5F01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839F5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72D3A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AF875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D03BE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2323AC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7138F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A44AA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3FCE6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48066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DC3BC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490E33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D42A2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9131F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7FC5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8A9ED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三、财政财务和机构编制管理方面</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0D7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（六）预算编制和执行不规范。</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9FD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33.预算编制不完整。</w:t>
            </w:r>
          </w:p>
          <w:p w14:paraId="62F7386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34.预算编制不规范。</w:t>
            </w:r>
          </w:p>
          <w:p w14:paraId="68F03FD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35.预算编制不科学。</w:t>
            </w:r>
          </w:p>
          <w:p w14:paraId="2882B8C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36.编制虚假项目或重复申报项目。</w:t>
            </w:r>
          </w:p>
          <w:p w14:paraId="7379E91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37.故意隐瞒预算收入和支出。</w:t>
            </w:r>
          </w:p>
          <w:p w14:paraId="15A916B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38.未按规定批复预算。</w:t>
            </w:r>
          </w:p>
          <w:p w14:paraId="4686B5D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39.挪用财政资金。</w:t>
            </w:r>
          </w:p>
          <w:p w14:paraId="7205C00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40.违规对外出借财政资金。</w:t>
            </w:r>
          </w:p>
          <w:p w14:paraId="35EA974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41.违规使用财政资金购买理财产品。</w:t>
            </w:r>
          </w:p>
          <w:p w14:paraId="6CB82DF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42.虚列支出套取财政资金。</w:t>
            </w:r>
          </w:p>
          <w:p w14:paraId="50A9057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43.扩大项目开支范围。</w:t>
            </w:r>
          </w:p>
          <w:p w14:paraId="4C0D63B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44.违规提高预算支出进度。</w:t>
            </w:r>
          </w:p>
          <w:p w14:paraId="6D2A699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45.未及时清理结转结余资金。</w:t>
            </w:r>
          </w:p>
          <w:p w14:paraId="7F81D4F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46.决算编制工作不规范。</w:t>
            </w:r>
          </w:p>
          <w:p w14:paraId="2AE4FE9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47.部分支出未纳入决算管理。</w:t>
            </w:r>
          </w:p>
          <w:p w14:paraId="781C271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48.预决算公开不及时。</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6104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1.《中华人民共和国会计法》。</w:t>
            </w:r>
          </w:p>
          <w:p w14:paraId="4D7F84B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2.《中华人民共和国预算法》。</w:t>
            </w:r>
          </w:p>
          <w:p w14:paraId="4028231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3.《中华人民共和国预算法实施条</w:t>
            </w:r>
          </w:p>
          <w:p w14:paraId="4EF33D7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例》。</w:t>
            </w:r>
          </w:p>
          <w:p w14:paraId="29395DC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4.《财政违法行为处罚处分条例》。</w:t>
            </w:r>
          </w:p>
          <w:p w14:paraId="783910A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5.《行政单位财务规则》 ( 财政部令第 71号)。</w:t>
            </w:r>
          </w:p>
          <w:p w14:paraId="5EB68BA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6.《事业单位财务规则》（2017 年财政部第90号令）。 </w:t>
            </w:r>
          </w:p>
          <w:p w14:paraId="193B609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7.《财政总预算会计制度》（财库〔2015〕192号）。</w:t>
            </w:r>
          </w:p>
          <w:p w14:paraId="3A5B6FF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8.财政部《部门决算管理制度》（财库〔2013〕209号）。</w:t>
            </w:r>
          </w:p>
          <w:p w14:paraId="58CDDAB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9.《财政部关于进一步加强地方财政结余结转资金管理的  通知》（财预〔2013〕372号）。</w:t>
            </w:r>
          </w:p>
          <w:p w14:paraId="3794FAE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10.安徽省人民政府《关于贯彻落实国务院深化预算管理制度改革决定的实施意见》（皖政〔2015〕26号）。</w:t>
            </w:r>
          </w:p>
          <w:p w14:paraId="0843601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11.《关于进一步加快预算执行支出进度加强存量资金清理工作的通知》（宿财预〔2018〕157号）。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C28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1.强化预算管理，严格执行《中华人民共和国预算法》等法律法规，按照预算编制科学化、精细化和过“紧日子”要求，提高预算编制的完整性、科学性、准确性。</w:t>
            </w:r>
          </w:p>
          <w:p w14:paraId="41FF19A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科学规范编制年度预算，编制项目预算要突出绩效优先，优化项目设置，合理测算资金需求，提高预算编制的准确性和预算执行效率。</w:t>
            </w:r>
          </w:p>
          <w:p w14:paraId="6272C05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强化预算刚性约束，维护预算执行严肃性，充分发挥财政资金的使用效益。</w:t>
            </w:r>
          </w:p>
        </w:tc>
      </w:tr>
      <w:tr w14:paraId="2FC2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95B3">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F31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（七）非税收入征收管理不到位。</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CB27">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49.违规设立非税收入项目、征收对象、范围、标准和期限。</w:t>
            </w:r>
          </w:p>
          <w:p w14:paraId="0AADFAF5">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50.违反规定多征、减征、免征、缓征、提前征收非税收入。</w:t>
            </w:r>
          </w:p>
          <w:p w14:paraId="1BADDF09">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51.违规扩大非税收入的征收范围。</w:t>
            </w:r>
          </w:p>
          <w:p w14:paraId="49A06EF0">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52.擅自提高或降低非税收入的征收标准。</w:t>
            </w:r>
          </w:p>
          <w:p w14:paraId="5182664A">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53.非税收入征收不规范。</w:t>
            </w:r>
          </w:p>
          <w:p w14:paraId="05CA0A0D">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54.隐瞒、滞留、挪用、坐支应当上缴的非税收入。</w:t>
            </w:r>
          </w:p>
          <w:p w14:paraId="7C429B5F">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55.行政事业性收费和罚没收入未实行“票款分离”、“罚缴分离”。</w:t>
            </w:r>
          </w:p>
          <w:p w14:paraId="20A19928">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56.非税收入未按规定的预算级次、预算科目入库。</w:t>
            </w:r>
          </w:p>
          <w:p w14:paraId="31DBB208">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57.将国家明令取消的行政事业性收费转为经营服务性收费继续收取。</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E8392">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财政违法行为处罚处分条例》。</w:t>
            </w:r>
          </w:p>
          <w:p w14:paraId="3D4FAEF1">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2.《违反行政事业性收费和罚没收入收支两条线管理规定行政处分暂行规定》。</w:t>
            </w:r>
          </w:p>
          <w:p w14:paraId="2D0BD4EE">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3.《罚款决定与罚款收缴分离实施办法》。</w:t>
            </w:r>
          </w:p>
          <w:p w14:paraId="4FC5FA6F">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4.财政部《政府非税收入管理办法》（财税〔2016〕33号）。</w:t>
            </w:r>
          </w:p>
          <w:p w14:paraId="2FB86449">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5.《安徽省非税收入管理条例》。</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0DCA">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1.加大非税收入稽查和处罚力度，强化对执收执罚部门或单位行政执法权力的制约和监督，牢固树立“有权必有责，用权受监督”的观念，完善行政执法的内外监督约束机制。</w:t>
            </w:r>
          </w:p>
          <w:p w14:paraId="2585E009">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2.加强非税收入管理，严格按照规定征收非税收入，定期核对帐务，确保收入的完整性。</w:t>
            </w:r>
          </w:p>
          <w:p w14:paraId="7F0E57B5">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3.完善财务管理制度，严格执行“收支两条线”规定，确保及时足额上缴非税收入。</w:t>
            </w:r>
          </w:p>
        </w:tc>
      </w:tr>
      <w:tr w14:paraId="7705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7285">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552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（八）“三公”经费管理使用不规范。</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137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58.未按年初确定的比例压缩“三公”经费预算。</w:t>
            </w:r>
          </w:p>
          <w:p w14:paraId="378C7CA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59.无预算、超预算支出“三公”经费。</w:t>
            </w:r>
          </w:p>
          <w:p w14:paraId="266E4E1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60.向所属单位或其他单位转嫁或摊派“三公”经费。</w:t>
            </w:r>
          </w:p>
          <w:p w14:paraId="082D127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61.违规在其他项目支出中列支“三公”经费。</w:t>
            </w:r>
          </w:p>
          <w:p w14:paraId="6E4AD4A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62.超标准、超范围列支公务接待费。</w:t>
            </w:r>
          </w:p>
          <w:p w14:paraId="0491583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63.公务接待管理制度不健全。</w:t>
            </w:r>
          </w:p>
          <w:p w14:paraId="3B37A5E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64.公务接待审批程序履行不严格。</w:t>
            </w:r>
          </w:p>
          <w:p w14:paraId="199FA2E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65.公务接待活动违规提供接待用酒。</w:t>
            </w:r>
          </w:p>
          <w:p w14:paraId="7590B85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66.超编制配备公务用车。</w:t>
            </w:r>
          </w:p>
          <w:p w14:paraId="4A98273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67.虚报“三公”经费。</w:t>
            </w:r>
          </w:p>
          <w:p w14:paraId="2023822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68.超范围支出“三公”经费。</w:t>
            </w:r>
          </w:p>
          <w:p w14:paraId="1152644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69.未执行定点保险、定点加油、定点维修制度。</w:t>
            </w:r>
          </w:p>
          <w:p w14:paraId="1998A4A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70.未按规定处置公务用车。</w:t>
            </w:r>
          </w:p>
          <w:p w14:paraId="12454D0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71.车辆资产账实不符、存在账外车辆。</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69AE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1.《机关事务管理条例》。</w:t>
            </w:r>
          </w:p>
          <w:p w14:paraId="3D2E6D8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2.《党政机关厉行节约反对浪费条例》。</w:t>
            </w:r>
          </w:p>
          <w:p w14:paraId="47B04DF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3.《关于进一步加强“三公”经费管理的通知》（财公〔2016〕62号）。</w:t>
            </w:r>
          </w:p>
          <w:p w14:paraId="432340A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4.《中共宿州市委办公室、宿州市人民政府办公室关于印发&lt;宿州市党政机关国内公务接待管理细则&gt;的通知》（宿办明电〔2018〕42号）。</w:t>
            </w:r>
          </w:p>
          <w:p w14:paraId="6F837F9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5.《宿州市财政局关于印发&lt;宿州市市直机关公务接待费管理暂行办法&gt;的通知》（宿财行〔2015〕4号）。</w:t>
            </w:r>
          </w:p>
          <w:p w14:paraId="37B0DF0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6.《关于调整市直机关公务接待费用餐标准的通知》（宿财行〔2018〕258号）。</w:t>
            </w:r>
          </w:p>
          <w:p w14:paraId="13C7DBA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7.《中共安徽省委办公厅、安徽省人民政府办公厅关于印发&lt;安徽省党政机关公务用车管理实施办法&gt;的通知》（皖办发〔2018〕29号）。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914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认真贯彻落实中央关于厉行节约反对浪费的要求，进一步控制和压缩“三公”经费支出，完善公务接待和公车管理制度，落实预算支出管理责任制。</w:t>
            </w:r>
          </w:p>
          <w:p w14:paraId="1207BC2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2.强化预算管理，严格按照规定列支，强化预算支出约束，维护预算的严肃性。</w:t>
            </w:r>
          </w:p>
          <w:p w14:paraId="4DDCEDF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严格执行公务接待、公务用车相关管理制度，加强“三公经费”的使用和管理。</w:t>
            </w:r>
          </w:p>
        </w:tc>
      </w:tr>
      <w:tr w14:paraId="7F19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13F74">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830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（九）财务核算支出管理不严格。</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213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72.未按规定设置会计账簿。</w:t>
            </w:r>
          </w:p>
          <w:p w14:paraId="2BB7DFA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73.虚假进行会计核算。</w:t>
            </w:r>
          </w:p>
          <w:p w14:paraId="01EB7AC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74.会计档案管理不规范。</w:t>
            </w:r>
          </w:p>
          <w:p w14:paraId="622E141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75.隐匿或者故意销毁依法应当保存的会计资料。</w:t>
            </w:r>
          </w:p>
          <w:p w14:paraId="5C4D836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76.票据及银行预留印鉴管理薄弱。</w:t>
            </w:r>
          </w:p>
          <w:p w14:paraId="0C384F4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77.违规设置“小金库”。</w:t>
            </w:r>
          </w:p>
          <w:p w14:paraId="08B7CF5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78.资产、资金不入账，形成账外资产。</w:t>
            </w:r>
          </w:p>
          <w:p w14:paraId="47820B0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79.账务处理不准确。</w:t>
            </w:r>
          </w:p>
          <w:p w14:paraId="58E5DE3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80.财务核算不完整。</w:t>
            </w:r>
          </w:p>
          <w:p w14:paraId="1D9B3F2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81.往来款项长期不清理。</w:t>
            </w:r>
          </w:p>
          <w:p w14:paraId="2C47B7F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82.代收代管费用管理不规范。</w:t>
            </w:r>
          </w:p>
          <w:p w14:paraId="61D3892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83.无依据支付劳务费。</w:t>
            </w:r>
          </w:p>
          <w:p w14:paraId="17F0E8D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84.超范围、超标准、重复报销差旅费。</w:t>
            </w:r>
          </w:p>
          <w:p w14:paraId="19EACE9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85.未按合同约定支付费用。</w:t>
            </w:r>
          </w:p>
          <w:p w14:paraId="28C717F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86.未履行代扣代缴个人所得税义务。</w:t>
            </w:r>
          </w:p>
          <w:p w14:paraId="65F3C82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87.混用项目经费。</w:t>
            </w:r>
          </w:p>
          <w:p w14:paraId="13F5FF3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88.未按规定足额拨缴工会经费，职工未足额缴纳工会会费。</w:t>
            </w:r>
          </w:p>
          <w:p w14:paraId="0BCCEAC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89.财务支出手续不完善。</w:t>
            </w:r>
          </w:p>
          <w:p w14:paraId="2F12B92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90.公务支出未按规定使用公务卡结算。</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FC2A9">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1.《中华人民共和国会计法》。</w:t>
            </w:r>
          </w:p>
          <w:p w14:paraId="6162E408">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2.《中华人民共和国税收征收管理法》（中华人民共和国主席令第 49号）。</w:t>
            </w:r>
          </w:p>
          <w:p w14:paraId="59FA82BE">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3.《事业单位财务规则》（财政部令第108号）</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p>
          <w:p w14:paraId="786F64B2">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4.《行政单位财务规则》(财政部令第 113 号)。</w:t>
            </w:r>
          </w:p>
          <w:p w14:paraId="3C5D52A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5.《宿州市财政局关于印发〈宿州市市直机关差旅费管理办法&gt;的通知》（宿财行〔2015〕36号）。</w:t>
            </w:r>
          </w:p>
          <w:p w14:paraId="007227A8">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6.《关于调整宿州市市直机关差旅住宿费标准等有关问题的通知》（宿财行〔2015〕272号）。</w:t>
            </w:r>
          </w:p>
          <w:p w14:paraId="69F2780D">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7.《宿州市财政局关于加强和改进市级部门项目支出预算管理的通知》（宿财预〔2018〕150号）。</w:t>
            </w:r>
          </w:p>
          <w:p w14:paraId="478BA0C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8.《宿州市市级预算单位公务卡使用管理暂行办法》（宿财库〔2011〕118号）。</w:t>
            </w:r>
          </w:p>
          <w:p w14:paraId="2C7A02C9">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9.《关于实施市级预算单位公务卡强制结算目录的通知》（宿财库〔2012〕89号）</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p>
          <w:p w14:paraId="2257B67D">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10.《关于印发&lt;安徽省基层工会经费收支管理实施办法&gt;的通知》（皖工发〔2021〕41号）。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E7C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1.增强财经法纪意识，修订完善管理办法，强化资金使用监管，严禁改变资金用途，科学安排各类项目经费。</w:t>
            </w:r>
          </w:p>
          <w:p w14:paraId="481C863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2.加强财务收支管理，规范财务收支行为，加强经费支出管理，严禁侵占、挪用专项经费。</w:t>
            </w:r>
          </w:p>
          <w:p w14:paraId="6693086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3.严格按照《会计法》等有关制度核算和处理财务收支，加大往来款项清理力度，定期核查未达帐项和异常余额科目，确保</w:t>
            </w:r>
            <w:r>
              <w:rPr>
                <w:rFonts w:hint="eastAsia" w:ascii="Times New Roman" w:hAnsi="Times New Roman" w:eastAsia="方正仿宋_GBK" w:cs="Times New Roman"/>
                <w:i w:val="0"/>
                <w:iCs w:val="0"/>
                <w:snapToGrid w:val="0"/>
                <w:color w:val="000000"/>
                <w:kern w:val="0"/>
                <w:sz w:val="24"/>
                <w:szCs w:val="24"/>
                <w:u w:val="none"/>
                <w:lang w:val="en-US" w:eastAsia="zh-CN" w:bidi="ar"/>
              </w:rPr>
              <w:t>账</w:t>
            </w:r>
            <w:r>
              <w:rPr>
                <w:rFonts w:hint="default" w:ascii="Times New Roman" w:hAnsi="Times New Roman" w:eastAsia="方正仿宋_GBK" w:cs="Times New Roman"/>
                <w:i w:val="0"/>
                <w:iCs w:val="0"/>
                <w:snapToGrid w:val="0"/>
                <w:color w:val="000000"/>
                <w:kern w:val="0"/>
                <w:sz w:val="24"/>
                <w:szCs w:val="24"/>
                <w:u w:val="none"/>
                <w:lang w:val="en-US" w:eastAsia="zh-CN" w:bidi="ar"/>
              </w:rPr>
              <w:t>务处理的准确性和真实性。</w:t>
            </w:r>
          </w:p>
        </w:tc>
      </w:tr>
      <w:tr w14:paraId="4700C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8AED1">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5D3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（十）财政资金绩效管理不到位。</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F0B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91.预算绩效管理制度不健全。</w:t>
            </w:r>
          </w:p>
          <w:p w14:paraId="1D2CD98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92.预算绩效目标设定不科学不合理。</w:t>
            </w:r>
          </w:p>
          <w:p w14:paraId="133ED4E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93.预期绩效目标未完成。</w:t>
            </w:r>
          </w:p>
          <w:p w14:paraId="0D5D794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94.未开展绩效考评或开展率低。</w:t>
            </w:r>
          </w:p>
          <w:p w14:paraId="38511BE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95.专项资金未及时分配至县区或相关单位。</w:t>
            </w:r>
          </w:p>
          <w:p w14:paraId="1AC5CEC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96.专项资金使用监督不到位。</w:t>
            </w:r>
          </w:p>
          <w:p w14:paraId="66A4991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97.预算绩效自评结果不真实、不准确。</w:t>
            </w:r>
          </w:p>
          <w:p w14:paraId="14EC370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98.第三方机构绩效评价工作不规范。</w:t>
            </w:r>
          </w:p>
          <w:p w14:paraId="163ACDD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99.绩效评价结果未得到有效应用。</w:t>
            </w:r>
          </w:p>
          <w:p w14:paraId="47E49D3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100.未按规定公开绩效评价内容。</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29D5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1.《关于贯彻落实&lt;中共中央国务院关于全面实施预算绩效管理的意见&gt;的实施意见》（财办〔2019〕16号）。</w:t>
            </w:r>
          </w:p>
          <w:p w14:paraId="73115D6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2.《项目支出绩效评价管理办法》的通知（财预〔2020〕10号）。</w:t>
            </w:r>
          </w:p>
          <w:p w14:paraId="5E38378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3.《关于推进政府购买服务第三方绩效评价工作的指导意见》（财综〔2018〕42号）。</w:t>
            </w:r>
          </w:p>
          <w:p w14:paraId="5E5213F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4.《关于全面实施预算绩效管理的实施意见》（皖发〔2019〕11号）。</w:t>
            </w:r>
          </w:p>
          <w:p w14:paraId="653F93A8">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5.《宿州市财政资金管理实施办法》。</w:t>
            </w:r>
          </w:p>
          <w:p w14:paraId="7A912262">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6.《宿州市财政局关于加强部门预算项目支出绩效目标管理工作的通知》（宿财预〔2018〕122号）。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74B9">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1.加强预算管理，完善财政资金使用绩效管理机制，提高监督检查力度，确保财政资金使用效益。</w:t>
            </w:r>
          </w:p>
          <w:p w14:paraId="7D87893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切实加强各类专项资金分配使用管理，围绕部门和单位职责，科学制定专项资金管理办法，细化分配管理举措。</w:t>
            </w:r>
          </w:p>
          <w:p w14:paraId="71C7A12B">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加强绩效运行监控，规范绩效管理评价，从数量、质量、效益等方面，综合衡量资金使用效果，强化绩效评价结果运用。</w:t>
            </w:r>
          </w:p>
        </w:tc>
      </w:tr>
      <w:tr w14:paraId="6D1D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7" w:hRule="atLeast"/>
        </w:trPr>
        <w:tc>
          <w:tcPr>
            <w:tcW w:w="33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BDC44CB">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auto" w:sz="4" w:space="0"/>
              <w:right w:val="single" w:color="000000" w:sz="4" w:space="0"/>
            </w:tcBorders>
            <w:shd w:val="clear" w:color="auto" w:fill="auto"/>
            <w:vAlign w:val="center"/>
          </w:tcPr>
          <w:p w14:paraId="436E93E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（十一）机构编制管理不到位。</w:t>
            </w:r>
          </w:p>
        </w:tc>
        <w:tc>
          <w:tcPr>
            <w:tcW w:w="1691" w:type="pct"/>
            <w:tcBorders>
              <w:top w:val="single" w:color="000000" w:sz="4" w:space="0"/>
              <w:left w:val="single" w:color="000000" w:sz="4" w:space="0"/>
              <w:bottom w:val="single" w:color="auto" w:sz="4" w:space="0"/>
              <w:right w:val="single" w:color="000000" w:sz="4" w:space="0"/>
            </w:tcBorders>
            <w:shd w:val="clear" w:color="auto" w:fill="auto"/>
            <w:vAlign w:val="center"/>
          </w:tcPr>
          <w:p w14:paraId="4FBA46C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101.擅自设立、撤销、合并机构或者变更机构名称、规格、性质、职责权限，变相增设机构或者提高机构规格。</w:t>
            </w:r>
          </w:p>
          <w:p w14:paraId="5953D96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102.超职数、超规格配备领导干部。</w:t>
            </w:r>
          </w:p>
          <w:p w14:paraId="07CA869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103.人员调离后未及时办理出编手续。</w:t>
            </w:r>
          </w:p>
          <w:p w14:paraId="6278D16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104.混编混岗问题依然存在。</w:t>
            </w:r>
          </w:p>
          <w:p w14:paraId="1330634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105.伪造、虚报、瞒报机构编制统计、实名制信息和核查数据。</w:t>
            </w:r>
          </w:p>
        </w:tc>
        <w:tc>
          <w:tcPr>
            <w:tcW w:w="1537"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30270100">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1.《中国共产党机构编制工作条例》。</w:t>
            </w:r>
          </w:p>
          <w:p w14:paraId="332B10CE">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2.《行政机关机构编制违法违纪行为政纪处分暂行规定》（2012年监察部、人力资源社会保障部第27号令）。</w:t>
            </w:r>
          </w:p>
          <w:p w14:paraId="179FB2A4">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3.《安徽省行政机构设置和编制管理规定》（省政府令251号）。</w:t>
            </w:r>
          </w:p>
        </w:tc>
        <w:tc>
          <w:tcPr>
            <w:tcW w:w="1133" w:type="pct"/>
            <w:tcBorders>
              <w:top w:val="single" w:color="000000" w:sz="4" w:space="0"/>
              <w:left w:val="single" w:color="000000" w:sz="4" w:space="0"/>
              <w:bottom w:val="single" w:color="auto" w:sz="4" w:space="0"/>
              <w:right w:val="single" w:color="000000" w:sz="4" w:space="0"/>
            </w:tcBorders>
            <w:shd w:val="clear" w:color="auto" w:fill="auto"/>
            <w:vAlign w:val="center"/>
          </w:tcPr>
          <w:p w14:paraId="107A402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1.严格按照规定设置机构和变更机构名称等。</w:t>
            </w:r>
          </w:p>
          <w:p w14:paraId="3075D2C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2.严格按照编制工作条例等相关规定配备使用工作人员，规范人事工作。</w:t>
            </w:r>
          </w:p>
          <w:p w14:paraId="20FF548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3.加强机构编制管理和统计工作，定期排查在编人员情 况，如实上报机构和编制数据。</w:t>
            </w:r>
          </w:p>
        </w:tc>
      </w:tr>
      <w:tr w14:paraId="6339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6" w:hRule="atLeast"/>
        </w:trPr>
        <w:tc>
          <w:tcPr>
            <w:tcW w:w="3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53CBC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C85C85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8C73A6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E3534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28F78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35052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E1D5A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F691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3F338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78686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四、部门业务管理方面</w:t>
            </w:r>
          </w:p>
          <w:p w14:paraId="3B20E2E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EE07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941FF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8C0C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0D74F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3376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59FA6D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D65C8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06BAC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FF1BC5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6C6B5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4FC6D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5D6A4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ACA43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7A1D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E256A7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E9060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B2053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4D9F2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2B323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3150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917F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四、部门业务管理方面</w:t>
            </w:r>
          </w:p>
          <w:p w14:paraId="69BE239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4C2219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3D808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1D510F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C35BB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FBA1E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CA358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3CF59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437AE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B0898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7F77C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3D63E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6C14D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01F5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E7206B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4104A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5483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E26FD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52FB9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1ED51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7EB8F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36FEC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四、部门业务管理方面</w:t>
            </w:r>
          </w:p>
          <w:p w14:paraId="16BA28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9B16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338261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B531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DAD072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D24314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4CBEC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332C3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5F1BB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F2B0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1E0CE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43DCC2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3C6C5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8C4AA8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AF378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A25C4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F21A4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D15CA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3859B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A30EF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16689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FC314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D228E4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C61EB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四、部门业务管理方面</w:t>
            </w:r>
          </w:p>
          <w:p w14:paraId="4BD6B55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7509B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23520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26876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217498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E2C243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277C9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350DB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F40F6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9719D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9E8EB9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7550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85F49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81CB1E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CE1DF8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62E64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26537B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3C5E91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7D1BEF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D702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0F86E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058AB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四、部门业务管理方面</w:t>
            </w:r>
          </w:p>
          <w:p w14:paraId="23EEC7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5B354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11C1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E1303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C2026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CC848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AECEC8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DBDC2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ABAD1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A75A6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3A68E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B5DAA9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46400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53AB3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65C990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04640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四、部门业务管理方面</w:t>
            </w:r>
          </w:p>
          <w:p w14:paraId="0F4F717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0FE3B8A">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（十二）社会保障政策落实不到位。</w:t>
            </w:r>
          </w:p>
        </w:tc>
        <w:tc>
          <w:tcPr>
            <w:tcW w:w="1691" w:type="pct"/>
            <w:tcBorders>
              <w:top w:val="single" w:color="auto" w:sz="4" w:space="0"/>
              <w:left w:val="single" w:color="auto" w:sz="4" w:space="0"/>
              <w:bottom w:val="single" w:color="auto" w:sz="4" w:space="0"/>
              <w:right w:val="single" w:color="auto" w:sz="4" w:space="0"/>
            </w:tcBorders>
            <w:shd w:val="clear" w:color="auto" w:fill="auto"/>
            <w:vAlign w:val="center"/>
          </w:tcPr>
          <w:p w14:paraId="452752AA">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106.中央财政公立医院综合改革补助资金分配下达不及时。</w:t>
            </w:r>
          </w:p>
          <w:p w14:paraId="57288DD9">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107.部分基本公共卫生服务补助资金未使用。</w:t>
            </w:r>
          </w:p>
          <w:p w14:paraId="582B9B8B">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108.向已死亡人员等不符合条件人群发放社会兜底保障救助资金、养老保险金、特困供养补助金等。</w:t>
            </w:r>
          </w:p>
          <w:p w14:paraId="07927168">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109.违规报销医疗费用。</w:t>
            </w:r>
          </w:p>
          <w:p w14:paraId="0D84DC00">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110.超标准收取医疗费用。</w:t>
            </w:r>
          </w:p>
          <w:p w14:paraId="760E552A">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111.个别医院存在过度医疗。</w:t>
            </w:r>
          </w:p>
          <w:p w14:paraId="32C98B16">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112.重复享受养老保险金。</w:t>
            </w: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13E45E">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1.《关于印发解决贫困人口基本医疗有保障突出问题工作方案的通知》（国卫扶贫发〔2019〕45号）。</w:t>
            </w:r>
          </w:p>
          <w:p w14:paraId="1C20757F">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2.《安徽省最低生活保障工作操作规程》（皖民社救字〔2019〕56号）。</w:t>
            </w:r>
          </w:p>
          <w:p w14:paraId="3C4BE8B4">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3.《安徽省人民政府办公厅关于促进“互联网+医疗健康”发展的实施意见》（皖政办〔2018〕39号）。</w:t>
            </w:r>
          </w:p>
          <w:p w14:paraId="3FA0AA6E">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4.《城乡养老保险制度衔接暂行办法》（人社部发〔2014〕17号）。</w:t>
            </w:r>
          </w:p>
          <w:p w14:paraId="74FA1DB0">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5.《安徽省人民政府关于进一步健全特困人员救助供养制度的实施意见》（皖政〔2016〕102号）。</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1B9D37D5">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1.严格落实社会保障政策，加大审核把关力度，严肃查处骗取套取社会保障资金的各种违法违规行为。健全公共卫生管理体系，严格按照医疗服务费用标准收取医疗服务费用，提高基本医疗保障水平。</w:t>
            </w:r>
          </w:p>
        </w:tc>
      </w:tr>
      <w:tr w14:paraId="79A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1" w:hRule="atLeast"/>
        </w:trPr>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698C8">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36BC6F6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（十三）教育事业发展不规范。</w:t>
            </w:r>
          </w:p>
        </w:tc>
        <w:tc>
          <w:tcPr>
            <w:tcW w:w="1691" w:type="pct"/>
            <w:tcBorders>
              <w:top w:val="single" w:color="auto" w:sz="4" w:space="0"/>
              <w:left w:val="single" w:color="auto" w:sz="4" w:space="0"/>
              <w:bottom w:val="single" w:color="auto" w:sz="4" w:space="0"/>
              <w:right w:val="single" w:color="auto" w:sz="4" w:space="0"/>
            </w:tcBorders>
            <w:shd w:val="clear" w:color="auto" w:fill="auto"/>
            <w:vAlign w:val="center"/>
          </w:tcPr>
          <w:p w14:paraId="35616CE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113.城乡义务教育公用经费下达不及时。</w:t>
            </w:r>
          </w:p>
          <w:p w14:paraId="3C81628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114.擅自扩大城乡义务教育补助经费支出范围，违规将资金用于职工体检、购买教师健身活动器材等支出。</w:t>
            </w:r>
          </w:p>
          <w:p w14:paraId="3D30BB9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115.未足额分配民办学校学生补助资金 。</w:t>
            </w:r>
          </w:p>
          <w:p w14:paraId="0739F1B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116.未及时拨付民办学校公用经费。</w:t>
            </w:r>
          </w:p>
          <w:p w14:paraId="23AAC79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117.未及时下达学生资助补助经费。</w:t>
            </w:r>
          </w:p>
          <w:p w14:paraId="5054242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118.学生资助补助资金支付率低，未发挥资金使用效益。</w:t>
            </w:r>
          </w:p>
          <w:p w14:paraId="555D8A8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119.学生奖助资金提取比率低于规定标准。</w:t>
            </w:r>
          </w:p>
          <w:p w14:paraId="730D1AC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120.代管教材费结算未按规定据实结算。</w:t>
            </w:r>
          </w:p>
          <w:p w14:paraId="15356D0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121.民办学校审批不严格、监管不到位。</w:t>
            </w:r>
          </w:p>
          <w:p w14:paraId="50C66DA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122.校舍维修改造资金支付率低。</w:t>
            </w:r>
          </w:p>
          <w:p w14:paraId="6C6877F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123.校舍维修改造项目管理不规范，存在项目建设缓慢、建设内容与设计不符等问题。</w:t>
            </w:r>
          </w:p>
          <w:p w14:paraId="6D22105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124.教学装备管理不到位，存在违规分配教学装备、以及教学设备损毁或闲置问题。</w:t>
            </w:r>
          </w:p>
        </w:tc>
        <w:tc>
          <w:tcPr>
            <w:tcW w:w="153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16149F4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1.《中华人民共和国会计法》。</w:t>
            </w:r>
          </w:p>
          <w:p w14:paraId="6789833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2.《建设工程质量管理条例》（国务院令第279号）。</w:t>
            </w:r>
          </w:p>
          <w:p w14:paraId="572B719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3.《关于进一步完善城乡义务教育经费保障机制的通知》（国发〔2015〕67号）。</w:t>
            </w:r>
          </w:p>
          <w:p w14:paraId="14904A5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4.《财政部关于做好2021年财政资金直达机制有关工作的通知》（财办〔2021〕9号）。</w:t>
            </w:r>
          </w:p>
          <w:p w14:paraId="713DD39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5.《关于印发〈城乡义务教育补助经费管理办法〉的通知》（财教〔2019〕121号）。</w:t>
            </w:r>
          </w:p>
          <w:p w14:paraId="221B226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6.《关于编制义务教育校舍安全保障长效机制省级以上专项资金2021年度实施计划的通知》（皖教秘〔2021〕72号）。</w:t>
            </w:r>
          </w:p>
          <w:p w14:paraId="260157C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7.《安徽省城乡义务教育补助经费管理办法》（皖财教〔2020〕176号）。</w:t>
            </w:r>
          </w:p>
          <w:p w14:paraId="54C101F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8.《安徽省财政厅 安徽省教育厅关于印发&lt;安徽省农村义务教育薄弱学校改造补助资金管理办法&gt;的通知》（财教〔2017〕713号）。</w:t>
            </w:r>
          </w:p>
        </w:tc>
        <w:tc>
          <w:tcPr>
            <w:tcW w:w="1133" w:type="pct"/>
            <w:tcBorders>
              <w:top w:val="single" w:color="auto" w:sz="4" w:space="0"/>
              <w:left w:val="single" w:color="000000" w:sz="4" w:space="0"/>
              <w:bottom w:val="single" w:color="auto" w:sz="4" w:space="0"/>
              <w:right w:val="single" w:color="000000" w:sz="4" w:space="0"/>
            </w:tcBorders>
            <w:shd w:val="clear" w:color="auto" w:fill="auto"/>
            <w:vAlign w:val="center"/>
          </w:tcPr>
          <w:p w14:paraId="3CD6DD1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1.加强校舍维修改造项目管理，科学规划项目计划，以消除校舍隐患、确保校舍安全。</w:t>
            </w:r>
          </w:p>
          <w:p w14:paraId="533DC5B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2.规范教育项目建设，依法依规查处工程建设过程的违规违法行为，严禁将未验收或验收不合格的项目投入使用。</w:t>
            </w:r>
          </w:p>
          <w:p w14:paraId="3C04589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3.加强教学装备管理，杜绝违规分配教学设备行为，加大教学设备的更新维护，提高使用率，提升教学水平。</w:t>
            </w:r>
          </w:p>
        </w:tc>
      </w:tr>
      <w:tr w14:paraId="0063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6" w:hRule="atLeast"/>
        </w:trPr>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07A00">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10DBA6D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（十四）乡村振兴工作有待加强。</w:t>
            </w:r>
          </w:p>
        </w:tc>
        <w:tc>
          <w:tcPr>
            <w:tcW w:w="1691" w:type="pct"/>
            <w:tcBorders>
              <w:top w:val="single" w:color="auto" w:sz="4" w:space="0"/>
              <w:left w:val="single" w:color="auto" w:sz="4" w:space="0"/>
              <w:bottom w:val="single" w:color="auto" w:sz="4" w:space="0"/>
              <w:right w:val="single" w:color="auto" w:sz="4" w:space="0"/>
            </w:tcBorders>
            <w:shd w:val="clear" w:color="auto" w:fill="auto"/>
            <w:vAlign w:val="center"/>
          </w:tcPr>
          <w:p w14:paraId="50C1E97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125.农村集体资产清产核资数据不实。</w:t>
            </w:r>
          </w:p>
          <w:p w14:paraId="6F8BA64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126.扶贫资产管理不到位，存在资产闲置、设施不完善、未进行移交等情况，未能实现资源变资产。</w:t>
            </w:r>
          </w:p>
          <w:p w14:paraId="68D79FE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127.村集体经济发展扶持资金效益不佳。</w:t>
            </w:r>
          </w:p>
          <w:p w14:paraId="4E6C281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128.农业支持保护补贴发放不精准。</w:t>
            </w:r>
          </w:p>
          <w:p w14:paraId="10A9A044">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129.超范围发放涉农补贴。</w:t>
            </w:r>
          </w:p>
          <w:p w14:paraId="0DC50A5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130.涉农补贴发放不到位。</w:t>
            </w:r>
          </w:p>
          <w:p w14:paraId="28092D2F">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131.农村人居环境整治项目进展缓慢或未发生效益。</w:t>
            </w:r>
          </w:p>
          <w:p w14:paraId="3F4ED801">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132.人居环境整治专项资金闲置或被挪用。</w:t>
            </w:r>
          </w:p>
          <w:p w14:paraId="449F257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133.农村污水处理厂等污水处理设施管理不规范，运行效果不佳。</w:t>
            </w:r>
          </w:p>
          <w:p w14:paraId="39355E0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134.美丽乡村建设工作不规范。</w:t>
            </w: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CA6A0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1.《中共中央 国务院关于稳步推进农村集体产权制度改革的意见》。</w:t>
            </w:r>
          </w:p>
          <w:p w14:paraId="79F3E42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2.《农业生产发展资金管理办法》（财农〔2020〕10号）。</w:t>
            </w:r>
          </w:p>
          <w:p w14:paraId="4EF31553">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3.《财政部关于印发切实加强乡镇财政资金监管工作的指导意见的通知》（财预〔2010〕33号）。</w:t>
            </w:r>
          </w:p>
          <w:p w14:paraId="0F3E964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4.《财政部关于进一步加强财政支农资金管理的意见》（财农〔2008〕9号）。</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75B71BB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1.深化农村集体产权制度改革，积极将资源变资产，扩大集体经济收入，助力乡村振兴。</w:t>
            </w:r>
          </w:p>
          <w:p w14:paraId="756254F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2.规范涉农资金管理，加大监督检查力度，严肃查处虚报冒领、骗取套取涉农资金行为，追究有关人员责任。</w:t>
            </w:r>
          </w:p>
          <w:p w14:paraId="37180008">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3.加强污水处理设施运营管理水平，改善农村人居环境。</w:t>
            </w:r>
          </w:p>
          <w:p w14:paraId="61E31516">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4.加强美丽乡村建设监管力度，助力乡村振兴落到实处。</w:t>
            </w:r>
          </w:p>
        </w:tc>
      </w:tr>
      <w:tr w14:paraId="0E7F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7" w:hRule="atLeast"/>
        </w:trPr>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A0872">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66214D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（十五）生态文明建设工作管理不严格。</w:t>
            </w:r>
          </w:p>
        </w:tc>
        <w:tc>
          <w:tcPr>
            <w:tcW w:w="1691" w:type="pct"/>
            <w:tcBorders>
              <w:top w:val="single" w:color="auto" w:sz="4" w:space="0"/>
              <w:left w:val="single" w:color="auto" w:sz="4" w:space="0"/>
              <w:bottom w:val="single" w:color="auto" w:sz="4" w:space="0"/>
              <w:right w:val="single" w:color="auto" w:sz="4" w:space="0"/>
            </w:tcBorders>
            <w:shd w:val="clear" w:color="auto" w:fill="auto"/>
            <w:vAlign w:val="center"/>
          </w:tcPr>
          <w:p w14:paraId="5D573CB6">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135.大气污染防治工作落实不到位，城市空气质量优良天数未达到目标要求。</w:t>
            </w:r>
          </w:p>
          <w:p w14:paraId="3B424455">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136.固体废物处置不合规，擅自倾倒、堆放固体废物。</w:t>
            </w:r>
          </w:p>
          <w:p w14:paraId="0664119B">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137.部分河流水质不达标。</w:t>
            </w:r>
          </w:p>
          <w:p w14:paraId="47816074">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138.部分黑臭水体治理效果不佳。</w:t>
            </w:r>
          </w:p>
          <w:p w14:paraId="19B859E5">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139.上级交办的部分生态环境问题整改不彻底，生态环境问题仍时有发生。</w:t>
            </w:r>
          </w:p>
          <w:p w14:paraId="2A2F9120">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140.“河长制”、“林长制”工作落实不到位。</w:t>
            </w:r>
          </w:p>
          <w:p w14:paraId="438CF4DF">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141.水资源保护不力，存在无证取水、无计划取水、水资源费和水土保持补偿费收缴不到位等问题。</w:t>
            </w:r>
          </w:p>
          <w:p w14:paraId="263F382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142.生态环境保护专项资金闲置或被挪用。</w:t>
            </w: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4CBE4C">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1.《安徽省取水许可和水资源费征收管理实施办法》（省政府令第212号）。</w:t>
            </w:r>
          </w:p>
          <w:p w14:paraId="6F4D179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2.《国家级公益林管理办法》（林资发〔2013〕71号）。</w:t>
            </w:r>
          </w:p>
          <w:p w14:paraId="4B498DB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3.《关于做好城市黑臭水体整治效果评估工作的通知》（建办城函〔2017〕249号）。</w:t>
            </w:r>
          </w:p>
          <w:p w14:paraId="14D337A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4.《中华人民共和国环境保护法》。</w:t>
            </w:r>
          </w:p>
          <w:p w14:paraId="1FD0FAA2">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5.《关于水资源费征收标准有关问题的通知》（发改价格〔2013〕29号）。</w:t>
            </w:r>
          </w:p>
          <w:p w14:paraId="1258E42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6.《水土保持补偿费征收使用管理办法》（财综〔2014〕8号）。</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40195CC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1.有效落实水资源管理与保护责任，加强污水治理工作。</w:t>
            </w:r>
          </w:p>
          <w:p w14:paraId="28267AA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2.严格落实生态环境保护各项要求，加大生态环境问题整改力度，加强国家公益林保护，及时补种公益林，提高资金使用效益。</w:t>
            </w:r>
          </w:p>
        </w:tc>
      </w:tr>
      <w:tr w14:paraId="200D3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1" w:hRule="atLeast"/>
        </w:trPr>
        <w:tc>
          <w:tcPr>
            <w:tcW w:w="3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8E4C5A">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277DA7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（十六）公检法部门业务工作管理不到位。</w:t>
            </w:r>
          </w:p>
        </w:tc>
        <w:tc>
          <w:tcPr>
            <w:tcW w:w="1691" w:type="pct"/>
            <w:tcBorders>
              <w:top w:val="single" w:color="auto" w:sz="4" w:space="0"/>
              <w:left w:val="single" w:color="auto" w:sz="4" w:space="0"/>
              <w:bottom w:val="single" w:color="auto" w:sz="4" w:space="0"/>
              <w:right w:val="single" w:color="auto" w:sz="4" w:space="0"/>
            </w:tcBorders>
            <w:shd w:val="clear" w:color="auto" w:fill="auto"/>
            <w:vAlign w:val="center"/>
          </w:tcPr>
          <w:p w14:paraId="7CC98D5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143.涉案、非涉案财物无专人专门场所保管。</w:t>
            </w:r>
          </w:p>
          <w:p w14:paraId="1FCB1F2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144.涉案财物未及时处置。</w:t>
            </w:r>
          </w:p>
          <w:p w14:paraId="2C22C53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145.涉案款管理不规范，存在涉案款账实不符、涉案款处置不及时问题。</w:t>
            </w:r>
          </w:p>
          <w:p w14:paraId="3DB4A65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146.诉讼费、执行款内控管理不够完善，票据使用登记核销手续不全。</w:t>
            </w:r>
          </w:p>
          <w:p w14:paraId="057B476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147.诉讼费退费不及时，大量诉讼费应退未退。</w:t>
            </w:r>
          </w:p>
          <w:p w14:paraId="1D6EDCA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148.执行款清理处置不及时，已结案执行案件款项，未及时按规定处理。</w:t>
            </w:r>
          </w:p>
          <w:p w14:paraId="239E365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149.执法执勤车辆用于非执法执勤活动。</w:t>
            </w:r>
          </w:p>
          <w:p w14:paraId="170B28D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150.代购物品管理不规范。</w:t>
            </w:r>
          </w:p>
          <w:p w14:paraId="0B3E6C7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151.应退未退历史在押人员代管资金。</w:t>
            </w:r>
          </w:p>
          <w:p w14:paraId="1BE0AC9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152.被监管人员个人账户超限额。</w:t>
            </w:r>
          </w:p>
          <w:p w14:paraId="64B86F8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153.被监管人员消费超限额。</w:t>
            </w: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1D7733">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1.《中共中央办公厅国务院办公厅印发&lt;关于进一步规范刑事诉讼涉案财物处置工作的意见&gt;的通知》（中办发〔2015〕7号）。</w:t>
            </w:r>
          </w:p>
          <w:p w14:paraId="6E71A338">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2.《人民检察院刑事诉讼涉案财物管理规定》（高检发〔2015〕6号）。</w:t>
            </w:r>
          </w:p>
          <w:p w14:paraId="65C87B0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3.《人民检察院扣押、冻结涉案款物工作规定》（高检发〔2010〕9号）。</w:t>
            </w:r>
          </w:p>
          <w:p w14:paraId="3548A5CE">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4.《关于执行款物管理工作的规定（试行）》（法发〔2017〕6号）。</w:t>
            </w:r>
          </w:p>
          <w:p w14:paraId="08DD31DD">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5.《中华人民共和国诉讼费用交纳办法》（国务院令第481号）。</w:t>
            </w:r>
          </w:p>
          <w:p w14:paraId="06EC00D4">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6.《人民法院诉讼费管理办法》（财行〔2003〕275号）。</w:t>
            </w:r>
          </w:p>
          <w:p w14:paraId="05CEA05A">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7.《最高人民法院关于人民法院执行工作若干问题的规定（试行）》（法释〔1998〕15号）。</w:t>
            </w:r>
          </w:p>
          <w:p w14:paraId="62D252C0">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8.《关于下发&lt;被监管人员代购物品管理规范&gt;的通知》（皖公监管〔2017〕10号）。</w:t>
            </w:r>
          </w:p>
          <w:p w14:paraId="12DAA9AB">
            <w:pPr>
              <w:keepNext w:val="0"/>
              <w:keepLines w:val="0"/>
              <w:pageBreakBefore w:val="0"/>
              <w:widowControl w:val="0"/>
              <w:suppressLineNumbers w:val="0"/>
              <w:kinsoku/>
              <w:wordWrap/>
              <w:overflowPunct/>
              <w:topLinePunct w:val="0"/>
              <w:autoSpaceDE w:val="0"/>
              <w:autoSpaceDN w:val="0"/>
              <w:bidi w:val="0"/>
              <w:adjustRightInd w:val="0"/>
              <w:snapToGrid w:val="0"/>
              <w:spacing w:line="32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9.《安徽省公安厅关于规范看守所账户和代收代支资金管理工作的通知》（皖公监管〔2017〕13号）。</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14:paraId="749159D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1.加强涉案财物管理，严格落实相关规定，明确涉案财物管理部门，落实“管办分离”，及时处置涉案财物。</w:t>
            </w:r>
          </w:p>
          <w:p w14:paraId="183F1E2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2.强化对诉讼费执行款退款业务的审核管理，健全票据使用登记管理，堵塞管理漏洞。</w:t>
            </w:r>
          </w:p>
          <w:p w14:paraId="0FB1E44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3.加强在押人员代管资金和代购物品管理，完善相关制度，防范廉政风险。</w:t>
            </w:r>
          </w:p>
        </w:tc>
      </w:tr>
      <w:tr w14:paraId="301C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9" w:hRule="atLeast"/>
        </w:trPr>
        <w:tc>
          <w:tcPr>
            <w:tcW w:w="337" w:type="pct"/>
            <w:vMerge w:val="continue"/>
            <w:tcBorders>
              <w:top w:val="single" w:color="auto" w:sz="4" w:space="0"/>
              <w:left w:val="single" w:color="auto" w:sz="4" w:space="0"/>
              <w:bottom w:val="nil"/>
              <w:right w:val="single" w:color="000000" w:sz="4" w:space="0"/>
            </w:tcBorders>
            <w:shd w:val="clear" w:color="auto" w:fill="auto"/>
            <w:vAlign w:val="center"/>
          </w:tcPr>
          <w:p w14:paraId="7C3FAA3E">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auto" w:sz="4" w:space="0"/>
              <w:left w:val="single" w:color="000000" w:sz="4" w:space="0"/>
              <w:bottom w:val="single" w:color="000000" w:sz="4" w:space="0"/>
              <w:right w:val="single" w:color="000000" w:sz="4" w:space="0"/>
            </w:tcBorders>
            <w:shd w:val="clear" w:color="auto" w:fill="auto"/>
            <w:vAlign w:val="center"/>
          </w:tcPr>
          <w:p w14:paraId="1A150F0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（十七）涉企资金管理不规范。</w:t>
            </w:r>
          </w:p>
        </w:tc>
        <w:tc>
          <w:tcPr>
            <w:tcW w:w="1691" w:type="pct"/>
            <w:tcBorders>
              <w:top w:val="single" w:color="auto" w:sz="4" w:space="0"/>
              <w:left w:val="single" w:color="000000" w:sz="4" w:space="0"/>
              <w:bottom w:val="single" w:color="000000" w:sz="4" w:space="0"/>
              <w:right w:val="single" w:color="000000" w:sz="4" w:space="0"/>
            </w:tcBorders>
            <w:shd w:val="clear" w:color="auto" w:fill="auto"/>
            <w:vAlign w:val="center"/>
          </w:tcPr>
          <w:p w14:paraId="1B0D1F1E">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154.主管部门审核把关和后续监督不严，个别项目违规享受奖励资金。</w:t>
            </w:r>
          </w:p>
          <w:p w14:paraId="7DF11B0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155.获奖补资金的企业未生产经营或未按照申报项目生产，奖补资金存在损失风险。</w:t>
            </w:r>
          </w:p>
          <w:p w14:paraId="202D254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156.个别企业固定资产投资规模未达到规定标准。</w:t>
            </w:r>
          </w:p>
          <w:p w14:paraId="2D87C4C8">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157.部分奖补项目未按期验收，日常监管存在漏洞。</w:t>
            </w:r>
          </w:p>
          <w:p w14:paraId="266883F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158.部分项目未按期完成。</w:t>
            </w:r>
          </w:p>
        </w:tc>
        <w:tc>
          <w:tcPr>
            <w:tcW w:w="153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18B46D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1.《关于印发安徽省重大新兴产业基地、重大新兴产业工程、重大新兴产业专项管理办法的通知》（皖政办〔2017〕70号）。</w:t>
            </w:r>
          </w:p>
          <w:p w14:paraId="384F7F6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2.《借转补协议》。</w:t>
            </w:r>
          </w:p>
        </w:tc>
        <w:tc>
          <w:tcPr>
            <w:tcW w:w="1133" w:type="pct"/>
            <w:tcBorders>
              <w:top w:val="single" w:color="auto" w:sz="4" w:space="0"/>
              <w:left w:val="single" w:color="000000" w:sz="4" w:space="0"/>
              <w:bottom w:val="single" w:color="000000" w:sz="4" w:space="0"/>
              <w:right w:val="single" w:color="000000" w:sz="4" w:space="0"/>
            </w:tcBorders>
            <w:shd w:val="clear" w:color="auto" w:fill="auto"/>
            <w:vAlign w:val="center"/>
          </w:tcPr>
          <w:p w14:paraId="10170FB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1.完善奖补政策细则，严格按照奖补范围、标准和程序使用资金，切实加强资金后续监管，降低资金使用风险，提高奖补资金使用效益。</w:t>
            </w:r>
          </w:p>
          <w:p w14:paraId="42C55BFC">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2.加强项目稽查核查，明确项目验收时间和程序，及时收回企业违规享受的奖补资金，督促投资强度低、建设进度缓慢或未及时开展申报项目的企业按约定履行绩效承诺，充分发挥专项资金的引导作用。</w:t>
            </w:r>
          </w:p>
        </w:tc>
      </w:tr>
      <w:tr w14:paraId="3521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5"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FA6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五、单位内部管理和对所属单位监管方面</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722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（十八）国有资产管理不规范。</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A9C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159.超标准配置国有资产。</w:t>
            </w:r>
          </w:p>
          <w:p w14:paraId="18864A08">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160.无预算、超预算购置资产。</w:t>
            </w:r>
          </w:p>
          <w:p w14:paraId="02CC3EEE">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161.购置国有资产未按规定程序报批。</w:t>
            </w:r>
          </w:p>
          <w:p w14:paraId="61E7E5DB">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162.国有资产产权不明晰。</w:t>
            </w:r>
          </w:p>
          <w:p w14:paraId="0CCE53ED">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163.擅自出租国有资产。</w:t>
            </w:r>
          </w:p>
          <w:p w14:paraId="6A37A4B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164.违规将国有资产无偿提供给他人使用。</w:t>
            </w:r>
          </w:p>
          <w:p w14:paraId="579DB14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165.国有资产长期闲置未使用。</w:t>
            </w:r>
          </w:p>
          <w:p w14:paraId="6063D5E1">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t>166.国有资产处置未履行法定程序和审批手续。</w:t>
            </w:r>
          </w:p>
          <w:p w14:paraId="38976EB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t>167.未按规定方式处置资产。</w:t>
            </w:r>
          </w:p>
          <w:p w14:paraId="1FF7776C">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t>168.国有资产评估未经核准或未按规定备案。</w:t>
            </w:r>
          </w:p>
          <w:p w14:paraId="6A35485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23"/>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23"/>
                <w:w w:val="99"/>
                <w:kern w:val="0"/>
                <w:sz w:val="24"/>
                <w:szCs w:val="24"/>
                <w:u w:val="none"/>
                <w:lang w:val="en-US" w:eastAsia="zh-CN" w:bidi="ar"/>
              </w:rPr>
              <w:t>169.国有资产处置和出租收入未按规定上缴国库。</w:t>
            </w:r>
          </w:p>
          <w:p w14:paraId="0229531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23"/>
                <w:kern w:val="0"/>
                <w:sz w:val="24"/>
                <w:szCs w:val="24"/>
                <w:u w:val="none"/>
                <w:lang w:val="en-US" w:eastAsia="zh-CN" w:bidi="ar"/>
              </w:rPr>
              <w:t>170.事业单位未将资产出租收入纳入预算管理。</w:t>
            </w:r>
          </w:p>
          <w:p w14:paraId="0107C7D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171.隐瞒、截留、挤占、挪用国有资产收入。</w:t>
            </w:r>
          </w:p>
          <w:p w14:paraId="6B7B98D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172.未按规定定期盘点清理固定资产。</w:t>
            </w:r>
          </w:p>
          <w:p w14:paraId="5BB8C81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173.固定资产账账、账实不符。</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B39A1">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1.中共中央办公厅、国务院办公厅《党政机关办公用房管理办法》。</w:t>
            </w:r>
          </w:p>
          <w:p w14:paraId="7835975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2.《党政机关厉行节约反对浪费条例》。</w:t>
            </w:r>
          </w:p>
          <w:p w14:paraId="2DADD34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3.《行政单位国有资产管理暂行办法》（2017 年财政部第90号令）。</w:t>
            </w:r>
          </w:p>
          <w:p w14:paraId="7124CFBE">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4.《事业单位国有资产管理暂行办法》（2019 年财政部第100号令）。</w:t>
            </w:r>
          </w:p>
          <w:p w14:paraId="0B6E0064">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5.《安徽省行政事业单位国有资产管理暂行办法》（安徽省人民政府令第 214号）。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AFF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1.严格执行资产管理制度，加强国有资产管理，规范国有资产使用行为，充分发挥国有资产使用效益，保障国有资产安全。</w:t>
            </w:r>
          </w:p>
          <w:p w14:paraId="5A176B0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2.严格按照国有资产管理办法购置、使用和处置固定资 产，认真履行相关流程，确保资产购置、使用和处置合法合规。</w:t>
            </w:r>
          </w:p>
          <w:p w14:paraId="0846337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3.定期对各类资产进行清查、盘点，盘活闲置资产，提高国有资产使用效益。</w:t>
            </w:r>
          </w:p>
        </w:tc>
      </w:tr>
      <w:tr w14:paraId="58AF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8"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7A60B">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D290F2">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DCCD6D">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7B0EE7">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D15D49">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CFDB7A">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268AEB">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4AAD02F">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ED8938">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7A722E">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F91AB95">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六、单位内部管理和对所属单位监管方面</w:t>
            </w:r>
          </w:p>
          <w:p w14:paraId="4BEC97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26AFE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D8519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E12FA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EB8F55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77664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8D6E2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33A3D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DF8529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181E7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B9584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D252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E436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76FA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F8F06B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0BC4C6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27B96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36E72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8662F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E9348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C9779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六、单位内部管理和对所属单位监管方面</w:t>
            </w:r>
          </w:p>
          <w:p w14:paraId="5226A46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1D882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64B7D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C9F29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FB747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CAD7E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3CECC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82F81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3A4928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047C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AFF0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337B3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D3D85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A4AD1F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6A03C8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83CCFA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E0C721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A3C3A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6D554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C6F7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六、单位内部管理和对所属单位监管方面</w:t>
            </w:r>
          </w:p>
          <w:p w14:paraId="2981CA5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4D026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BFE8A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317AE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F1B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（十九）政府采购、招投标不合规。</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CA8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174.对不符合相应采购条件的项目，以单一来源采购、竞争性谈判、询价方式进行采购。</w:t>
            </w:r>
          </w:p>
          <w:p w14:paraId="41B45DF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175.应招标未按规定招标。</w:t>
            </w:r>
          </w:p>
          <w:p w14:paraId="1E4B40C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176.通过拆分项目的方式以规避公开招标。</w:t>
            </w:r>
          </w:p>
          <w:p w14:paraId="1E9CE8C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177.邀请招标工作开展不规范。</w:t>
            </w:r>
          </w:p>
          <w:p w14:paraId="2BA3C05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178.物资采购招标管理不规范。</w:t>
            </w:r>
          </w:p>
          <w:p w14:paraId="38AF109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179.违规确定中标人。</w:t>
            </w:r>
          </w:p>
          <w:p w14:paraId="53EBFE9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180.政府集中采购政策落实不到位。</w:t>
            </w:r>
          </w:p>
          <w:p w14:paraId="50BFDA0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181.未经批准擅自采购进口产品。</w:t>
            </w:r>
          </w:p>
          <w:p w14:paraId="0D186DC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182.违规长期使用无资质供应商。</w:t>
            </w:r>
          </w:p>
          <w:p w14:paraId="1007DFE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183.未经过充分询价、比价，违规采购。</w:t>
            </w:r>
          </w:p>
          <w:p w14:paraId="1BF93FF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184.采购标的设定不规范。</w:t>
            </w:r>
          </w:p>
          <w:p w14:paraId="1DC7F06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185.物品采购不规范。</w:t>
            </w:r>
          </w:p>
          <w:p w14:paraId="2C9868C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186.人为增加采购环节、加大采购成本。</w:t>
            </w:r>
          </w:p>
          <w:p w14:paraId="6DBF094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187.采购与实际需要脱节造成积压、闲置。</w:t>
            </w:r>
          </w:p>
          <w:p w14:paraId="14F20AB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188.违法订立与招标文件内容不符的合同或协议。</w:t>
            </w:r>
          </w:p>
          <w:p w14:paraId="1AE49A2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189.违反合同约定，多支付采购价款。</w:t>
            </w:r>
          </w:p>
          <w:p w14:paraId="0D5C969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190.未实施网上商城采购。</w:t>
            </w:r>
          </w:p>
          <w:p w14:paraId="1FBA376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191.违规采购利害关系人维修等服务。</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50B6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1.《中华人民共和国政府采购法》。</w:t>
            </w:r>
          </w:p>
          <w:p w14:paraId="06436B9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2.《中华人民共和国招标投标法》。</w:t>
            </w:r>
          </w:p>
          <w:p w14:paraId="35FEEDF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3.《中华人民共和国招标投标法实施条例》。</w:t>
            </w:r>
          </w:p>
          <w:p w14:paraId="3F25183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4.《中华人民共和国政府采购法实施条例》。</w:t>
            </w:r>
          </w:p>
          <w:p w14:paraId="66E9F86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5.国务院办公厅《关于进一步加强政府采购管理工作的意 见》（国办发〔2009〕35号）。</w:t>
            </w:r>
          </w:p>
          <w:p w14:paraId="203F043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6.《政府购买服务管理办法》（2020 年财政部第102号令）。</w:t>
            </w:r>
          </w:p>
          <w:p w14:paraId="327B681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7.《安徽省政府采购监督管理办法》（财购〔2016〕205号）。</w:t>
            </w:r>
          </w:p>
          <w:p w14:paraId="412D502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8.《安徽省政府采购“徽采云”电子卖场管理办法（2024年版）的通知》（皖财购函〔2023〕281号）。</w:t>
            </w:r>
          </w:p>
          <w:p w14:paraId="74E9234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BC6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1.严格执行政府采购制度，规范自行采购程序，提高采购管控能力和水平。</w:t>
            </w:r>
          </w:p>
          <w:p w14:paraId="1E9FA9E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2.科学编制采购预算，规范政府采购流程，着力防范和管控可能发生的各类违规采购风险，规范采购行为。</w:t>
            </w:r>
          </w:p>
          <w:p w14:paraId="434CED1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3.加强政府采购管理，强化采购预算编制调研，提高资金使用效益，加强合同履约监督，确保合同全面执行。</w:t>
            </w:r>
          </w:p>
        </w:tc>
      </w:tr>
      <w:tr w14:paraId="600D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21A9">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C14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（二十）项目建设工作不规范。</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EBD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192.项目谋划不精准，部分项目未能实施。</w:t>
            </w:r>
          </w:p>
          <w:p w14:paraId="0EF2E50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193.项目建设缺乏科学论证、决策失误，造成损失浪费。</w:t>
            </w:r>
          </w:p>
          <w:p w14:paraId="65EFF2E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194.项目基本建设程序执行不严格，未按规定办理相关建设手续。</w:t>
            </w:r>
          </w:p>
          <w:p w14:paraId="5CEC90F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195.未经批准，随意取消、变更建设内容。</w:t>
            </w:r>
          </w:p>
          <w:p w14:paraId="43E5D71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196.违法分包、转包工程项目。</w:t>
            </w:r>
          </w:p>
          <w:p w14:paraId="12491C6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197.未如期提交建设期履约保函。</w:t>
            </w:r>
          </w:p>
          <w:p w14:paraId="27F4A2D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198.擅自变更工程设计和建设内容。</w:t>
            </w:r>
          </w:p>
          <w:p w14:paraId="34F36B3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199.项目建设进度缓慢，未按期完工。</w:t>
            </w:r>
          </w:p>
          <w:p w14:paraId="3435963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200.项目建设过程中忽视生态环境保护问题。</w:t>
            </w:r>
          </w:p>
          <w:p w14:paraId="0A99F67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201.部分项目未及时进行竣工决算、验收或办理资产移交。</w:t>
            </w:r>
          </w:p>
          <w:p w14:paraId="15FB127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202.工程项目质量不达标。</w:t>
            </w:r>
          </w:p>
          <w:p w14:paraId="5DEB603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203.工程款支付不规范。</w:t>
            </w:r>
          </w:p>
          <w:p w14:paraId="69E38F5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204.合同管理不规范。</w:t>
            </w:r>
          </w:p>
          <w:p w14:paraId="57BD187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205.项目建成后长期未进行验收。</w:t>
            </w:r>
          </w:p>
          <w:p w14:paraId="257B2B7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206.项目建成后长期闲置未用。</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5663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1.《中华人民共和国建筑法》。</w:t>
            </w:r>
          </w:p>
          <w:p w14:paraId="26CCBA5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2.《中华人民共和国城市规划法》。</w:t>
            </w:r>
          </w:p>
          <w:p w14:paraId="738B054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3.《工程建设项目施工招标投标办法》（国家发改委等九部委第23号令）。</w:t>
            </w:r>
          </w:p>
          <w:p w14:paraId="688D993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4.《建设工程质量管理条例》（国务院令第279号）。</w:t>
            </w:r>
          </w:p>
          <w:p w14:paraId="2F908C1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5.《建筑工程施工许可管理办法》（中华人民共和国住房和城乡建设部令第18号）。</w:t>
            </w:r>
          </w:p>
          <w:p w14:paraId="2FBD8A5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6.《安徽省建设工程质量管理办法》（安徽省人民政府令第203号）。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3D0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1.加强政府投资项目管理，加强政府投资建设项目的前期可行性论证，提高项目谋划质量，加快推进重大项目建设。</w:t>
            </w:r>
          </w:p>
          <w:p w14:paraId="628DE15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2.严格履行基本建设项目审批手续，规范政府投资项目计划、执行及调整程序，提高计划的刚性和科学性。</w:t>
            </w:r>
          </w:p>
          <w:p w14:paraId="66CEA26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3.加强政府投资项目管理，规范项目建设招投标工作，加大问责力度，加强监督检查，严肃查处工程建设中的违规违法行为。</w:t>
            </w:r>
          </w:p>
        </w:tc>
      </w:tr>
      <w:tr w14:paraId="610C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34A4">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7DB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（二十一）内部管理不严格。</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7B54">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207.未按规定</w:t>
            </w: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征收行政事业性收费。</w:t>
            </w:r>
          </w:p>
          <w:p w14:paraId="311FED43">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208.未按规定对违法违规单位予以行政处罚。</w:t>
            </w:r>
          </w:p>
          <w:p w14:paraId="5402BC97">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209.未按规定开展业务培训或开展培训时管理不严格。</w:t>
            </w:r>
          </w:p>
          <w:p w14:paraId="6EB6D1EE">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210.专项基金未及时办理定期存款。</w:t>
            </w:r>
          </w:p>
          <w:p w14:paraId="5F11E155">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211.业务系统信息不精准。</w:t>
            </w:r>
          </w:p>
          <w:p w14:paraId="1E82E788">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212.业务档案管理不善，存在缺失、损毁等。</w:t>
            </w:r>
          </w:p>
          <w:p w14:paraId="51BF2589">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213.内部物资管理台账登记不完整。</w:t>
            </w:r>
          </w:p>
          <w:p w14:paraId="65933BCD">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214.固定资产管理制度不健全。</w:t>
            </w:r>
          </w:p>
          <w:p w14:paraId="6349E1F2">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215.内部审计机制不健全。</w:t>
            </w:r>
          </w:p>
          <w:p w14:paraId="4F4E57BE">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216.内部审计工作开展不力。</w:t>
            </w:r>
          </w:p>
          <w:p w14:paraId="7D17A92D">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217.信息系统管理制度不健全。</w:t>
            </w:r>
          </w:p>
          <w:p w14:paraId="46996D2A">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218.重大事项请示报告制度落实不到位。</w:t>
            </w:r>
          </w:p>
          <w:p w14:paraId="05A611D1">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219.未建立健全合同内部管理制度。</w:t>
            </w:r>
          </w:p>
          <w:p w14:paraId="57200006">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220.不相容岗位未分离。</w:t>
            </w:r>
          </w:p>
          <w:p w14:paraId="68890613">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221.对所属单位监管不力。</w:t>
            </w:r>
          </w:p>
          <w:p w14:paraId="7EFDD0C4">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222.未按规定与行业协会商会脱钩。</w:t>
            </w:r>
          </w:p>
          <w:p w14:paraId="742F38D5">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spacing w:val="-17"/>
                <w:kern w:val="0"/>
                <w:sz w:val="24"/>
                <w:szCs w:val="24"/>
                <w:u w:val="none"/>
                <w:lang w:val="en-US" w:eastAsia="zh-CN" w:bidi="ar"/>
              </w:rPr>
              <w:t>223.随意提取社会捐款管理费。</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EFB1B">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1.《中华人民共和国档案法》。</w:t>
            </w:r>
          </w:p>
          <w:p w14:paraId="34671FFC">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2.《中华人民共和国会计法》。</w:t>
            </w:r>
          </w:p>
          <w:p w14:paraId="66B8A83B">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2.《关于印发〈行政事业单位内部控制规范（试行）〉的通知》（财会〔2012〕21 号）。</w:t>
            </w:r>
          </w:p>
          <w:p w14:paraId="7F86E009">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3.《关于全面推开行业协会商会与行政机关脱钩改革的实施意见》（发改体改〔2019〕1063号）。</w:t>
            </w:r>
          </w:p>
          <w:p w14:paraId="046B84E8">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4.《审计署关于内部审计工作的规定》（审计署令第11号）</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p>
          <w:p w14:paraId="6D0246ED">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5.《宿州市人民政府办公室关于印发《宿州市财政资金管理实施办法&gt;的通知》（宿政办发〔2016〕29号）。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9A5D">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1.加强内控制度建设，完善采购、内部审计等制度，健全内部控制约束机制，提升制度约束力和执行力。</w:t>
            </w:r>
          </w:p>
          <w:p w14:paraId="25B7FC46">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2.加强业务管理，严格按照各类业务规定开展工作，规范业务行为，提升工作质效。</w:t>
            </w:r>
          </w:p>
          <w:p w14:paraId="05E96562">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3.加强对二级机构等单位的监管和内部审计工作，建立健全相应管理制度，督促所属单位加强财经法规学习，按照规章制度规范财务收支行为，促进严格执行有关政策和财经法规，推动各项事业健康有序发展。</w:t>
            </w:r>
          </w:p>
        </w:tc>
      </w:tr>
      <w:tr w14:paraId="765B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7CF8">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9199">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（二十二）政务信息系统和网络安全建设管理不到位。</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0E32">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224.网络安全工作落实不到位。</w:t>
            </w:r>
          </w:p>
          <w:p w14:paraId="79E5E628">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225.未成立网络安全领导机构。</w:t>
            </w:r>
          </w:p>
          <w:p w14:paraId="3F6D13C6">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226.未落实网络安全责任制。</w:t>
            </w:r>
          </w:p>
          <w:p w14:paraId="131253B8">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227.网络安全工作机制运行不畅。</w:t>
            </w:r>
          </w:p>
          <w:p w14:paraId="6250EAA3">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228.信息系统安全等级保护制度执行不到位。</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EB09A">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1.《中华人民共和国网络安全法》。</w:t>
            </w:r>
          </w:p>
          <w:p w14:paraId="72D7C6B9">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2.《党委（党组）网络安全工作责任制实施办法》。</w:t>
            </w:r>
          </w:p>
          <w:p w14:paraId="48C7F472">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3.《信息安全等级保护管理办法》（公通字〔2007〕43号）。</w:t>
            </w:r>
          </w:p>
          <w:p w14:paraId="6AEB6FF6">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4.《信息系统安全等级保护测评要求》。</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11CA">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1.深入贯彻落实网络安全法，加强组织领导，建立健全网络安全责任制，落实各项网络安全工作。</w:t>
            </w:r>
          </w:p>
          <w:p w14:paraId="4BFE34D7">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2.加强信息系统安全建设，完善信息系统安全防护，提升风险防控力度，切实保障信息系统安全。 </w:t>
            </w:r>
          </w:p>
          <w:p w14:paraId="1B7EB368">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3.加强信息系统管理，定期排查系统风险隐患，提升建网、管网、用网水平，保障重要网络和信息系统安全可靠。</w:t>
            </w:r>
          </w:p>
        </w:tc>
      </w:tr>
      <w:tr w14:paraId="6F8B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6E654">
            <w:pPr>
              <w:keepNext w:val="0"/>
              <w:keepLines w:val="0"/>
              <w:pageBreakBefore w:val="0"/>
              <w:widowControl w:val="0"/>
              <w:numPr>
                <w:ilvl w:val="0"/>
                <w:numId w:val="0"/>
              </w:numPr>
              <w:suppressLineNumbers w:val="0"/>
              <w:kinsoku/>
              <w:wordWrap/>
              <w:overflowPunct/>
              <w:topLinePunct w:val="0"/>
              <w:bidi w:val="0"/>
              <w:snapToGrid w:val="0"/>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878314">
            <w:pPr>
              <w:keepNext w:val="0"/>
              <w:keepLines w:val="0"/>
              <w:pageBreakBefore w:val="0"/>
              <w:widowControl w:val="0"/>
              <w:numPr>
                <w:ilvl w:val="0"/>
                <w:numId w:val="0"/>
              </w:numPr>
              <w:suppressLineNumbers w:val="0"/>
              <w:kinsoku/>
              <w:wordWrap/>
              <w:overflowPunct/>
              <w:topLinePunct w:val="0"/>
              <w:bidi w:val="0"/>
              <w:snapToGrid w:val="0"/>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F20557">
            <w:pPr>
              <w:keepNext w:val="0"/>
              <w:keepLines w:val="0"/>
              <w:pageBreakBefore w:val="0"/>
              <w:widowControl w:val="0"/>
              <w:numPr>
                <w:ilvl w:val="0"/>
                <w:numId w:val="0"/>
              </w:numPr>
              <w:suppressLineNumbers w:val="0"/>
              <w:kinsoku/>
              <w:wordWrap/>
              <w:overflowPunct/>
              <w:topLinePunct w:val="0"/>
              <w:bidi w:val="0"/>
              <w:snapToGrid w:val="0"/>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83A7DD">
            <w:pPr>
              <w:keepNext w:val="0"/>
              <w:keepLines w:val="0"/>
              <w:pageBreakBefore w:val="0"/>
              <w:widowControl w:val="0"/>
              <w:numPr>
                <w:ilvl w:val="0"/>
                <w:numId w:val="0"/>
              </w:numPr>
              <w:suppressLineNumbers w:val="0"/>
              <w:kinsoku/>
              <w:wordWrap/>
              <w:overflowPunct/>
              <w:topLinePunct w:val="0"/>
              <w:bidi w:val="0"/>
              <w:snapToGrid w:val="0"/>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7B9329">
            <w:pPr>
              <w:keepNext w:val="0"/>
              <w:keepLines w:val="0"/>
              <w:pageBreakBefore w:val="0"/>
              <w:widowControl w:val="0"/>
              <w:numPr>
                <w:ilvl w:val="0"/>
                <w:numId w:val="0"/>
              </w:numPr>
              <w:suppressLineNumbers w:val="0"/>
              <w:kinsoku/>
              <w:wordWrap/>
              <w:overflowPunct/>
              <w:topLinePunct w:val="0"/>
              <w:bidi w:val="0"/>
              <w:snapToGrid w:val="0"/>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43884C">
            <w:pPr>
              <w:keepNext w:val="0"/>
              <w:keepLines w:val="0"/>
              <w:pageBreakBefore w:val="0"/>
              <w:widowControl w:val="0"/>
              <w:numPr>
                <w:ilvl w:val="0"/>
                <w:numId w:val="0"/>
              </w:numPr>
              <w:suppressLineNumbers w:val="0"/>
              <w:kinsoku/>
              <w:wordWrap/>
              <w:overflowPunct/>
              <w:topLinePunct w:val="0"/>
              <w:bidi w:val="0"/>
              <w:snapToGrid w:val="0"/>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2F49C50">
            <w:pPr>
              <w:keepNext w:val="0"/>
              <w:keepLines w:val="0"/>
              <w:pageBreakBefore w:val="0"/>
              <w:widowControl w:val="0"/>
              <w:numPr>
                <w:ilvl w:val="0"/>
                <w:numId w:val="6"/>
              </w:numPr>
              <w:suppressLineNumbers w:val="0"/>
              <w:kinsoku/>
              <w:wordWrap/>
              <w:overflowPunct/>
              <w:topLinePunct w:val="0"/>
              <w:bidi w:val="0"/>
              <w:snapToGrid w:val="0"/>
              <w:ind w:left="0" w:leftChars="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在经济活动中落实有关党风廉政建设责任和遵守廉洁从政规定方面</w:t>
            </w:r>
          </w:p>
          <w:p w14:paraId="457EC8A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5DF5C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55F74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F9C90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66410C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A736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25414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DF30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BCC6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3744E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56FD1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DA52E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BED0E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DED336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57CFF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七、在经济活动中落实有关党风廉政建设责任和遵守廉洁从政规定方面</w:t>
            </w:r>
          </w:p>
          <w:p w14:paraId="16F4D59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35025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1105ED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AD364F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2C836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971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（二十三）党风廉政建设责任落实不力。</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28F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229.廉政风险防控制度不健全。</w:t>
            </w:r>
          </w:p>
          <w:p w14:paraId="06759B8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230.违反规定参与企业管理。</w:t>
            </w:r>
          </w:p>
          <w:p w14:paraId="0F28733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231.党风廉政建设工作落实不到位。</w:t>
            </w:r>
          </w:p>
          <w:p w14:paraId="5D470AB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232.未能及时发现单位个别人员违纪违法行为。</w:t>
            </w:r>
          </w:p>
          <w:p w14:paraId="594F6F4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233.监督执纪问责力度不够。</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0E9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1.《中国共产党纪律处分条例》。</w:t>
            </w:r>
          </w:p>
          <w:p w14:paraId="17E8496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2.《中共中央、国务院、关于严禁党政机关和党政干部经商办企业的有关规定》。</w:t>
            </w:r>
          </w:p>
          <w:p w14:paraId="07B8A3D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3.《关于实行党风廉政建设责任制的规定》（中发〔2010〕19 号）。</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0556C">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切实增强部门全体人员遵守财经法纪的自觉性，突出制度刚性约束，建立和落实责任追究制度，堵塞机制漏洞，扎紧制度藩篱。</w:t>
            </w:r>
          </w:p>
          <w:p w14:paraId="561B5E78">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强化对权力运行的制约和监督，根据部门职责列示风险点，开展风险点排查工作。</w:t>
            </w:r>
          </w:p>
          <w:p w14:paraId="0CE6E150">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 严格执行中央八项规定精神及实施细则的要求，对于违反中央八项规定精神的问题，移送纪委监委进行处理。</w:t>
            </w:r>
          </w:p>
          <w:p w14:paraId="11DCA23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r>
      <w:tr w14:paraId="35AA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C2CE">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8130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（二十四）违反廉洁从业规定。</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D71D">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234.在职在编人员违规在经济实体、社会团体等单位中兼职取酬。</w:t>
            </w:r>
          </w:p>
          <w:p w14:paraId="2150B60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235.党员领导干部个人或者借他人名义违规经商办企业。</w:t>
            </w:r>
          </w:p>
          <w:p w14:paraId="07F4952D">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236.在职在编人员违规从事有偿中介活动。</w:t>
            </w:r>
          </w:p>
          <w:p w14:paraId="53E4A3C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237.在职在编人员在国（境）外注册公司或者投资入股。</w:t>
            </w:r>
          </w:p>
          <w:p w14:paraId="64112B6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238.将国有资产委托、租赁、承包给配偶、子女及其他特定关系人经营。</w:t>
            </w:r>
          </w:p>
          <w:p w14:paraId="3A610AF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239.利用职权为特定关系人从事营利性经营活动提供便利条件。</w:t>
            </w:r>
          </w:p>
          <w:p w14:paraId="6FAC2883">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240.按照规定应当实行任职回避和公务回避而没有回避。</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5DE0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1.《中国共产党纪律处分条例》。</w:t>
            </w:r>
          </w:p>
          <w:p w14:paraId="20D279B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2.《中国共产党廉洁自律准则》。</w:t>
            </w:r>
          </w:p>
          <w:p w14:paraId="6C32FEF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3.中央八项规定精神及实施细则。</w:t>
            </w:r>
          </w:p>
          <w:p w14:paraId="0A72EA1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4.中共中央办公厅、国务院办公厅《关于党政机关领导干部不兼任社会团体领导职务的通知》。</w:t>
            </w:r>
          </w:p>
          <w:p w14:paraId="6D20790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5.中共中央办公厅、国务院办公厅《行业协会商会与行政机关脱钩总体方案》。</w:t>
            </w:r>
          </w:p>
          <w:p w14:paraId="283FDC7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6.《党政机关厉行节约反对浪费条例》。</w:t>
            </w: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A3E6">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r>
      <w:tr w14:paraId="37B6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46EA">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F91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（二十五）违反履职待遇规定。</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08A2">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241.违规为领导干部支付应当由其个人承担费用。</w:t>
            </w:r>
          </w:p>
          <w:p w14:paraId="6B61D8C3">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242.违规发放、超标准发放、重复发放津贴补贴。</w:t>
            </w:r>
          </w:p>
          <w:p w14:paraId="396AA35A">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243.违规为领导人员报销私家车辆使用费。</w:t>
            </w:r>
          </w:p>
          <w:p w14:paraId="2B57CAA3">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244.超标准配备公务用车或购买豪华内饰。</w:t>
            </w:r>
          </w:p>
          <w:p w14:paraId="47EB983D">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245.违规借用、占用下属单位或者其他有利益关系单位和个人的车辆。</w:t>
            </w:r>
          </w:p>
          <w:p w14:paraId="610F4FA8">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246.违规公车私用。</w:t>
            </w:r>
          </w:p>
          <w:p w14:paraId="51F6E072">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247.超标准建设办公用房，超标准进行豪华装修。</w:t>
            </w:r>
          </w:p>
          <w:p w14:paraId="31A42785">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248.在旅游风景名胜区召开培训会议或借培训会议名义安排旅游。</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20177">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1.中央八项规定及其实施细则精神。</w:t>
            </w:r>
          </w:p>
          <w:p w14:paraId="706775C5">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2.《党政机关厉行节约反对浪费条例》。</w:t>
            </w:r>
          </w:p>
          <w:p w14:paraId="0A6FE246">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3.《违规发放津贴补贴行为处分规定》。</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C8A2">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切实增强部门全体人员遵守财经法纪的自觉性，突出制度刚性约束，建立和落实责任追究制度，堵塞机制漏洞，扎紧制度藩篱。</w:t>
            </w:r>
          </w:p>
          <w:p w14:paraId="32DC8404">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强化对权力运行的制约和监督，根据部门职责列示风险点，开展风险点排查工作。</w:t>
            </w:r>
          </w:p>
          <w:p w14:paraId="3A6EEC5D">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严格执行中央八项规定精神及实施细则的要求，对于违反中央八项规定精神的问题，移送纪委监委进行处理。</w:t>
            </w:r>
          </w:p>
        </w:tc>
      </w:tr>
      <w:tr w14:paraId="4736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6"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16A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八、以往审计发现问题的整改情况</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E3AE">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（二十六）审计整改不到位。</w:t>
            </w:r>
          </w:p>
        </w:tc>
        <w:tc>
          <w:tcPr>
            <w:tcW w:w="1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BDA2">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249.未落实被审计单位主要负责人是审计整改的第一责任人要求。</w:t>
            </w:r>
          </w:p>
          <w:p w14:paraId="2755302D">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250.不整改或未采取有效措施等造成整改不到位。</w:t>
            </w:r>
          </w:p>
          <w:p w14:paraId="5F6D995F">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251.向审计部门报送的整改结果不真实。</w:t>
            </w:r>
          </w:p>
          <w:p w14:paraId="78283305">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252.对审计发现的问题屡查屡犯。</w:t>
            </w:r>
          </w:p>
        </w:tc>
        <w:tc>
          <w:tcPr>
            <w:tcW w:w="15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C7167">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1.《关于进一步完善审计整改工作机制的意见》（皖政办秘〔2017〕261号）。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53B4">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1.严格按照《安徽省人民政府关于加强审计工作的意见》等文件的要求，全面落实审计整改责任，认真履行审计整改第一责任人职责。</w:t>
            </w:r>
          </w:p>
          <w:p w14:paraId="6AFEFD8B">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全面梳理未整改落实问题，制定切实可行的整改措施，明确整改期限，确保真整改且整改到位。</w:t>
            </w:r>
          </w:p>
          <w:p w14:paraId="6D0D70F5">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实现内部审计常态化、制度化，加大违纪违法问题惩处力度，促进权力规范运行和事业健康发展。</w:t>
            </w:r>
          </w:p>
        </w:tc>
      </w:tr>
    </w:tbl>
    <w:p w14:paraId="3478855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p>
    <w:p w14:paraId="3377667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14:paraId="35EAEBE4">
      <w:pPr>
        <w:spacing w:before="166" w:line="224" w:lineRule="auto"/>
        <w:ind w:left="0" w:leftChars="0" w:firstLine="0" w:firstLineChars="0"/>
        <w:jc w:val="center"/>
        <w:rPr>
          <w:rFonts w:hint="eastAsia" w:ascii="Times New Roman" w:hAnsi="Times New Roman" w:eastAsia="方正小标宋简体" w:cs="Times New Roman"/>
          <w:spacing w:val="-5"/>
          <w:sz w:val="44"/>
          <w:szCs w:val="44"/>
          <w:lang w:val="en-US" w:eastAsia="zh-CN"/>
        </w:rPr>
      </w:pPr>
      <w:r>
        <w:rPr>
          <w:rFonts w:hint="eastAsia" w:ascii="Times New Roman" w:hAnsi="Times New Roman" w:eastAsia="方正小标宋简体" w:cs="Times New Roman"/>
          <w:spacing w:val="-5"/>
          <w:sz w:val="44"/>
          <w:szCs w:val="44"/>
          <w:lang w:val="en-US" w:eastAsia="zh-CN"/>
        </w:rPr>
        <w:t>国有企业主要领导人员履行经济责任“防未病”预警提示单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114"/>
        <w:gridCol w:w="3515"/>
        <w:gridCol w:w="5324"/>
        <w:gridCol w:w="3413"/>
      </w:tblGrid>
      <w:tr w14:paraId="23F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6FF8">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w:t>
            </w:r>
          </w:p>
          <w:p w14:paraId="4B40CB64">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领域</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36B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问题主要类型</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DDAF">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问题表现形式</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94B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参考法律法规</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874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小标宋_GBK" w:cs="Times New Roman"/>
                <w:b w:val="0"/>
                <w:bCs w:val="0"/>
                <w:i w:val="0"/>
                <w:iCs w:val="0"/>
                <w:color w:val="000000"/>
                <w:sz w:val="24"/>
                <w:szCs w:val="24"/>
                <w:u w:val="none"/>
              </w:rPr>
            </w:pPr>
            <w:r>
              <w:rPr>
                <w:rFonts w:hint="default" w:ascii="Times New Roman" w:hAnsi="Times New Roman" w:eastAsia="方正小标宋_GBK" w:cs="Times New Roman"/>
                <w:b w:val="0"/>
                <w:bCs w:val="0"/>
                <w:i w:val="0"/>
                <w:iCs w:val="0"/>
                <w:snapToGrid w:val="0"/>
                <w:color w:val="000000"/>
                <w:kern w:val="0"/>
                <w:sz w:val="24"/>
                <w:szCs w:val="24"/>
                <w:u w:val="none"/>
                <w:lang w:val="en-US" w:eastAsia="zh-CN" w:bidi="ar"/>
              </w:rPr>
              <w:t>预防措施</w:t>
            </w:r>
          </w:p>
        </w:tc>
      </w:tr>
      <w:tr w14:paraId="1F41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9" w:hRule="atLeast"/>
        </w:trPr>
        <w:tc>
          <w:tcPr>
            <w:tcW w:w="297" w:type="pct"/>
            <w:vMerge w:val="restart"/>
            <w:tcBorders>
              <w:top w:val="nil"/>
              <w:left w:val="single" w:color="000000" w:sz="4" w:space="0"/>
              <w:bottom w:val="single" w:color="000000" w:sz="4" w:space="0"/>
              <w:right w:val="single" w:color="000000" w:sz="4" w:space="0"/>
            </w:tcBorders>
            <w:shd w:val="clear" w:color="auto" w:fill="auto"/>
            <w:vAlign w:val="center"/>
          </w:tcPr>
          <w:p w14:paraId="1601D0D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B372E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E22CE5">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D2A70C">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185AD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933D5A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78C9A5">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一、贯彻执行党和国家经济方针政策、决策部署方面</w:t>
            </w:r>
          </w:p>
          <w:p w14:paraId="386BD83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FB1CD2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4F1007">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8B496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A100E37">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66BD1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7365D2">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E1D84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B3238F">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4255C9D">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15821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A4F6F0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4D64CF">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D0ED65">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E57DA4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BAE467">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FB4968F">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3FB28B">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一、贯彻执行党和国家经济方针政策、决策部署方面</w:t>
            </w:r>
          </w:p>
          <w:p w14:paraId="5ED9FA8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B1FBBF">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6981C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0165A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2F46F2">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702066">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2A6AB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6AFF2C">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1D4BDC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DF7A8E">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EF2CA2">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430FC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D32A8E2">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A0A65D">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DCE105">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EF84B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81A1587">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1DB242">
            <w:pPr>
              <w:keepNext w:val="0"/>
              <w:keepLines w:val="0"/>
              <w:pageBreakBefore w:val="0"/>
              <w:widowControl w:val="0"/>
              <w:numPr>
                <w:ilvl w:val="0"/>
                <w:numId w:val="7"/>
              </w:numPr>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贯彻执行党和国家经济方针政策、决策部署方面</w:t>
            </w:r>
          </w:p>
          <w:p w14:paraId="6F6244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145E4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F6613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9702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7CC5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7B4C4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811826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083A5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94E47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DC55A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994C3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DC48F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DEB12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2A784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D0C48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F8B14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E2439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33646B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EC7A8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D9660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一、贯彻执行党和国家经济方针政策、决策部署方面</w:t>
            </w:r>
          </w:p>
          <w:p w14:paraId="153D7B0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CE1D71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729A6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3C282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6D15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B3BA4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EDF158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35EA5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6721A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FDF53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50276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5F61F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443BC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EE1F6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5038D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EA1D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26BEF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C8900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220F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一、贯彻执行党和国家经济方针政策、决策部署方面</w:t>
            </w:r>
          </w:p>
        </w:tc>
        <w:tc>
          <w:tcPr>
            <w:tcW w:w="392" w:type="pct"/>
            <w:tcBorders>
              <w:top w:val="nil"/>
              <w:left w:val="single" w:color="000000" w:sz="4" w:space="0"/>
              <w:bottom w:val="single" w:color="000000" w:sz="4" w:space="0"/>
              <w:right w:val="single" w:color="000000" w:sz="4" w:space="0"/>
            </w:tcBorders>
            <w:shd w:val="clear" w:color="auto" w:fill="auto"/>
            <w:vAlign w:val="center"/>
          </w:tcPr>
          <w:p w14:paraId="64F0983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（一）现代企业制度不完善。</w:t>
            </w:r>
          </w:p>
        </w:tc>
        <w:tc>
          <w:tcPr>
            <w:tcW w:w="1236" w:type="pct"/>
            <w:tcBorders>
              <w:top w:val="nil"/>
              <w:left w:val="single" w:color="000000" w:sz="4" w:space="0"/>
              <w:bottom w:val="single" w:color="000000" w:sz="4" w:space="0"/>
              <w:right w:val="single" w:color="000000" w:sz="4" w:space="0"/>
            </w:tcBorders>
            <w:shd w:val="clear" w:color="auto" w:fill="auto"/>
            <w:vAlign w:val="center"/>
          </w:tcPr>
          <w:p w14:paraId="53AB0F2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1.公司制改制未全面完成。</w:t>
            </w:r>
          </w:p>
          <w:p w14:paraId="465B92B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2.国有企业未结合实际制定党委（党组）前置研究讨论重大经营管理事项清单。</w:t>
            </w:r>
          </w:p>
          <w:p w14:paraId="784F0B5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3.未贯彻落实将党组织研究讨论作为企业决策重大问题前置程序的要求。</w:t>
            </w:r>
          </w:p>
          <w:p w14:paraId="716BFF9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4.未有效落实董事会职权。</w:t>
            </w:r>
          </w:p>
          <w:p w14:paraId="21E5A97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5.董事会人数未达到公司章程规定数量。</w:t>
            </w:r>
          </w:p>
        </w:tc>
        <w:tc>
          <w:tcPr>
            <w:tcW w:w="1872" w:type="pct"/>
            <w:tcBorders>
              <w:top w:val="nil"/>
              <w:left w:val="single" w:color="000000" w:sz="4" w:space="0"/>
              <w:bottom w:val="single" w:color="000000" w:sz="4" w:space="0"/>
              <w:right w:val="nil"/>
            </w:tcBorders>
            <w:shd w:val="clear" w:color="auto" w:fill="auto"/>
            <w:vAlign w:val="center"/>
          </w:tcPr>
          <w:p w14:paraId="3E6F35F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1.《关于深化国有企业改革的指导意见》（中发〔2015〕22号）。</w:t>
            </w:r>
          </w:p>
          <w:p w14:paraId="3FCD8AA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2.《关于进一步完善国有企业法人治理结构的指导意见》（国办发〔2017〕36 号）。</w:t>
            </w:r>
          </w:p>
          <w:p w14:paraId="003F590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3.《宿州市人民政府办公室关于印发市属企业公司制改制工作实施方案的通知》（宿政办发〔2018〕24号）。</w:t>
            </w:r>
          </w:p>
          <w:p w14:paraId="6295F71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4.《宿州市贯彻落实国企改革三年行动实施方案》（宿改委发〔2021〕6号）。</w:t>
            </w:r>
          </w:p>
          <w:p w14:paraId="1C37124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5.《企业国有资产监督管理暂行条例》（国务院令第378号）。</w:t>
            </w:r>
          </w:p>
          <w:p w14:paraId="25D4E12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6.《宿州市人民政府办公室关于进一步完善全市国有企业法人治理结构的指导意见》（宿政办秘〔2017〕158号）。</w:t>
            </w:r>
          </w:p>
          <w:p w14:paraId="28A441C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7.《宿州市人民政府办公室关于进一步推进市属企业结构调整和重组的指导意见》（宿政办秘〔2017〕159号）。</w:t>
            </w:r>
          </w:p>
        </w:tc>
        <w:tc>
          <w:tcPr>
            <w:tcW w:w="1200" w:type="pct"/>
            <w:tcBorders>
              <w:top w:val="nil"/>
              <w:left w:val="single" w:color="000000" w:sz="4" w:space="0"/>
              <w:bottom w:val="single" w:color="000000" w:sz="4" w:space="0"/>
              <w:right w:val="single" w:color="000000" w:sz="4" w:space="0"/>
            </w:tcBorders>
            <w:shd w:val="clear" w:color="auto" w:fill="auto"/>
            <w:vAlign w:val="center"/>
          </w:tcPr>
          <w:p w14:paraId="47790E8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1.认真落实国有企业改革政策，全面完成企业改制目标任务。</w:t>
            </w:r>
          </w:p>
          <w:p w14:paraId="52DD8E6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2.把党的领导融入公司治理各环节，充分发挥党组织的政治核心作用。</w:t>
            </w:r>
          </w:p>
          <w:p w14:paraId="4BEF358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3.进一步完善现代企业制度，建立健全权责对等、运转协调、有效制衡的决策执行监督机制，规范董事长、总经理行权行为，充分发挥董事会的决策监督作用，经理层的经营管理作用。</w:t>
            </w:r>
          </w:p>
        </w:tc>
      </w:tr>
      <w:tr w14:paraId="50D0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7" w:hRule="atLeast"/>
        </w:trPr>
        <w:tc>
          <w:tcPr>
            <w:tcW w:w="297" w:type="pct"/>
            <w:vMerge w:val="continue"/>
            <w:tcBorders>
              <w:top w:val="nil"/>
              <w:left w:val="single" w:color="000000" w:sz="4" w:space="0"/>
              <w:bottom w:val="single" w:color="000000" w:sz="4" w:space="0"/>
              <w:right w:val="single" w:color="000000" w:sz="4" w:space="0"/>
            </w:tcBorders>
            <w:shd w:val="clear" w:color="auto" w:fill="auto"/>
            <w:vAlign w:val="center"/>
          </w:tcPr>
          <w:p w14:paraId="0EE89D07">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D2E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（二）企业发展布局和结构调整不够优化。</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57E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6.低效无效资产处置进展较慢。</w:t>
            </w:r>
          </w:p>
          <w:p w14:paraId="36B7E4F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7.“僵尸企业”和特困企业处置工作推动不力。</w:t>
            </w:r>
          </w:p>
          <w:p w14:paraId="2E8AE3D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8.企业投资偏离核心主业、竞相投资热点产业导致产能过剩。</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6AAA587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1.《关于深化国有企业改革的指导意见》（中发〔2015〕22号）。</w:t>
            </w:r>
          </w:p>
          <w:p w14:paraId="723D675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2.《关于贯彻落实〈中共中央、国务院关于深化国有企业改革的指导意见〉的通知》（国资发研究〔2015〕112 号）。</w:t>
            </w:r>
          </w:p>
          <w:p w14:paraId="7A56CFE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3.《宿州市贯彻落实国企改革三年行动实施方案》（宿改委发〔2021〕6号）。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AB9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1.根据企业发展战略和规划，采取有效措施，加快对“僵尸企业”和低效无效资产进行注消、盘活，防止国有资产流失。</w:t>
            </w:r>
          </w:p>
          <w:p w14:paraId="32C7577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2.优化国有资本重点投资方向和领 域，大力培育和发展战略性新兴产业，坚持聚焦主业，严格控制非主业投资。</w:t>
            </w:r>
          </w:p>
          <w:p w14:paraId="323664A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3.国资部门应对企业重大投资进行引导和监督，防止企业因投资偏离核心主 业、竞相投资热点产业导致产能过剩。</w:t>
            </w:r>
          </w:p>
          <w:p w14:paraId="1824582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A8B1EF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r>
      <w:tr w14:paraId="5653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6" w:hRule="atLeast"/>
        </w:trPr>
        <w:tc>
          <w:tcPr>
            <w:tcW w:w="297" w:type="pct"/>
            <w:vMerge w:val="continue"/>
            <w:tcBorders>
              <w:top w:val="nil"/>
              <w:left w:val="single" w:color="000000" w:sz="4" w:space="0"/>
              <w:bottom w:val="single" w:color="000000" w:sz="4" w:space="0"/>
              <w:right w:val="single" w:color="000000" w:sz="4" w:space="0"/>
            </w:tcBorders>
            <w:shd w:val="clear" w:color="auto" w:fill="auto"/>
            <w:vAlign w:val="center"/>
          </w:tcPr>
          <w:p w14:paraId="41FADE22">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967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（三）国有企业重点改革任务推进不力。</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70C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9.混合所有制改革推进缓慢</w:t>
            </w:r>
            <w:r>
              <w:rPr>
                <w:rFonts w:hint="eastAsia" w:ascii="Times New Roman" w:hAnsi="Times New Roman" w:eastAsia="方正仿宋_GBK" w:cs="Times New Roman"/>
                <w:i w:val="0"/>
                <w:iCs w:val="0"/>
                <w:snapToGrid w:val="0"/>
                <w:color w:val="000000"/>
                <w:kern w:val="0"/>
                <w:sz w:val="24"/>
                <w:szCs w:val="24"/>
                <w:u w:val="none"/>
                <w:lang w:val="en-US" w:eastAsia="zh-CN" w:bidi="ar"/>
              </w:rPr>
              <w:t>，</w:t>
            </w:r>
            <w:r>
              <w:rPr>
                <w:rFonts w:hint="default" w:ascii="Times New Roman" w:hAnsi="Times New Roman" w:eastAsia="方正仿宋_GBK" w:cs="Times New Roman"/>
                <w:i w:val="0"/>
                <w:iCs w:val="0"/>
                <w:snapToGrid w:val="0"/>
                <w:color w:val="000000"/>
                <w:kern w:val="0"/>
                <w:sz w:val="24"/>
                <w:szCs w:val="24"/>
                <w:u w:val="none"/>
                <w:lang w:val="en-US" w:eastAsia="zh-CN" w:bidi="ar"/>
              </w:rPr>
              <w:t>效果不佳、“混而不改”。</w:t>
            </w:r>
          </w:p>
          <w:p w14:paraId="37F5DBC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10.混合所有制改革不规范。</w:t>
            </w:r>
          </w:p>
          <w:p w14:paraId="219778C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11.国有资本投资、运营公司改革试点方案制定不规范。</w:t>
            </w:r>
          </w:p>
          <w:p w14:paraId="7860B00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12.集团所属企业同业竞争问题突出。</w:t>
            </w:r>
          </w:p>
          <w:p w14:paraId="5DE355B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13.法人层级长，未有效压缩管理层级。</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2448CCE1">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1.《关于国有企业发展混合所有制经济的意见》（国发〔2015〕54 号）。</w:t>
            </w:r>
          </w:p>
          <w:p w14:paraId="76810490">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2.《关于鼓励和规范国有企业投资项目引入非国有资本的指导意见》（发改经体〔2015〕 2423 号）。</w:t>
            </w:r>
          </w:p>
          <w:p w14:paraId="11E9CEC3">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3.《宿州市贯彻落实国企改革三年行动实施方案》（宿改委发〔2021〕6号）。</w:t>
            </w:r>
          </w:p>
          <w:p w14:paraId="20F9F0E0">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4.《关于印发〈关于国有控股混合所有制企业开展员工持股试点的意见〉的通知》（国资发改革〔2016〕133号）。</w:t>
            </w:r>
          </w:p>
          <w:p w14:paraId="18F20212">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5.《关于深化混合所有制改革试点若干政策的意见》（发改经体〔2017〕 2057号）。</w:t>
            </w:r>
          </w:p>
          <w:p w14:paraId="4614C26C">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6.《国务院办公厅关于加旨和改进企业国有资产监督防止国有资产流失的意见》（国办发〔2015〕 79号）。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CF7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1.国有企业监管部门要统筹谋划深化国有企业改革工作，进一步完善国有资产管理体制，引导国有企业做优做强做大。</w:t>
            </w:r>
          </w:p>
          <w:p w14:paraId="10B4FC4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2.要加强对国有企业混合所有制改革的监管，完善国有产权交易规则和监管制度。</w:t>
            </w:r>
          </w:p>
          <w:p w14:paraId="4FD8D74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3.对改革中出现 的违法转让和侵吞国有资产、化公为私、利益输送、暗箱操作、逃废债务等行为，要严肃处理。</w:t>
            </w:r>
          </w:p>
        </w:tc>
      </w:tr>
      <w:tr w14:paraId="1B7C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297" w:type="pct"/>
            <w:vMerge w:val="continue"/>
            <w:tcBorders>
              <w:top w:val="nil"/>
              <w:left w:val="single" w:color="000000" w:sz="4" w:space="0"/>
              <w:bottom w:val="single" w:color="000000" w:sz="4" w:space="0"/>
              <w:right w:val="single" w:color="000000" w:sz="4" w:space="0"/>
            </w:tcBorders>
            <w:shd w:val="clear" w:color="auto" w:fill="auto"/>
            <w:vAlign w:val="center"/>
          </w:tcPr>
          <w:p w14:paraId="1A1AB7AA">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4312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（四）未按规定落实去产能政策措施</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FB3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14.未按规定淘汰落后产能。</w:t>
            </w:r>
          </w:p>
          <w:p w14:paraId="760B8CD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15.未完成去产能考核指标。</w:t>
            </w:r>
          </w:p>
          <w:p w14:paraId="564B8EE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16.未执行调整优化产业结构政策。</w:t>
            </w:r>
          </w:p>
          <w:p w14:paraId="2867EDC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17.新建项目不符合产业结构调整政策。</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2C49F45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1.《关于进一步加强淘汰落后产能工作的通知》（国发〔2010〕7号）。</w:t>
            </w:r>
          </w:p>
          <w:p w14:paraId="11AD6380">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2.《关于化解产能严重过剩矛盾的指导意见》（国发〔2013〕41号）。</w:t>
            </w:r>
          </w:p>
          <w:p w14:paraId="7E928601">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3.《关于国有企业改革和发展若干重大问题的决定》。</w:t>
            </w:r>
          </w:p>
          <w:p w14:paraId="106A0811">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4.《关于国有企业发展混合所有制经济的意见》（国发〔2015〕54号）。</w:t>
            </w:r>
          </w:p>
          <w:p w14:paraId="0BC4328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5.《关于建立国有企业违规经营投资责任追究制度的意见》（国办发〔2016〕63号）。</w:t>
            </w:r>
          </w:p>
          <w:p w14:paraId="3E69D389">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6.《中华人民共和国环境保护法》（2014年修订）。</w:t>
            </w:r>
          </w:p>
          <w:p w14:paraId="4F83AFF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7.《中华人民共和国节约能源法》（2018年修订）。</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27FC">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1.国有企业要切实承担起淘汰落后产能的主体责任，严格遵守安全、环保、节能、质量等法律法规，认真贯彻国家产业政策，积极履行社会责任，主动淘汰落后产能。</w:t>
            </w:r>
          </w:p>
          <w:p w14:paraId="676FDEE2">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2.严格按产业结构调整目录等法律法规和相关产业政策规定，采取有效措施遏制产能盲目扩张，淘汰和退出落后产能。</w:t>
            </w:r>
          </w:p>
          <w:p w14:paraId="1F1DDA68">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 3.加强监督检查和处理处罚，对违法违规建设的，追究有关人员责任。</w:t>
            </w:r>
          </w:p>
        </w:tc>
      </w:tr>
      <w:tr w14:paraId="2EEB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6" w:hRule="atLeast"/>
        </w:trPr>
        <w:tc>
          <w:tcPr>
            <w:tcW w:w="297" w:type="pct"/>
            <w:vMerge w:val="continue"/>
            <w:tcBorders>
              <w:top w:val="nil"/>
              <w:left w:val="single" w:color="000000" w:sz="4" w:space="0"/>
              <w:bottom w:val="single" w:color="000000" w:sz="4" w:space="0"/>
              <w:right w:val="single" w:color="000000" w:sz="4" w:space="0"/>
            </w:tcBorders>
            <w:shd w:val="clear" w:color="auto" w:fill="auto"/>
            <w:vAlign w:val="center"/>
          </w:tcPr>
          <w:p w14:paraId="2AB2D845">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4D7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（五）未按规定落实去杠杆政策措施</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2D9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18.企业资产负债率超过管控线、未完成资产负债率考核指标。</w:t>
            </w:r>
          </w:p>
          <w:p w14:paraId="74AEDB7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19.未按规定将子企业的资产负债率纳入考核指标。</w:t>
            </w:r>
          </w:p>
          <w:p w14:paraId="63D63EF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20.通过调节财务指标等方式虚假降杠杆。</w:t>
            </w:r>
          </w:p>
          <w:p w14:paraId="7073687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21.高负债企业违规开展非主业投资、高风险业务。</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34A4D8B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1.《关于加强国有企业资产负债约束的指导意见》。</w:t>
            </w:r>
          </w:p>
          <w:p w14:paraId="095A739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2.《关于切实加强金融衍生业务管理有关事项的通知》（国资发财评规〔2020〕8号）。</w:t>
            </w:r>
          </w:p>
          <w:p w14:paraId="5248DD2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3.《企业会计准则第 37 号——金融工具列报》（财会〔2017〕14号）。</w:t>
            </w:r>
          </w:p>
          <w:p w14:paraId="0EBAD5D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4.《关于建立国有企业违规经营投资责任追究制度的意见》（国办发〔2016〕63号）。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4463">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1.建立和完善对国有企业资产负债约束机制，强化监督管理，促使高负债国有企业资产负债率回归合理水平，分类确定国有企业资产负债约束指标标准。</w:t>
            </w:r>
          </w:p>
          <w:p w14:paraId="7556BB61">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2.完善国有企业资产负债自我约束机制，强化国有企业集团公司对所属子企业资产负债约束。</w:t>
            </w:r>
          </w:p>
          <w:p w14:paraId="75BD7FFB">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3.严格执行财务制度，严禁随意调节财务指标。加大对非主业投资的监管，坚决查处高负债企业投资非主业和高风险业务。</w:t>
            </w:r>
          </w:p>
        </w:tc>
      </w:tr>
      <w:tr w14:paraId="4665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297" w:type="pct"/>
            <w:vMerge w:val="continue"/>
            <w:tcBorders>
              <w:top w:val="nil"/>
              <w:left w:val="single" w:color="000000" w:sz="4" w:space="0"/>
              <w:bottom w:val="single" w:color="000000" w:sz="4" w:space="0"/>
              <w:right w:val="single" w:color="000000" w:sz="4" w:space="0"/>
            </w:tcBorders>
            <w:shd w:val="clear" w:color="auto" w:fill="auto"/>
            <w:vAlign w:val="center"/>
          </w:tcPr>
          <w:p w14:paraId="45B78262">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30B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（六）未按规定落实降成本政策措施</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C26C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22.拖欠民营企业中小企业账款。</w:t>
            </w:r>
          </w:p>
          <w:p w14:paraId="1CC7B33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23.迟延支付中小企业款项的，未按规定支付逾期利息。如国有企业逾期支付中小企业账款，未按约定利率支付逾期利息。</w:t>
            </w:r>
          </w:p>
          <w:p w14:paraId="0FB00D9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24.未将尚未支付的中小企业款项向社会公示。</w:t>
            </w:r>
          </w:p>
          <w:p w14:paraId="0349A61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25.未按要求对应收账款、存货（简称“两金”）进行压控。</w:t>
            </w:r>
          </w:p>
          <w:p w14:paraId="5A75B12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26.国有企业未落实服务实体经济和中小微企业要求。</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76CF28E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1.《保障中小企业款项支付条例》。</w:t>
            </w:r>
          </w:p>
          <w:p w14:paraId="4921C5E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2.《关于印发降低实体经济企业成本工作方案的通知》（国发〔2016〕48号）。</w:t>
            </w:r>
          </w:p>
          <w:p w14:paraId="54B42F4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3.《关于整治银行业金融机构不规范经营的通知》（银监发〔2012〕3号）。</w:t>
            </w:r>
          </w:p>
          <w:p w14:paraId="1AAA5A0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4.《优化营商环境条例》（中华人民共和国国务院令第722号）。</w:t>
            </w:r>
          </w:p>
          <w:p w14:paraId="0799F74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5.《宿州市财政局关于政府采购投标保证金有关事项的通知》（宿财购〔2020〕142号）。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BA5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1.严格落实降成本政策措施，加强涉企收费监督管理，畅通企业举报渠道，完善查处机制。</w:t>
            </w:r>
          </w:p>
          <w:p w14:paraId="043852E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2.制止对中小企业的乱摊派、乱收费等违规行为，坚决取缔违规收费项目。</w:t>
            </w:r>
          </w:p>
          <w:p w14:paraId="5687589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3.加强监督检查，加大执法力度，严禁向企业乱收费、乱罚款和各种摊派，保障中小企业款项支付。</w:t>
            </w:r>
          </w:p>
        </w:tc>
      </w:tr>
      <w:tr w14:paraId="0AAE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5" w:hRule="atLeast"/>
        </w:trPr>
        <w:tc>
          <w:tcPr>
            <w:tcW w:w="297" w:type="pct"/>
            <w:vMerge w:val="continue"/>
            <w:tcBorders>
              <w:top w:val="nil"/>
              <w:left w:val="single" w:color="000000" w:sz="4" w:space="0"/>
              <w:bottom w:val="single" w:color="000000" w:sz="4" w:space="0"/>
              <w:right w:val="single" w:color="000000" w:sz="4" w:space="0"/>
            </w:tcBorders>
            <w:shd w:val="clear" w:color="auto" w:fill="auto"/>
            <w:vAlign w:val="center"/>
          </w:tcPr>
          <w:p w14:paraId="02D758E7">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B12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（七）未按规定落实补短板政策措施。</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6DD5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27.重大科技专项资金使用不规范。</w:t>
            </w:r>
          </w:p>
          <w:p w14:paraId="03FCF69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28.重大基础设施项目进展缓慢。</w:t>
            </w:r>
          </w:p>
          <w:p w14:paraId="0BE22F1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29.虚报研发费用，数据造假。</w:t>
            </w:r>
          </w:p>
          <w:p w14:paraId="7691A03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30.未制定科技创新和发展规划。</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59BD385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1.《关于保持基础设施领域补短板力度的指导意见》（国办发〔2018〕101号）。</w:t>
            </w:r>
          </w:p>
          <w:p w14:paraId="26E0631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2.《关于企业加强研发费用财务管理的若干意见》（财企〔2007〕194号）。</w:t>
            </w:r>
          </w:p>
          <w:p w14:paraId="2D71C66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3.《宿州市贯彻落实国企改革三年行动实施方案》（宿改委发〔2021〕6号）。</w:t>
            </w:r>
          </w:p>
          <w:p w14:paraId="5FDE44D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4.《关于印发〈国家重点研发计划资金管理办法〉的通知》（财教〔2021〕178号）。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C25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1.严格落实国家补短板政策措施，加强科技发展战略与规划制定管理，提升自主创新能力，加大研发投入。</w:t>
            </w:r>
          </w:p>
          <w:p w14:paraId="1BF117D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2.加快推进重大基础设施项目建设，保障在建项目顺利实施。</w:t>
            </w:r>
          </w:p>
          <w:p w14:paraId="25EC2EE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3.加大对科研资金的监管，严格执行专项资金支付的审核审批程序，提高资金</w:t>
            </w:r>
          </w:p>
          <w:p w14:paraId="1B3A0DE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使用效益。</w:t>
            </w:r>
          </w:p>
        </w:tc>
      </w:tr>
      <w:tr w14:paraId="0FE7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trPr>
        <w:tc>
          <w:tcPr>
            <w:tcW w:w="297" w:type="pct"/>
            <w:vMerge w:val="continue"/>
            <w:tcBorders>
              <w:top w:val="nil"/>
              <w:left w:val="single" w:color="000000" w:sz="4" w:space="0"/>
              <w:bottom w:val="single" w:color="000000" w:sz="4" w:space="0"/>
              <w:right w:val="single" w:color="000000" w:sz="4" w:space="0"/>
            </w:tcBorders>
            <w:shd w:val="clear" w:color="auto" w:fill="auto"/>
            <w:vAlign w:val="center"/>
          </w:tcPr>
          <w:p w14:paraId="5B10799E">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8BF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（八）“</w:t>
            </w:r>
            <w:r>
              <w:rPr>
                <w:rFonts w:hint="eastAsia" w:ascii="Times New Roman" w:hAnsi="Times New Roman" w:eastAsia="方正仿宋_GBK" w:cs="Times New Roman"/>
                <w:i w:val="0"/>
                <w:iCs w:val="0"/>
                <w:snapToGrid w:val="0"/>
                <w:color w:val="000000"/>
                <w:kern w:val="0"/>
                <w:sz w:val="24"/>
                <w:szCs w:val="24"/>
                <w:u w:val="none"/>
                <w:lang w:val="en-US" w:eastAsia="zh-CN" w:bidi="ar"/>
              </w:rPr>
              <w:t>六</w:t>
            </w:r>
            <w:r>
              <w:rPr>
                <w:rFonts w:hint="default" w:ascii="Times New Roman" w:hAnsi="Times New Roman" w:eastAsia="方正仿宋_GBK" w:cs="Times New Roman"/>
                <w:i w:val="0"/>
                <w:iCs w:val="0"/>
                <w:snapToGrid w:val="0"/>
                <w:color w:val="000000"/>
                <w:kern w:val="0"/>
                <w:sz w:val="24"/>
                <w:szCs w:val="24"/>
                <w:u w:val="none"/>
                <w:lang w:val="en-US" w:eastAsia="zh-CN" w:bidi="ar"/>
              </w:rPr>
              <w:t>稳”“六保”政策落实不 到位。</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EC1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31.未按规定保管、清杂导致粮食质量不达标。</w:t>
            </w:r>
          </w:p>
          <w:p w14:paraId="7B5D976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32.在不符合条件的库点收储政策性粮油。</w:t>
            </w:r>
          </w:p>
          <w:p w14:paraId="381650F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33.未按规定发放稳岗补贴。</w:t>
            </w:r>
          </w:p>
          <w:p w14:paraId="13E5DE6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34.开发区的开发运营企业与管理机构未实行分离。</w:t>
            </w:r>
          </w:p>
          <w:p w14:paraId="20BB538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35.政策性粮油账实不符、多领取财政补贴。</w:t>
            </w:r>
          </w:p>
          <w:p w14:paraId="4B46567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36.套取、骗取粮食补贴。</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36F26179">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1.《关于进一步做好稳就业工作的意见》（国发〔2019〕28号）。</w:t>
            </w:r>
          </w:p>
          <w:p w14:paraId="52079D14">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2.《中央储备粮管理条例》（2016年修订）。</w:t>
            </w:r>
          </w:p>
          <w:p w14:paraId="6C2F6EF0">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3.《粮油仓储管理办法》（2009年发展改革委第 5 号令）。</w:t>
            </w:r>
          </w:p>
          <w:p w14:paraId="76049D0D">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4.《中央储备粮代储资格管理办法》（2017 年发展改革委、财政部第5号令）。</w:t>
            </w:r>
          </w:p>
          <w:p w14:paraId="727EA002">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5.《中央储备粮油财政、财务管理暂行办法》（财建〔2000〕939号）。</w:t>
            </w:r>
          </w:p>
          <w:p w14:paraId="163C408E">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 中央储备粮油轮换管理办法（试行）》（国粮调〔2001〕209号）。</w:t>
            </w:r>
          </w:p>
          <w:p w14:paraId="3A526361">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7.《关于进一步加强粮食库存管理的若干意见》（国粮检〔2010〕20号）。</w:t>
            </w:r>
          </w:p>
          <w:p w14:paraId="1B56E82D">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8.《关于做好当前和今后一段</w:t>
            </w:r>
            <w:r>
              <w:rPr>
                <w:rFonts w:hint="eastAsia" w:ascii="Times New Roman" w:hAnsi="Times New Roman" w:eastAsia="方正仿宋_GBK" w:cs="Times New Roman"/>
                <w:i w:val="0"/>
                <w:iCs w:val="0"/>
                <w:snapToGrid w:val="0"/>
                <w:color w:val="000000"/>
                <w:kern w:val="0"/>
                <w:sz w:val="24"/>
                <w:szCs w:val="24"/>
                <w:u w:val="none"/>
                <w:lang w:val="en-US" w:eastAsia="zh-CN" w:bidi="ar"/>
              </w:rPr>
              <w:t>时期</w:t>
            </w:r>
            <w:r>
              <w:rPr>
                <w:rFonts w:hint="default" w:ascii="Times New Roman" w:hAnsi="Times New Roman" w:eastAsia="方正仿宋_GBK" w:cs="Times New Roman"/>
                <w:i w:val="0"/>
                <w:iCs w:val="0"/>
                <w:snapToGrid w:val="0"/>
                <w:color w:val="000000"/>
                <w:kern w:val="0"/>
                <w:sz w:val="24"/>
                <w:szCs w:val="24"/>
                <w:u w:val="none"/>
                <w:lang w:val="en-US" w:eastAsia="zh-CN" w:bidi="ar"/>
              </w:rPr>
              <w:t>就业创业工作的意见》（国发〔2017〕28号）。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023B">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1.严格落实国家 “六稳”“六保”政策。严格制度、规范管理、落实责任，确保中央储备粮数量真实、质量良好和储存安全。</w:t>
            </w:r>
          </w:p>
          <w:p w14:paraId="4CA94DEB">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2.支持企业稳定岗位，加大援企稳岗力度，落实好稳就业政策。</w:t>
            </w:r>
          </w:p>
          <w:p w14:paraId="1B7079AE">
            <w:pPr>
              <w:keepNext w:val="0"/>
              <w:keepLines w:val="0"/>
              <w:pageBreakBefore w:val="0"/>
              <w:widowControl w:val="0"/>
              <w:suppressLineNumbers w:val="0"/>
              <w:kinsoku/>
              <w:wordWrap/>
              <w:overflowPunct/>
              <w:topLinePunct w:val="0"/>
              <w:autoSpaceDE w:val="0"/>
              <w:autoSpaceDN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3.加大粮食专项资金监督管理，严厉打击粮食领域违法乱纪行为，保障粮食安全。</w:t>
            </w:r>
          </w:p>
        </w:tc>
      </w:tr>
      <w:tr w14:paraId="1CE7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1"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4982A">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44D7E0">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68CE07">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F4C781">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3119E3">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864C41">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304952">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25B7F18">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90E38FF">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533567C">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2F5642">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DDD403D">
            <w:pPr>
              <w:keepNext w:val="0"/>
              <w:keepLines w:val="0"/>
              <w:pageBreakBefore w:val="0"/>
              <w:widowControl w:val="0"/>
              <w:numPr>
                <w:ilvl w:val="0"/>
                <w:numId w:val="0"/>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二、履行重大经济决策职责方面</w:t>
            </w:r>
          </w:p>
          <w:p w14:paraId="684B727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C067C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BB928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AF8FA3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8FEA2A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88E8C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10467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A0568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83EFA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E8180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F4D6AC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7C2D9B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BECF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83DBD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3D812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39012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9F177C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99251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953AB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29C4C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800B2C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CF9A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6928F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二、履行重大经济决策职责方面</w:t>
            </w:r>
          </w:p>
          <w:p w14:paraId="0D4406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E1FD8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3320A0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46C85B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9DC2F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3C7EE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9F603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37742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00806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FE10DE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B0A0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FC448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609A1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59133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AAA21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4A71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72E6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21C8F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DDEE9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D485A2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2EE35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75FFE5">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line="240" w:lineRule="auto"/>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履行重大经济决策职责方面</w:t>
            </w:r>
          </w:p>
          <w:p w14:paraId="6682CF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82F13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59712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5F944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27C39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926D4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5E856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34B44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4A3D8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FA9C04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C0DB7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3C6D6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EFFDD8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3FF61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3AC6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77155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189ED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FB8F7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1AF8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486395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09D7E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C24AD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7407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二、履行重大经济决策职责方面</w:t>
            </w:r>
          </w:p>
          <w:p w14:paraId="099556F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E59C1C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43BC5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3EB66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1D0D0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9ECD0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5E9EF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7BC0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EDF82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8D543C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EA1A8A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248B8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6DB691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2A696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FB293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3BED0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26E2AB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E4F9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DA5B5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58E66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667441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B94395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二、履行重大经济决策职责方面</w:t>
            </w:r>
          </w:p>
          <w:p w14:paraId="17345F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022B5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9DEDB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882E20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252C4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923D25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B077D7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E889B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3FAD4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FF8B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7305A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5B01C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65AF0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67911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234DA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25187E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13F21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69843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D0F0C3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C5466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21B1BB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E4027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二、履行重大经济决策职责方面</w:t>
            </w:r>
          </w:p>
          <w:p w14:paraId="5073FEF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8527D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8DB3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F71FA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FF00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AAB5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77594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199CF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D1425B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41876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0F488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B18BA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3A4445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1EB20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E05C7D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3594B7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F6659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1DF8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1057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F09B42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2A9CC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B6162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二、履行重大经济决策职责方面</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BA87">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（九）企业发展战略规划的制定、执行和效果不佳。</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33EF">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37.未按国资监管部门要求制定企业发展战略规划。</w:t>
            </w:r>
          </w:p>
          <w:p w14:paraId="07E07650">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38.发展战略未聚焦主责主业，不符合国家发展战略和产业政策、与本企业实际不相符。</w:t>
            </w:r>
          </w:p>
          <w:p w14:paraId="4F77AAF6">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39.企业发展战略规划执行不到位。</w:t>
            </w:r>
          </w:p>
          <w:p w14:paraId="6F044605">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40.企业发展战略规划执行中存在重大损失浪费。</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5E9AA112">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1.《关于进一步推进国有企业贯彻落实“三重一大”决策制度的意见》（中办发〔2010〕17号）。</w:t>
            </w:r>
          </w:p>
          <w:p w14:paraId="645EBD9C">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2.《企业国有资产监督管理暂行条例》（2019年修订）。</w:t>
            </w:r>
          </w:p>
          <w:p w14:paraId="2310AF50">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3.《关于深化国有企业改革的指导意见》（中发〔2015〕22号）。</w:t>
            </w:r>
          </w:p>
          <w:p w14:paraId="16EBA490">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4.《关于建立国有企业违规经营投资责任追究制度的意见》（国办发〔2016〕63号）。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EDCE">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1.国有企业在制定发展战略和规划时，坚持聚焦主责主业，大力培育和发展战略性新兴产业，严格控制非主业投资，提高投资回报水平，并建立相应的工作制度并报国资委备案。</w:t>
            </w:r>
          </w:p>
          <w:p w14:paraId="4617AE13">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2.国有企业发展战略和规划的主要目标要切实可行，严格执行实现目标的每一个环节，及时高效完成目标。</w:t>
            </w:r>
          </w:p>
          <w:p w14:paraId="7FE5FA91">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3.国有企业应按国资部门要求制定企业发展战略规划，并严格执行，达到预期效果，避免造成重大损失浪费。</w:t>
            </w:r>
          </w:p>
          <w:p w14:paraId="2866C2A7">
            <w:pPr>
              <w:keepNext w:val="0"/>
              <w:keepLines w:val="0"/>
              <w:pageBreakBefore w:val="0"/>
              <w:widowControl w:val="0"/>
              <w:suppressLineNumbers w:val="0"/>
              <w:kinsoku/>
              <w:wordWrap/>
              <w:overflowPunct/>
              <w:topLinePunct w:val="0"/>
              <w:autoSpaceDE w:val="0"/>
              <w:autoSpaceDN w:val="0"/>
              <w:bidi w:val="0"/>
              <w:adjustRightInd w:val="0"/>
              <w:snapToGrid w:val="0"/>
              <w:spacing w:line="3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r>
      <w:tr w14:paraId="476E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6"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E15D">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696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（十）违规进行重大投资。</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F01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41.未经集体决策进行对外投资。</w:t>
            </w:r>
          </w:p>
          <w:p w14:paraId="71AD64F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42.违规决策开展对外投资，造成重大损失浪费、国有资产流失。</w:t>
            </w:r>
          </w:p>
          <w:p w14:paraId="3E3DBC2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43.违规决策在未经资产评估的情况下进行对外投资。</w:t>
            </w:r>
          </w:p>
          <w:p w14:paraId="5C73494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44.违规决策投向禁止类项目。</w:t>
            </w:r>
          </w:p>
          <w:p w14:paraId="1259C28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45.未经审批，违规决策开展特别监管类项目投资。</w:t>
            </w:r>
          </w:p>
          <w:p w14:paraId="6C79224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46.重大投资项目可行性研究不充分。</w:t>
            </w:r>
          </w:p>
          <w:p w14:paraId="0FB3695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47.违规决策投资非主业领域、不具备经济性或经费来源缺乏保障的 PPP 项目。</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794624C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1.《关于进一步推进国有企业贯彻落实“三重一大”决策制度的意见》（中办发〔2010〕17号）。</w:t>
            </w:r>
          </w:p>
          <w:p w14:paraId="25B9F77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2.《企业国有资产监督管理暂行条例》（2019年修订）。 </w:t>
            </w:r>
          </w:p>
          <w:p w14:paraId="5CAA2F3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3.《企业国有资产评估管理暂行办法》（2005年国资委第12号令）。</w:t>
            </w:r>
          </w:p>
          <w:p w14:paraId="6776837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4.《企业国有资产交易监督管理办法》（2016年国资委、财政部第32号令）。</w:t>
            </w:r>
          </w:p>
          <w:p w14:paraId="018ED64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5.《宿州市市属国有企业重大事项决策暂行办法》（宿政办秘〔2021〕28号）。</w:t>
            </w:r>
          </w:p>
          <w:p w14:paraId="5F1468C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6.《关于建立国有企业违规经营投资责任追究制度的意见》（国办发〔2016〕63号）。</w:t>
            </w:r>
          </w:p>
          <w:p w14:paraId="7CE7752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7.《关于印发&lt;宿州市市属企业违规经营投资责任追究实施办法（试行）&gt;的通知》（宿国资〔2021〕68号）。</w:t>
            </w:r>
          </w:p>
          <w:p w14:paraId="40DD42B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8.《宿州市人民政府关于进一步加强市属国有企业管理的意见》（宿政秘〔2017〕98号）。</w:t>
            </w:r>
          </w:p>
          <w:p w14:paraId="5B5A26B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9.《关于印发&lt;关于完善市属企业“三重一大”决策机制推进中国特色现代企业制度建设的实施意见（试行）&gt;的通知》(宿财党委〔2023〕38号）</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6B67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D86923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1.严格执行“三重一大”等决策制度，建立投资管理体系，健全投资管理制度。</w:t>
            </w:r>
          </w:p>
          <w:p w14:paraId="2BE967B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2.优化投资管理信息系统，科学编制投资计划，制定投资项目负面清单，切实加强项目管理，提高投资风险防控能力，履行投资信息报送义务和配合监督检查义务。</w:t>
            </w:r>
          </w:p>
          <w:p w14:paraId="235842C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3.严格遵守资本运作决策程序，提高资本运作质量和效益，控制重大资本运作风险，保证国有资产保值增值。</w:t>
            </w:r>
          </w:p>
          <w:p w14:paraId="390B3C9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4.加大问责力度，对违规经营投资造成国有资产损失或其他严重不良后果，按照有关规定对相关责任人进行责任追究处理。</w:t>
            </w:r>
          </w:p>
          <w:p w14:paraId="1AA3D2C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FC67E3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992005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DADD2E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8F4E27">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1.严格执行“三重一大”等决策制度，建立投资管理体系，健全投资管理制度。</w:t>
            </w:r>
          </w:p>
          <w:p w14:paraId="2BA4BE49">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2.优化投资管理信息系统，科学编制投资计划，制定投资项目负面清单，切实加强项目管理，提高投资风险防控能力，履行投资信息报送义务和配合监督检查义务。</w:t>
            </w:r>
          </w:p>
          <w:p w14:paraId="2BFB30FA">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3.严格遵守资本运作决策程序，提高资本运作质量和效益，控制重大资本运作风险，保证国有资产保值增值。</w:t>
            </w:r>
          </w:p>
          <w:p w14:paraId="2C64FACC">
            <w:pPr>
              <w:keepNext w:val="0"/>
              <w:keepLines w:val="0"/>
              <w:pageBreakBefore w:val="0"/>
              <w:widowControl w:val="0"/>
              <w:suppressLineNumbers w:val="0"/>
              <w:kinsoku/>
              <w:wordWrap/>
              <w:overflowPunct/>
              <w:topLinePunct w:val="0"/>
              <w:autoSpaceDE w:val="0"/>
              <w:autoSpaceDN w:val="0"/>
              <w:bidi w:val="0"/>
              <w:adjustRightInd w:val="0"/>
              <w:snapToGrid w:val="0"/>
              <w:spacing w:line="288"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4.加大问责力度，对违规经营投资造成国有资产损失或其他严重不良后果，按照有关规定对相关责任人进行责任追究处理。</w:t>
            </w:r>
          </w:p>
        </w:tc>
      </w:tr>
      <w:tr w14:paraId="33FD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93B1">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94A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（十一）违规进行重大资本运作及高风险投资。</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63E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48.未经集体决策或违规决策进行高风险投资。</w:t>
            </w:r>
          </w:p>
          <w:p w14:paraId="75C1632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49.违规发行企业债券。</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084C2E5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1.《中华人民共和国证券法》（2019年修订）。</w:t>
            </w:r>
          </w:p>
          <w:p w14:paraId="550DDC5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2.《关于进一步推进国有企业贯彻落实“三重一大”决策制度的意见》（中办发〔2010〕17号）。</w:t>
            </w:r>
          </w:p>
          <w:p w14:paraId="4E6D36FF">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3.《关于切实加强金融衍生业务管理有关事项的通知》（国资发财评规〔2020〕8号）。</w:t>
            </w:r>
          </w:p>
          <w:p w14:paraId="032CF44B">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4.《关于印发&lt;宿州市市属企业违规经营投资责任追究实施办法（试行）&gt;的通知》（宿国资〔2021〕68号）。</w:t>
            </w: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3DDC1">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r>
      <w:tr w14:paraId="21D6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6"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38AC">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C06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（十二）违规开展重大工程建设。</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2FD8">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50.违规决策建设楼堂馆所。</w:t>
            </w:r>
          </w:p>
          <w:p w14:paraId="24AB21B1">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51.未经集体决策程序开展重大工程建设。</w:t>
            </w:r>
          </w:p>
          <w:p w14:paraId="56A6185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52.违规决策实施项目建设。</w:t>
            </w:r>
          </w:p>
          <w:p w14:paraId="26A0F80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53.重大工程建设可行性研究不充分。</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5B115BC5">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1.《中华人民共和国企业国有资产法》。</w:t>
            </w:r>
          </w:p>
          <w:p w14:paraId="220CBD7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2.《党政机关厉行节约反对浪费条例》。</w:t>
            </w:r>
          </w:p>
          <w:p w14:paraId="02D4C65C">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3.《关于进一步推进国有企业贯彻落实“三重一大”决策制度的意见》（中办发〔2010〕17号）。</w:t>
            </w:r>
          </w:p>
          <w:p w14:paraId="5CA6028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4.《企业投资项目核准和备案管理条例》（国务院令第673号）。</w:t>
            </w:r>
          </w:p>
          <w:p w14:paraId="0A532F4C">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5.《关于加强和规范新开工项目管理的通知》（国办〔2007〕64号）。</w:t>
            </w:r>
          </w:p>
          <w:p w14:paraId="6F35A9F5">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6.《企业内部控制应用指引第 11 号——工程项目》（财会〔2010〕11号）。</w:t>
            </w:r>
          </w:p>
          <w:p w14:paraId="6D43D0A8">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7.《宿州市企业投资项目核准和备案管理实施办法》。</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D8C26">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26A50C">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696DDA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C1A42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1.严格执行“三重一大”等决策制度，严格按照项目建设有关法律法规开展工作，规范项目建设决策审批程序。</w:t>
            </w:r>
          </w:p>
          <w:p w14:paraId="2DA7063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2.严格执行项目建设法定审核审批决策程序，按规定在项目建设前进行充分论证，避免实际投资效果未达到预期目标，甚至造成重大损失浪费。</w:t>
            </w:r>
          </w:p>
          <w:p w14:paraId="51D3FCA6">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3.加强内外部监督，严厉打击项目建设过程中的违法违规行为，充分发挥项目效益。</w:t>
            </w:r>
          </w:p>
          <w:p w14:paraId="75EA73E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849B0FD">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88DD03">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4E80F63">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0BA14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1.严格执行“三重一大”等决策制度，严格按照项目建设有关法律法规开展工作，规范项目建设决策审批程序。</w:t>
            </w:r>
          </w:p>
          <w:p w14:paraId="69109815">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2.严格执行项目建设法定审核审批决策程序，按规定在项目建设前进行充分论证，避免实际投资效果未达到预期目标，甚至造成重大损失浪费。</w:t>
            </w:r>
          </w:p>
          <w:p w14:paraId="3542006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3.加强内外部监督，严厉打击项目建设过程中的违法违规行为，充分发挥项目效益。</w:t>
            </w:r>
          </w:p>
        </w:tc>
      </w:tr>
      <w:tr w14:paraId="5C1E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1"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EBF2">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6B9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（十三）违规开展重大物资（服务）采购。</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560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54.未经集体决策程序采购大宗商品和服务。</w:t>
            </w:r>
          </w:p>
          <w:p w14:paraId="641ABE3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55.违规开展采购活动。</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169B329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1.《关于进一步推进国有企业贯彻落实“三重一大”决策制度的意见》（中办发〔2010〕17号）。</w:t>
            </w:r>
          </w:p>
          <w:p w14:paraId="547C3BC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2.《企业国有资产监督管理暂行条例》（2019 年修订）。 </w:t>
            </w:r>
          </w:p>
          <w:p w14:paraId="5BCCD486">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3.《企业内部控制应用指引第 7 号——采购业务》（财会〔2010〕11号）。</w:t>
            </w:r>
          </w:p>
          <w:p w14:paraId="7FAA11BC">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4.《中华人民共和国招标投标法》（2017年修订）。</w:t>
            </w:r>
          </w:p>
          <w:p w14:paraId="4F750B0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5.《中华人民共和国招标投标法实施条例》（2019年修订）。</w:t>
            </w:r>
          </w:p>
          <w:p w14:paraId="34FD609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6.《必须招标的工程项目规定》（国家发改委令第16号）。</w:t>
            </w:r>
          </w:p>
          <w:p w14:paraId="4B66FBD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7.《必须招标的基础设施和公用事业项目范围规定》（发改法规规〔2018〕843号）。</w:t>
            </w: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D828">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r>
      <w:tr w14:paraId="62A3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7E67">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4EF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（十四）违规处置重大资产。</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101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56.未按规定履行决策程序转让国有资产。</w:t>
            </w:r>
          </w:p>
          <w:p w14:paraId="7ADB717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57.违规决策低价转让国有资产。</w:t>
            </w:r>
          </w:p>
          <w:p w14:paraId="2B4A8DA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58.违规决策通过关联方交易转移资产。</w:t>
            </w:r>
          </w:p>
          <w:p w14:paraId="29F135A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59.违规进行资产处置。</w:t>
            </w:r>
          </w:p>
          <w:p w14:paraId="608B922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60.采取非公开协议转让方式转让企业产权。</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1E2758E6">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1.《中华人民共和国企业国有资产法》（中华人民共和国主席令第5号）。</w:t>
            </w:r>
          </w:p>
          <w:p w14:paraId="16E2C96D">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2.《企业国有资产交易监督管理办法》（2016 年国资委、财政部第32号令）。</w:t>
            </w:r>
          </w:p>
          <w:p w14:paraId="3C10B94C">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3.《企业国有资产评估管理暂行办法》（2005 年国资委第12号令）。</w:t>
            </w:r>
          </w:p>
          <w:p w14:paraId="54928EC7">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4.《关于进一步推进国有企业贯彻落实“三重一大”决策制度的意见》。</w:t>
            </w:r>
          </w:p>
          <w:p w14:paraId="3E79B5D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5.《企业国有资本与财务管理暂行办法》（财企〔2001〕325号）。</w:t>
            </w:r>
          </w:p>
          <w:p w14:paraId="0DA97C1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6.《关于企业国有资产交易流转有关事项的通知》（国资发产权规〔2022〕39号）。</w:t>
            </w:r>
          </w:p>
          <w:p w14:paraId="1B426D8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7.《关于进一步规范国有涉地资产处置有关问题的通知》（宿国土资〔2018〕249号）。</w:t>
            </w:r>
          </w:p>
          <w:p w14:paraId="2BB4FAB3">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8.《宿州市企业国有资产交易监督管理办法》（宿国资〔2017〕17号）。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C30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1.严格执行“三重一大”等决策制度，完善国有资产处置程序，保证国有资产保值增值。</w:t>
            </w:r>
          </w:p>
          <w:p w14:paraId="0F5B23C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2.严格执行国有资产转让、转移、处置程序，强化内外部监管，确保国有资产安全。</w:t>
            </w:r>
          </w:p>
          <w:p w14:paraId="0C5942B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3.严肃查处违规决策转让、转移、处置国有资产造成损失的行为，依法追究有关人员责任。</w:t>
            </w:r>
          </w:p>
        </w:tc>
      </w:tr>
      <w:tr w14:paraId="428F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B02D">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FC8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（十五）违规对外提供重大担保或借款。</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85D4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61.未按规定履行决策程序对外担保或借款。</w:t>
            </w:r>
          </w:p>
          <w:p w14:paraId="2C47DD4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62.未按担保份额承担担保责任。</w:t>
            </w:r>
          </w:p>
          <w:p w14:paraId="790E8D0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63.违规决策向不符合担保条件的对象提供担保。</w:t>
            </w:r>
          </w:p>
          <w:p w14:paraId="766F5E1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64.未经批准，违规决策为集团外企业提供担保。</w:t>
            </w:r>
          </w:p>
          <w:p w14:paraId="3A0DE09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65.出借资金逾期无法收回，形成损失。</w:t>
            </w:r>
          </w:p>
          <w:p w14:paraId="60DDA7F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66.出借资金未按规定收取利息。</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7A33863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1.《中华人民共和国企业国有资产法》。</w:t>
            </w:r>
          </w:p>
          <w:p w14:paraId="025D5D7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w:t>
            </w:r>
            <w:r>
              <w:rPr>
                <w:rFonts w:hint="eastAsia" w:ascii="Times New Roman" w:hAnsi="Times New Roman" w:eastAsia="方正仿宋_GBK" w:cs="Times New Roman"/>
                <w:i w:val="0"/>
                <w:iCs w:val="0"/>
                <w:snapToGrid w:val="0"/>
                <w:color w:val="000000"/>
                <w:kern w:val="0"/>
                <w:sz w:val="24"/>
                <w:szCs w:val="24"/>
                <w:u w:val="none"/>
                <w:lang w:val="en-US" w:eastAsia="zh-CN" w:bidi="ar"/>
              </w:rPr>
              <w:t>华</w:t>
            </w:r>
            <w:r>
              <w:rPr>
                <w:rFonts w:hint="default" w:ascii="Times New Roman" w:hAnsi="Times New Roman" w:eastAsia="方正仿宋_GBK" w:cs="Times New Roman"/>
                <w:i w:val="0"/>
                <w:iCs w:val="0"/>
                <w:snapToGrid w:val="0"/>
                <w:color w:val="000000"/>
                <w:kern w:val="0"/>
                <w:sz w:val="24"/>
                <w:szCs w:val="24"/>
                <w:u w:val="none"/>
                <w:lang w:val="en-US" w:eastAsia="zh-CN" w:bidi="ar"/>
              </w:rPr>
              <w:t>人民共和国民法典》。</w:t>
            </w:r>
          </w:p>
          <w:p w14:paraId="2C1F10B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3.《关于进一步推进国有企业贯彻落实“三重一大”决策制度的意见》。</w:t>
            </w:r>
          </w:p>
          <w:p w14:paraId="22B81E5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4.《关于印发&lt;宿州市市属企业违规经营投资责任追究实施办法（试行）&gt;的通知》（宿国资〔2021〕68号）。</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6AE1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1AADC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1.严格执行“三重一大”等决策制度，完善对外担保、借款和捐赠审批程序，规范对外担保、借款和捐赠行为。</w:t>
            </w:r>
          </w:p>
          <w:p w14:paraId="04B22A5B">
            <w:pPr>
              <w:keepNext w:val="0"/>
              <w:keepLines w:val="0"/>
              <w:pageBreakBefore w:val="0"/>
              <w:widowControl w:val="0"/>
              <w:numPr>
                <w:ilvl w:val="0"/>
                <w:numId w:val="8"/>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提高决策水平，严厉打击通过对外担保、借款和捐赠转移、隐匿、侵吞国有财产。</w:t>
            </w:r>
          </w:p>
          <w:p w14:paraId="6623AE28">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08819D7">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F8D700">
            <w:pPr>
              <w:keepNext w:val="0"/>
              <w:keepLines w:val="0"/>
              <w:pageBreakBefore w:val="0"/>
              <w:widowControl w:val="0"/>
              <w:numPr>
                <w:ilvl w:val="0"/>
                <w:numId w:val="0"/>
              </w:numPr>
              <w:suppressLineNumbers w:val="0"/>
              <w:kinsoku/>
              <w:wordWrap/>
              <w:overflowPunct/>
              <w:topLinePunct w:val="0"/>
              <w:bidi w:val="0"/>
              <w:snapToGrid w:val="0"/>
              <w:ind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3.对违规决策造成国有财产损失的，依法追究有关人员责任。</w:t>
            </w:r>
          </w:p>
        </w:tc>
      </w:tr>
      <w:tr w14:paraId="34A5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181F">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1F55">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（十六）违规对外大额捐赠。</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6E7D">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67.未经集体决策对外捐赠。</w:t>
            </w:r>
          </w:p>
          <w:p w14:paraId="76587391">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68.违规决策借捐赠之名从事营利活动或转移企业资产。</w:t>
            </w:r>
          </w:p>
          <w:p w14:paraId="5988E680">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69.违规决策超范围、超预算对外捐赠。</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0D8E3E0D">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1.《中华人民共和国公益事业捐赠法》。</w:t>
            </w:r>
          </w:p>
          <w:p w14:paraId="4959EB11">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2.《国有企业、领导人员廉洁从业若干规定》。</w:t>
            </w:r>
          </w:p>
          <w:p w14:paraId="2D5C7598">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3.《关于印发&lt;宿州市市属企业违规经营投资责任追究实施办法（试行）&gt;的通知》（宿国资〔2021〕68号）。</w:t>
            </w: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53CA">
            <w:pPr>
              <w:keepNext w:val="0"/>
              <w:keepLines w:val="0"/>
              <w:pageBreakBefore w:val="0"/>
              <w:widowControl w:val="0"/>
              <w:kinsoku/>
              <w:wordWrap/>
              <w:overflowPunct/>
              <w:topLinePunct w:val="0"/>
              <w:bidi w:val="0"/>
              <w:snapToGrid w:val="0"/>
              <w:spacing w:line="260" w:lineRule="exact"/>
              <w:ind w:left="-63" w:leftChars="-30" w:right="-63" w:rightChars="-30"/>
              <w:jc w:val="left"/>
              <w:rPr>
                <w:rFonts w:hint="default" w:ascii="Times New Roman" w:hAnsi="Times New Roman" w:eastAsia="方正仿宋_GBK" w:cs="Times New Roman"/>
                <w:i w:val="0"/>
                <w:iCs w:val="0"/>
                <w:color w:val="000000"/>
                <w:sz w:val="24"/>
                <w:szCs w:val="24"/>
                <w:u w:val="none"/>
              </w:rPr>
            </w:pPr>
          </w:p>
        </w:tc>
      </w:tr>
      <w:tr w14:paraId="4660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91B53">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352A">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（十七）重大决策制度不健全。</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0A22">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70.对外投资决策制度不健全。</w:t>
            </w:r>
          </w:p>
          <w:p w14:paraId="5BF39505">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71.“三重一大”决策制度未经批准或备案，内容不完整。</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58336B0D">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C02DC4F">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1.《关于进一步推进国有企业贯彻落实“三重一大”决策制度的意见》。</w:t>
            </w:r>
          </w:p>
          <w:p w14:paraId="46D9442A">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w:t>
            </w:r>
            <w:r>
              <w:rPr>
                <w:rFonts w:hint="eastAsia" w:ascii="Times New Roman" w:hAnsi="Times New Roman" w:eastAsia="方正仿宋_GBK" w:cs="Times New Roman"/>
                <w:i w:val="0"/>
                <w:iCs w:val="0"/>
                <w:snapToGrid w:val="0"/>
                <w:color w:val="000000"/>
                <w:kern w:val="0"/>
                <w:sz w:val="24"/>
                <w:szCs w:val="24"/>
                <w:u w:val="none"/>
                <w:lang w:val="en-US" w:eastAsia="zh-CN" w:bidi="ar"/>
              </w:rPr>
              <w:t>华</w:t>
            </w:r>
            <w:r>
              <w:rPr>
                <w:rFonts w:hint="default" w:ascii="Times New Roman" w:hAnsi="Times New Roman" w:eastAsia="方正仿宋_GBK" w:cs="Times New Roman"/>
                <w:i w:val="0"/>
                <w:iCs w:val="0"/>
                <w:snapToGrid w:val="0"/>
                <w:color w:val="000000"/>
                <w:kern w:val="0"/>
                <w:sz w:val="24"/>
                <w:szCs w:val="24"/>
                <w:u w:val="none"/>
                <w:lang w:val="en-US" w:eastAsia="zh-CN" w:bidi="ar"/>
              </w:rPr>
              <w:t>人民共和国民法典》。</w:t>
            </w:r>
          </w:p>
          <w:p w14:paraId="022FF911">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3.《关于建立国有企业违规经营投资责任追究制度的意见》（国办发〔2016〕63号）。</w:t>
            </w:r>
          </w:p>
          <w:p w14:paraId="4B2E55CC">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4.《关于印发&lt;关于完善市属企业“三重一大”决策机制推进中国特色现代企业制度建设的实施意见（试行）&gt;的通知》(宿财党委〔2023〕38号）。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D89D">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1.国有企业应高度重视企业对重大事项决策的重要性，完善决策制度内容，制定切实可行的决策程序。</w:t>
            </w:r>
          </w:p>
          <w:p w14:paraId="3B5FA9BB">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2.建立健全国有 企业“三重一大”等决策制度，保证党组织在企业的领导地位，明确党</w:t>
            </w:r>
            <w:r>
              <w:rPr>
                <w:rFonts w:hint="eastAsia" w:ascii="Times New Roman" w:hAnsi="Times New Roman" w:eastAsia="方正仿宋_GBK" w:cs="Times New Roman"/>
                <w:i w:val="0"/>
                <w:iCs w:val="0"/>
                <w:snapToGrid w:val="0"/>
                <w:color w:val="000000"/>
                <w:kern w:val="0"/>
                <w:sz w:val="24"/>
                <w:szCs w:val="24"/>
                <w:u w:val="none"/>
                <w:lang w:val="en-US" w:eastAsia="zh-CN" w:bidi="ar"/>
              </w:rPr>
              <w:t>委</w:t>
            </w:r>
            <w:r>
              <w:rPr>
                <w:rFonts w:hint="default" w:ascii="Times New Roman" w:hAnsi="Times New Roman" w:eastAsia="方正仿宋_GBK" w:cs="Times New Roman"/>
                <w:i w:val="0"/>
                <w:iCs w:val="0"/>
                <w:snapToGrid w:val="0"/>
                <w:color w:val="000000"/>
                <w:kern w:val="0"/>
                <w:sz w:val="24"/>
                <w:szCs w:val="24"/>
                <w:u w:val="none"/>
                <w:lang w:val="en-US" w:eastAsia="zh-CN" w:bidi="ar"/>
              </w:rPr>
              <w:t>（党委)议事前置，并严格执行。</w:t>
            </w:r>
          </w:p>
          <w:p w14:paraId="03E6EE78">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3.制定“三重一大”事项决策清单，列明细化清单内容，使清单内事项切实具体可行。</w:t>
            </w:r>
          </w:p>
        </w:tc>
      </w:tr>
      <w:tr w14:paraId="37B9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DE5B8">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9BCE">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（十八）法人治理结构不完善。</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1EF9">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72.企业法人治理结构不健全。</w:t>
            </w:r>
          </w:p>
          <w:p w14:paraId="5E976BA3">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73.企业法人治理结构未正常运行。</w:t>
            </w:r>
          </w:p>
          <w:p w14:paraId="6C181560">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74 企业法人治理结构制度不完善。</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718EFD0D">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EE8B0A5">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1.《关于进一步完善国有企业法人治理结构的指导意见》（国办发〔2017〕36号）。</w:t>
            </w:r>
          </w:p>
          <w:p w14:paraId="2C4622D9">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w:t>
            </w:r>
            <w:r>
              <w:rPr>
                <w:rFonts w:hint="eastAsia" w:ascii="Times New Roman" w:hAnsi="Times New Roman" w:eastAsia="方正仿宋_GBK" w:cs="Times New Roman"/>
                <w:i w:val="0"/>
                <w:iCs w:val="0"/>
                <w:snapToGrid w:val="0"/>
                <w:color w:val="000000"/>
                <w:kern w:val="0"/>
                <w:sz w:val="24"/>
                <w:szCs w:val="24"/>
                <w:u w:val="none"/>
                <w:lang w:val="en-US" w:eastAsia="zh-CN" w:bidi="ar"/>
              </w:rPr>
              <w:t>华</w:t>
            </w:r>
            <w:r>
              <w:rPr>
                <w:rFonts w:hint="default" w:ascii="Times New Roman" w:hAnsi="Times New Roman" w:eastAsia="方正仿宋_GBK" w:cs="Times New Roman"/>
                <w:i w:val="0"/>
                <w:iCs w:val="0"/>
                <w:snapToGrid w:val="0"/>
                <w:color w:val="000000"/>
                <w:kern w:val="0"/>
                <w:sz w:val="24"/>
                <w:szCs w:val="24"/>
                <w:u w:val="none"/>
                <w:lang w:val="en-US" w:eastAsia="zh-CN" w:bidi="ar"/>
              </w:rPr>
              <w:t>人民共和国民法典》。</w:t>
            </w:r>
          </w:p>
          <w:p w14:paraId="01BF0039">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3.《宿州市人民政府关于进一步完善全市国有企业法人治理结构的指导意见》（宿政办秘〔2017〕3号）。</w:t>
            </w:r>
          </w:p>
          <w:p w14:paraId="646BCB6B">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4.《宿州市贯彻落实国企改革三年行动实施方案》（宿改委发〔2021〕6号）。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33F2">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1.进一步完善现代企业制度，完善公司治理结构、治理模式，制定相应的议事规则、管理制度。</w:t>
            </w:r>
          </w:p>
          <w:p w14:paraId="144962D9">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2.企业应认真落实国有企业改革政策，健全法人治理结构，组建完善的内部决策、管理、监督机构。合理任用外部董事。</w:t>
            </w:r>
          </w:p>
          <w:p w14:paraId="3D3216C4">
            <w:pPr>
              <w:keepNext w:val="0"/>
              <w:keepLines w:val="0"/>
              <w:pageBreakBefore w:val="0"/>
              <w:widowControl w:val="0"/>
              <w:suppressLineNumbers w:val="0"/>
              <w:kinsoku/>
              <w:wordWrap/>
              <w:overflowPunct/>
              <w:topLinePunct w:val="0"/>
              <w:bidi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3.国有企业应强化股东大会、董事会职能，保证法人治理结构正常高效运行。</w:t>
            </w:r>
          </w:p>
        </w:tc>
      </w:tr>
      <w:tr w14:paraId="180A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1"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56BB9">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2A73AF">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94C663">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E40B33">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AF0C95">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588CF0">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B2141E">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A323B4">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7D0F68">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F1B427">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5B69AA">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8A0848">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00749C">
            <w:pPr>
              <w:keepNext w:val="0"/>
              <w:keepLines w:val="0"/>
              <w:pageBreakBefore w:val="0"/>
              <w:widowControl w:val="0"/>
              <w:numPr>
                <w:ilvl w:val="0"/>
                <w:numId w:val="0"/>
              </w:numPr>
              <w:suppressLineNumbers w:val="0"/>
              <w:kinsoku/>
              <w:wordWrap/>
              <w:overflowPunct/>
              <w:topLinePunct w:val="0"/>
              <w:bidi w:val="0"/>
              <w:snapToGrid w:val="0"/>
              <w:ind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三、履行内部管控职责方面</w:t>
            </w:r>
          </w:p>
          <w:p w14:paraId="49AFABB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58906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58DEB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102A28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5A2A0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2ECC6C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91BA38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773E0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23937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764C3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67EF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EA997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F2B9F2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247058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9C934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221CA4">
            <w:pPr>
              <w:keepNext w:val="0"/>
              <w:keepLines w:val="0"/>
              <w:pageBreakBefore w:val="0"/>
              <w:widowControl w:val="0"/>
              <w:numPr>
                <w:ilvl w:val="0"/>
                <w:numId w:val="0"/>
              </w:numPr>
              <w:suppressLineNumbers w:val="0"/>
              <w:tabs>
                <w:tab w:val="left" w:pos="276"/>
              </w:tabs>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4649CA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908B3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4E647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E6AE95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D015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61AFC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548193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7A00AC">
            <w:pPr>
              <w:keepNext w:val="0"/>
              <w:keepLines w:val="0"/>
              <w:pageBreakBefore w:val="0"/>
              <w:widowControl w:val="0"/>
              <w:numPr>
                <w:ilvl w:val="0"/>
                <w:numId w:val="7"/>
              </w:numPr>
              <w:suppressLineNumbers w:val="0"/>
              <w:kinsoku/>
              <w:wordWrap/>
              <w:overflowPunct/>
              <w:topLinePunct w:val="0"/>
              <w:autoSpaceDE w:val="0"/>
              <w:autoSpaceDN w:val="0"/>
              <w:bidi w:val="0"/>
              <w:adjustRightInd w:val="0"/>
              <w:snapToGrid w:val="0"/>
              <w:spacing w:line="240" w:lineRule="auto"/>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履行内部管控职责方面</w:t>
            </w:r>
          </w:p>
          <w:p w14:paraId="3241631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9809D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FE2460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F29E3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031F4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1584F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D6359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00FBD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8D4CE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362DE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5C8D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7E945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C04BCA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CEA87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1E38C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5F36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79264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69955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8E32D4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55D86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CB0C5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三、履行内部管控职责方面</w:t>
            </w:r>
          </w:p>
          <w:p w14:paraId="6332F3F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331CDB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0D807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0AE8B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DBFFD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09FD7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89BB11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C59F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B647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85D8B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 </w:t>
            </w:r>
          </w:p>
          <w:p w14:paraId="10A39A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64183C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734DC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49DE2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47B2A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1C48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4E448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E6D6C6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FA83E7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E6FD4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802B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77C9A6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三、履行内部管控职责方面</w:t>
            </w:r>
          </w:p>
          <w:p w14:paraId="02C6ED1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34898D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177D7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F41555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069E2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0AD7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8ACF75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B142D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4492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2867E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46FDCD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55D66D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F1EBA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77290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751CCA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4AFA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9C17C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402E74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5DED6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7EB3F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946B9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82866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6B521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三、履行内部管控职责方面</w:t>
            </w:r>
          </w:p>
          <w:p w14:paraId="2CFBCE5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84612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AABDB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C0A215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A43C5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B0CCFB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78B17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A04458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C639B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37DE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C9A3F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E6D32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 </w:t>
            </w:r>
          </w:p>
          <w:p w14:paraId="1E49872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5DE29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DAD683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422D6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662EA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472D4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59DD4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269A5F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F372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0A65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49BDB9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三、履行内部管控职责方面</w:t>
            </w:r>
          </w:p>
          <w:p w14:paraId="6D93B07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C4C75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5AEC3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4ACB1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F3F6B9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F89E0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C1C11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514C3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C84FCE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24C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（十九）投融资管理不规范。</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667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75.年度投融资计划未经审批并报国资监管机构备案，未经批准在投资计划外开展对外投资。</w:t>
            </w:r>
          </w:p>
          <w:p w14:paraId="4447FCA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76.融资超过企业实际发展需求或偿付能力。</w:t>
            </w:r>
          </w:p>
          <w:p w14:paraId="18E6331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77.不注重参股企业投资回报。</w:t>
            </w:r>
          </w:p>
          <w:p w14:paraId="3BFA890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78.未对参股企业实施有效管控。</w:t>
            </w:r>
          </w:p>
          <w:p w14:paraId="61C3284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79.违规对参股企业其他股东提供垫资。</w:t>
            </w:r>
          </w:p>
          <w:p w14:paraId="6DC560C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80.对投资项目未进行全面有效的跟踪管理。</w:t>
            </w:r>
          </w:p>
          <w:p w14:paraId="6BFBD18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81.投资项目进展缓慢。</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6874212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1.《企业国有资产监督管理暂行条例》（2019年修订）。</w:t>
            </w:r>
          </w:p>
          <w:p w14:paraId="3FE59EF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中央企业投资监督管理办法》（2017年国资委第 34 号令）。</w:t>
            </w:r>
          </w:p>
          <w:p w14:paraId="2E098AE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3.《企业内部控制应用指引第 6 号——资金活动》（财会〔2010〕11号）。</w:t>
            </w:r>
          </w:p>
          <w:p w14:paraId="144090D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4.《关于印发&lt;国有企业参股管理暂行办法&gt;的通知》(国资发改革规〔2023〕41号）。</w:t>
            </w:r>
          </w:p>
          <w:p w14:paraId="1192969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5.《关于制止地方政府违法违规融资行为的通知》（财预〔20112〕463号）。</w:t>
            </w:r>
          </w:p>
          <w:p w14:paraId="5C06CCC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6.《贷款通则》（1996 年人民银行第2号令）。</w:t>
            </w:r>
          </w:p>
          <w:p w14:paraId="659D73C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7.《国务院国资委关于印发〈关于加强地方国有企业债务风险管控工作的指导意见〉的通知》（国资发财评规〔2021〕18号）。</w:t>
            </w:r>
          </w:p>
          <w:p w14:paraId="35D1FDD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8.《宿州市市属国有企业重大事项决策暂行办法》（宿政办秘〔2021〕28号）。</w:t>
            </w:r>
          </w:p>
          <w:p w14:paraId="310E8EF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9.《关于建立国有企业违规经营投资责任追究制度的意见》（国办发〔2016〕63号）。</w:t>
            </w:r>
          </w:p>
          <w:p w14:paraId="3DBDBA4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10.《关于印发&lt;宿州市市属企业违规经营投资责任追究实施办法（试行）&gt;的通知》（宿国资〔2021〕68号）。</w:t>
            </w:r>
          </w:p>
          <w:p w14:paraId="2A4870D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11.《宿州市人民政府关于进一步加强市属国有企业管理的意见》（宿政秘〔2017〕98号）。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9AE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1.严格执行“三重一大”等决策制度，建立投资管理体系，健全投资管理制度。</w:t>
            </w:r>
          </w:p>
          <w:p w14:paraId="24D8337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2.优化投资管理信息系统，科学编制投资计划，制定投资项目负面清单。</w:t>
            </w:r>
          </w:p>
          <w:p w14:paraId="03B4BD0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3.按照企业发展战略和规划编制年度投融资计划，切实加强项目管理，提高投资风险防控能力。</w:t>
            </w:r>
          </w:p>
          <w:p w14:paraId="38F879C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4.严格遵守投融资决策程序，提高投资质量和效益，加大问责力度，对违规经营投资造成国有资产损失或其他严重不良后果，按照有关规定对相关责任人进行责任追究处理。</w:t>
            </w:r>
          </w:p>
        </w:tc>
      </w:tr>
      <w:tr w14:paraId="7C30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3354">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16D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（二十）资金管理不善。</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499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82.公款私存。</w:t>
            </w:r>
          </w:p>
          <w:p w14:paraId="535C34A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83.签发、取得和转让没有真实交易的票据。</w:t>
            </w:r>
          </w:p>
          <w:p w14:paraId="2C36DDA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84.违规收取票据为其他企业融资。</w:t>
            </w:r>
          </w:p>
          <w:p w14:paraId="30D5C1F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85.擅自改变通过股票、债券募集（筹集）资金的用途。</w:t>
            </w:r>
          </w:p>
          <w:p w14:paraId="5110D74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86.违规套取或骗取贷款。</w:t>
            </w:r>
          </w:p>
          <w:p w14:paraId="1D5542F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87.向个人和相关单位支付大额现金。</w:t>
            </w:r>
          </w:p>
          <w:p w14:paraId="3A58315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88.资金集中度不高。</w:t>
            </w:r>
          </w:p>
          <w:p w14:paraId="21E83D5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89.违规对外出借资金。</w:t>
            </w:r>
          </w:p>
          <w:p w14:paraId="34CEE11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90.未按规定对外捐赠。</w:t>
            </w:r>
          </w:p>
          <w:p w14:paraId="6F5E7EE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91.未及时公告或披露有关情况。</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45929F3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中华人民共和国商业银行法》（2015年修正）。</w:t>
            </w:r>
          </w:p>
          <w:p w14:paraId="0ADB8ED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2.《中华人民共和国票据法》（2004年修正）。</w:t>
            </w:r>
          </w:p>
          <w:p w14:paraId="6FCD535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3.《中华人民共和国证券法》（2019年修订）。</w:t>
            </w:r>
          </w:p>
          <w:p w14:paraId="3728DFB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eastAsia" w:ascii="Times New Roman" w:hAnsi="Times New Roman" w:eastAsia="方正仿宋_GBK" w:cs="Times New Roman"/>
                <w:i w:val="0"/>
                <w:iCs w:val="0"/>
                <w:snapToGrid w:val="0"/>
                <w:color w:val="000000"/>
                <w:kern w:val="0"/>
                <w:sz w:val="24"/>
                <w:szCs w:val="24"/>
                <w:u w:val="none"/>
                <w:lang w:val="en-US" w:eastAsia="zh-CN" w:bidi="ar"/>
              </w:rPr>
              <w:t>4</w:t>
            </w:r>
            <w:r>
              <w:rPr>
                <w:rFonts w:hint="default" w:ascii="Times New Roman" w:hAnsi="Times New Roman" w:eastAsia="方正仿宋_GBK" w:cs="Times New Roman"/>
                <w:i w:val="0"/>
                <w:iCs w:val="0"/>
                <w:snapToGrid w:val="0"/>
                <w:color w:val="000000"/>
                <w:kern w:val="0"/>
                <w:sz w:val="24"/>
                <w:szCs w:val="24"/>
                <w:u w:val="none"/>
                <w:lang w:val="en-US" w:eastAsia="zh-CN" w:bidi="ar"/>
              </w:rPr>
              <w:t>.《贷款通则》（1996 年人民银行第 2 号令）。</w:t>
            </w:r>
          </w:p>
          <w:p w14:paraId="2F7CBE3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eastAsia" w:ascii="Times New Roman" w:hAnsi="Times New Roman" w:eastAsia="方正仿宋_GBK" w:cs="Times New Roman"/>
                <w:i w:val="0"/>
                <w:iCs w:val="0"/>
                <w:snapToGrid w:val="0"/>
                <w:color w:val="000000"/>
                <w:kern w:val="0"/>
                <w:sz w:val="24"/>
                <w:szCs w:val="24"/>
                <w:u w:val="none"/>
                <w:lang w:val="en-US" w:eastAsia="zh-CN" w:bidi="ar"/>
              </w:rPr>
              <w:t>5</w:t>
            </w:r>
            <w:r>
              <w:rPr>
                <w:rFonts w:hint="default" w:ascii="Times New Roman" w:hAnsi="Times New Roman" w:eastAsia="方正仿宋_GBK" w:cs="Times New Roman"/>
                <w:i w:val="0"/>
                <w:iCs w:val="0"/>
                <w:snapToGrid w:val="0"/>
                <w:color w:val="000000"/>
                <w:kern w:val="0"/>
                <w:sz w:val="24"/>
                <w:szCs w:val="24"/>
                <w:u w:val="none"/>
                <w:lang w:val="en-US" w:eastAsia="zh-CN" w:bidi="ar"/>
              </w:rPr>
              <w:t>.公开发行证券的公司信息披露编报规则第 15 号—-财务报告的一般规定》（中国证监会公告 2014 年第54号）。</w:t>
            </w:r>
          </w:p>
          <w:p w14:paraId="6E0E51A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eastAsia" w:ascii="Times New Roman" w:hAnsi="Times New Roman" w:eastAsia="方正仿宋_GBK" w:cs="Times New Roman"/>
                <w:i w:val="0"/>
                <w:iCs w:val="0"/>
                <w:snapToGrid w:val="0"/>
                <w:color w:val="000000"/>
                <w:kern w:val="0"/>
                <w:sz w:val="24"/>
                <w:szCs w:val="24"/>
                <w:u w:val="none"/>
                <w:lang w:val="en-US" w:eastAsia="zh-CN" w:bidi="ar"/>
              </w:rPr>
              <w:t>6</w:t>
            </w:r>
            <w:r>
              <w:rPr>
                <w:rFonts w:hint="default" w:ascii="Times New Roman" w:hAnsi="Times New Roman" w:eastAsia="方正仿宋_GBK" w:cs="Times New Roman"/>
                <w:i w:val="0"/>
                <w:iCs w:val="0"/>
                <w:snapToGrid w:val="0"/>
                <w:color w:val="000000"/>
                <w:kern w:val="0"/>
                <w:sz w:val="24"/>
                <w:szCs w:val="24"/>
                <w:u w:val="none"/>
                <w:lang w:val="en-US" w:eastAsia="zh-CN" w:bidi="ar"/>
              </w:rPr>
              <w:t>.《关于加强企业对外捐赠财务管理的通知》（财企〔2003〕95号）。</w:t>
            </w:r>
          </w:p>
          <w:p w14:paraId="5B38E68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eastAsia" w:ascii="Times New Roman" w:hAnsi="Times New Roman" w:eastAsia="方正仿宋_GBK" w:cs="Times New Roman"/>
                <w:i w:val="0"/>
                <w:iCs w:val="0"/>
                <w:snapToGrid w:val="0"/>
                <w:color w:val="000000"/>
                <w:kern w:val="0"/>
                <w:sz w:val="24"/>
                <w:szCs w:val="24"/>
                <w:u w:val="none"/>
                <w:lang w:val="en-US" w:eastAsia="zh-CN" w:bidi="ar"/>
              </w:rPr>
              <w:t>7</w:t>
            </w:r>
            <w:r>
              <w:rPr>
                <w:rFonts w:hint="default" w:ascii="Times New Roman" w:hAnsi="Times New Roman" w:eastAsia="方正仿宋_GBK" w:cs="Times New Roman"/>
                <w:i w:val="0"/>
                <w:iCs w:val="0"/>
                <w:snapToGrid w:val="0"/>
                <w:color w:val="000000"/>
                <w:kern w:val="0"/>
                <w:sz w:val="24"/>
                <w:szCs w:val="24"/>
                <w:u w:val="none"/>
                <w:lang w:val="en-US" w:eastAsia="zh-CN" w:bidi="ar"/>
              </w:rPr>
              <w:t>.《企业财务通则》（财政部令第41号）。</w:t>
            </w:r>
          </w:p>
          <w:p w14:paraId="3841E4D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eastAsia" w:ascii="Times New Roman" w:hAnsi="Times New Roman" w:eastAsia="方正仿宋_GBK" w:cs="Times New Roman"/>
                <w:i w:val="0"/>
                <w:iCs w:val="0"/>
                <w:snapToGrid w:val="0"/>
                <w:color w:val="000000"/>
                <w:kern w:val="0"/>
                <w:sz w:val="24"/>
                <w:szCs w:val="24"/>
                <w:u w:val="none"/>
                <w:lang w:val="en-US" w:eastAsia="zh-CN" w:bidi="ar"/>
              </w:rPr>
              <w:t>8</w:t>
            </w:r>
            <w:r>
              <w:rPr>
                <w:rFonts w:hint="default" w:ascii="Times New Roman" w:hAnsi="Times New Roman" w:eastAsia="方正仿宋_GBK" w:cs="Times New Roman"/>
                <w:i w:val="0"/>
                <w:iCs w:val="0"/>
                <w:snapToGrid w:val="0"/>
                <w:color w:val="000000"/>
                <w:kern w:val="0"/>
                <w:sz w:val="24"/>
                <w:szCs w:val="24"/>
                <w:u w:val="none"/>
                <w:lang w:val="en-US" w:eastAsia="zh-CN" w:bidi="ar"/>
              </w:rPr>
              <w:t>.《企业国有资本与财务管理暂行办法》（财企〔2001〕325号）。</w:t>
            </w:r>
          </w:p>
          <w:p w14:paraId="389D1C7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eastAsia" w:ascii="Times New Roman" w:hAnsi="Times New Roman" w:eastAsia="方正仿宋_GBK" w:cs="Times New Roman"/>
                <w:i w:val="0"/>
                <w:iCs w:val="0"/>
                <w:snapToGrid w:val="0"/>
                <w:color w:val="000000"/>
                <w:kern w:val="0"/>
                <w:sz w:val="24"/>
                <w:szCs w:val="24"/>
                <w:u w:val="none"/>
                <w:lang w:val="en-US" w:eastAsia="zh-CN" w:bidi="ar"/>
              </w:rPr>
              <w:t>9</w:t>
            </w:r>
            <w:r>
              <w:rPr>
                <w:rFonts w:hint="default" w:ascii="Times New Roman" w:hAnsi="Times New Roman" w:eastAsia="方正仿宋_GBK" w:cs="Times New Roman"/>
                <w:i w:val="0"/>
                <w:iCs w:val="0"/>
                <w:snapToGrid w:val="0"/>
                <w:color w:val="000000"/>
                <w:kern w:val="0"/>
                <w:sz w:val="24"/>
                <w:szCs w:val="24"/>
                <w:u w:val="none"/>
                <w:lang w:val="en-US" w:eastAsia="zh-CN" w:bidi="ar"/>
              </w:rPr>
              <w:t>.《企业会计制度》（财会〔2000〕25号）。</w:t>
            </w:r>
          </w:p>
          <w:p w14:paraId="5E2D95D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w:t>
            </w:r>
            <w:r>
              <w:rPr>
                <w:rFonts w:hint="eastAsia" w:ascii="Times New Roman" w:hAnsi="Times New Roman" w:eastAsia="方正仿宋_GBK" w:cs="Times New Roman"/>
                <w:i w:val="0"/>
                <w:iCs w:val="0"/>
                <w:snapToGrid w:val="0"/>
                <w:color w:val="000000"/>
                <w:kern w:val="0"/>
                <w:sz w:val="24"/>
                <w:szCs w:val="24"/>
                <w:u w:val="none"/>
                <w:lang w:val="en-US" w:eastAsia="zh-CN" w:bidi="ar"/>
              </w:rPr>
              <w:t>0</w:t>
            </w:r>
            <w:r>
              <w:rPr>
                <w:rFonts w:hint="default" w:ascii="Times New Roman" w:hAnsi="Times New Roman" w:eastAsia="方正仿宋_GBK" w:cs="Times New Roman"/>
                <w:i w:val="0"/>
                <w:iCs w:val="0"/>
                <w:snapToGrid w:val="0"/>
                <w:color w:val="000000"/>
                <w:kern w:val="0"/>
                <w:sz w:val="24"/>
                <w:szCs w:val="24"/>
                <w:u w:val="none"/>
                <w:lang w:val="en-US" w:eastAsia="zh-CN" w:bidi="ar"/>
              </w:rPr>
              <w:t>.《关于印发&lt;宿州市市属企业违规经营投资责任追究实施办法（试行）&gt;的通知》（宿国资〔2021〕68号）。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1D8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1.提高遵纪守法意识，杜绝违法违规违纪问题的发生,防止国有权益受损。</w:t>
            </w:r>
          </w:p>
          <w:p w14:paraId="524BD27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2.完善管理制度和风险防控体系，加强企业内部监督管理力度，强化企业决策机制，严格执行各业务审核审批程序。</w:t>
            </w:r>
          </w:p>
          <w:p w14:paraId="495A29E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3.加强资金方面管理，认真执行资金审核审批程序，加大资金集中管理力度、提高资金使用效率，依法合规筹集和使用资金，确保资金安全。及时公告或披露企业经营情况或会计政策变更情况。</w:t>
            </w:r>
          </w:p>
        </w:tc>
      </w:tr>
      <w:tr w14:paraId="5E13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8719">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0BA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（二十一）国有企业资产 管理不规范。</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40AC">
            <w:pPr>
              <w:keepNext w:val="0"/>
              <w:keepLines w:val="0"/>
              <w:pageBreakBefore w:val="0"/>
              <w:widowControl w:val="0"/>
              <w:suppressLineNumbers w:val="0"/>
              <w:kinsoku/>
              <w:wordWrap/>
              <w:overflowPunct/>
              <w:topLinePunct w:val="0"/>
              <w:bidi w:val="0"/>
              <w:snapToGrid w:val="0"/>
              <w:ind w:left="-63"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92.违规处置国有资产。</w:t>
            </w:r>
          </w:p>
          <w:p w14:paraId="1B006ECF">
            <w:pPr>
              <w:keepNext w:val="0"/>
              <w:keepLines w:val="0"/>
              <w:pageBreakBefore w:val="0"/>
              <w:widowControl w:val="0"/>
              <w:suppressLineNumbers w:val="0"/>
              <w:kinsoku/>
              <w:wordWrap/>
              <w:overflowPunct/>
              <w:topLinePunct w:val="0"/>
              <w:bidi w:val="0"/>
              <w:snapToGrid w:val="0"/>
              <w:ind w:left="-63"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93.购置或建成的资产长期闲置。</w:t>
            </w:r>
          </w:p>
          <w:p w14:paraId="14A6CAC5">
            <w:pPr>
              <w:keepNext w:val="0"/>
              <w:keepLines w:val="0"/>
              <w:pageBreakBefore w:val="0"/>
              <w:widowControl w:val="0"/>
              <w:suppressLineNumbers w:val="0"/>
              <w:kinsoku/>
              <w:wordWrap/>
              <w:overflowPunct/>
              <w:topLinePunct w:val="0"/>
              <w:bidi w:val="0"/>
              <w:snapToGrid w:val="0"/>
              <w:ind w:left="-63"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94.违反内部规定出租出借资产。</w:t>
            </w:r>
          </w:p>
          <w:p w14:paraId="26C423EE">
            <w:pPr>
              <w:keepNext w:val="0"/>
              <w:keepLines w:val="0"/>
              <w:pageBreakBefore w:val="0"/>
              <w:widowControl w:val="0"/>
              <w:suppressLineNumbers w:val="0"/>
              <w:kinsoku/>
              <w:wordWrap/>
              <w:overflowPunct/>
              <w:topLinePunct w:val="0"/>
              <w:bidi w:val="0"/>
              <w:snapToGrid w:val="0"/>
              <w:ind w:left="-63"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95.将国有资产无偿提供给他人使用。</w:t>
            </w:r>
          </w:p>
          <w:p w14:paraId="28FA8AF1">
            <w:pPr>
              <w:keepNext w:val="0"/>
              <w:keepLines w:val="0"/>
              <w:pageBreakBefore w:val="0"/>
              <w:widowControl w:val="0"/>
              <w:suppressLineNumbers w:val="0"/>
              <w:kinsoku/>
              <w:wordWrap/>
              <w:overflowPunct/>
              <w:topLinePunct w:val="0"/>
              <w:bidi w:val="0"/>
              <w:snapToGrid w:val="0"/>
              <w:ind w:left="-63" w:leftChars="-30"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96.未有效维护企业权益和品牌价值。</w:t>
            </w:r>
          </w:p>
          <w:p w14:paraId="4D55E1AB">
            <w:pPr>
              <w:keepNext w:val="0"/>
              <w:keepLines w:val="0"/>
              <w:pageBreakBefore w:val="0"/>
              <w:widowControl w:val="0"/>
              <w:suppressLineNumbers w:val="0"/>
              <w:kinsoku/>
              <w:wordWrap/>
              <w:overflowPunct/>
              <w:topLinePunct w:val="0"/>
              <w:bidi w:val="0"/>
              <w:snapToGrid w:val="0"/>
              <w:ind w:left="-63" w:leftChars="-30" w:right="-63" w:rightChars="-30"/>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97.未按照规定收取国有资产转让价款。</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03B5855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1.《中华人民共和国企业国有资产法》。</w:t>
            </w:r>
          </w:p>
          <w:p w14:paraId="49BF617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2.《关于进一步推进国有企业贯彻落实“三重一大”决策制度的意见》。</w:t>
            </w:r>
          </w:p>
          <w:p w14:paraId="1D98627A">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3.《企业国有资产评估管理暂行办法》（2005年国资委第 12 号令）。</w:t>
            </w:r>
          </w:p>
          <w:p w14:paraId="21857445">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4.《企业国有资产交易监督管理办法》（2016年国资委、财政部第32号令）。</w:t>
            </w:r>
          </w:p>
          <w:p w14:paraId="248ACBB1">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5.《企业国有资产监督管理暂行条例》（2019年修订）。</w:t>
            </w:r>
          </w:p>
          <w:p w14:paraId="3FB140BF">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6.《企业内部控制应用指引第8号——资产管理》（财会〔2010〕11号）。</w:t>
            </w:r>
          </w:p>
          <w:p w14:paraId="0DB2FEC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7.《关于规范国有企业职工持股、投资的意见》（国资发改革〔2008〕139号）。</w:t>
            </w:r>
          </w:p>
          <w:p w14:paraId="5873667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8.《国有资产产权界定和产权纠纷处理暂行办法》（国资发规发〔1993〕68号）。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A872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1.加强各项资产管理，全面梳理资产管理流程，及时发现资产管理中的薄弱环节，切实采取有效措施加以改进。</w:t>
            </w:r>
          </w:p>
          <w:p w14:paraId="28ECEEA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2.加强对企业权益和品牌价值维护 ，严格按规定维护企业经营资质和特许经营权。</w:t>
            </w:r>
          </w:p>
          <w:p w14:paraId="24BDA5B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3.严格按照有关规定处理国有资产，盘活闲置资产，促进国有资产保值增值不断提高企业资产管理水平。</w:t>
            </w:r>
          </w:p>
        </w:tc>
      </w:tr>
      <w:tr w14:paraId="4228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9007B">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CE6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（二十二）销售业务管理不规范。</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3A6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98.应收账款回收不及时、核销程序不合规。</w:t>
            </w:r>
          </w:p>
          <w:p w14:paraId="63B5617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99.未按内部规定签署销售合同。</w:t>
            </w:r>
          </w:p>
          <w:p w14:paraId="670A68F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100.销售业务违规向关联企业让利。</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79395E0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1.《关于建立健全企业应收款项管理制度的通知》（财企〔2002〕513号）。</w:t>
            </w:r>
          </w:p>
          <w:p w14:paraId="1EA535D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2.《企业内部控制应用指引第 16 号——合同管理》（财会〔2010〕11号）。</w:t>
            </w:r>
          </w:p>
          <w:p w14:paraId="11D71B4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3.《关于印发&lt;宿州市市属企业违规经营投资责任追究实施办法（试行）&gt;的通知》（宿国资〔2021〕68号）。</w:t>
            </w:r>
          </w:p>
          <w:p w14:paraId="269AA90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w:t>
            </w:r>
            <w:r>
              <w:rPr>
                <w:rFonts w:hint="eastAsia" w:ascii="Times New Roman" w:hAnsi="Times New Roman" w:eastAsia="方正仿宋_GBK" w:cs="Times New Roman"/>
                <w:i w:val="0"/>
                <w:iCs w:val="0"/>
                <w:snapToGrid w:val="0"/>
                <w:color w:val="000000"/>
                <w:kern w:val="0"/>
                <w:sz w:val="24"/>
                <w:szCs w:val="24"/>
                <w:u w:val="none"/>
                <w:lang w:val="en-US" w:eastAsia="zh-CN" w:bidi="ar"/>
              </w:rPr>
              <w:t>华</w:t>
            </w:r>
            <w:r>
              <w:rPr>
                <w:rFonts w:hint="default" w:ascii="Times New Roman" w:hAnsi="Times New Roman" w:eastAsia="方正仿宋_GBK" w:cs="Times New Roman"/>
                <w:i w:val="0"/>
                <w:iCs w:val="0"/>
                <w:snapToGrid w:val="0"/>
                <w:color w:val="000000"/>
                <w:kern w:val="0"/>
                <w:sz w:val="24"/>
                <w:szCs w:val="24"/>
                <w:u w:val="none"/>
                <w:lang w:val="en-US" w:eastAsia="zh-CN" w:bidi="ar"/>
              </w:rPr>
              <w:t>人民共和国民法典》。</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AB102">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1.严格按照《关于建立健全企业应收款项管理制度的通知》规定的程序，对应收账款进行核算、回收、核销管理。</w:t>
            </w:r>
          </w:p>
          <w:p w14:paraId="0B0C611A">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2.加强企业内部管理，规范销售环节审核审批及财务制 度，提高销售业务管理水平。</w:t>
            </w:r>
          </w:p>
          <w:p w14:paraId="7834644C">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3.加强内部业务监督，严厉打击销售领域存在的违法违规行为，依法追究有关人员责任。</w:t>
            </w:r>
          </w:p>
        </w:tc>
      </w:tr>
      <w:tr w14:paraId="0B96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1"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D91A">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E01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（二十三）国有 企业采 购管理不规范。</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D28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101.设置不合理招标条件，排斥潜在投标人。</w:t>
            </w:r>
          </w:p>
          <w:p w14:paraId="7B97281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102.大宗商品和服务采购未按规定履行招标程序。</w:t>
            </w:r>
          </w:p>
          <w:p w14:paraId="465B3A8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103.违规采用单一来源、竞争性谈判、邀请招标等方式进行采购。</w:t>
            </w:r>
          </w:p>
          <w:p w14:paraId="4A3E72A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104.物资采购招标管理不规范。</w:t>
            </w:r>
          </w:p>
          <w:p w14:paraId="089103E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105.违规长期使用无资质供应商。</w:t>
            </w:r>
          </w:p>
          <w:p w14:paraId="11E588D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106.未经过充分询价、比价，违规采购。</w:t>
            </w:r>
          </w:p>
          <w:p w14:paraId="0DAAAFA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107.采购标的设定不规范。</w:t>
            </w:r>
          </w:p>
          <w:p w14:paraId="0A226F8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108.物品采购不规范。</w:t>
            </w:r>
          </w:p>
          <w:p w14:paraId="5B1D71B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109.人为增加采购环节、加大采购成本。</w:t>
            </w:r>
          </w:p>
          <w:p w14:paraId="2FA95D7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110.采购与实际需要脱节。</w:t>
            </w:r>
          </w:p>
          <w:p w14:paraId="061A088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111.违反合同约定，多支付采购价款。</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14DDFFD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1.《中华人民共和国政府采购法》（</w:t>
            </w:r>
            <w:r>
              <w:rPr>
                <w:rFonts w:hint="eastAsia" w:ascii="Times New Roman" w:hAnsi="Times New Roman" w:eastAsia="方正仿宋_GBK" w:cs="Times New Roman"/>
                <w:i w:val="0"/>
                <w:iCs w:val="0"/>
                <w:snapToGrid w:val="0"/>
                <w:color w:val="000000"/>
                <w:kern w:val="0"/>
                <w:sz w:val="24"/>
                <w:szCs w:val="24"/>
                <w:u w:val="none"/>
                <w:lang w:val="en-US" w:eastAsia="zh-CN" w:bidi="ar"/>
              </w:rPr>
              <w:t>适用于</w:t>
            </w:r>
            <w:r>
              <w:rPr>
                <w:rFonts w:hint="default" w:ascii="Times New Roman" w:hAnsi="Times New Roman" w:eastAsia="方正仿宋_GBK" w:cs="Times New Roman"/>
                <w:i w:val="0"/>
                <w:iCs w:val="0"/>
                <w:snapToGrid w:val="0"/>
                <w:color w:val="000000"/>
                <w:kern w:val="0"/>
                <w:sz w:val="24"/>
                <w:szCs w:val="24"/>
                <w:u w:val="none"/>
                <w:lang w:val="en-US" w:eastAsia="zh-CN" w:bidi="ar"/>
              </w:rPr>
              <w:t>使用财政性资金采购物品）。</w:t>
            </w:r>
          </w:p>
          <w:p w14:paraId="36DB2A9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中华人民共和国政府采购法实施条例》。</w:t>
            </w:r>
          </w:p>
          <w:p w14:paraId="33CFE4F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3.《中华人民共和国招标投标法实施条例》。</w:t>
            </w:r>
          </w:p>
          <w:p w14:paraId="56225DA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4.《企业国有资产监督管理暂行条例》（2019 年修订）。 </w:t>
            </w:r>
          </w:p>
          <w:p w14:paraId="01C7AC9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5.《关于进一步推进国有企业贯彻落实“三重一大”决策制度的意见》。</w:t>
            </w:r>
          </w:p>
          <w:p w14:paraId="5211DBB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6.《企业内部控制应用指引第7号—-采购业务》（财会〔2010〕11号）。</w:t>
            </w:r>
          </w:p>
          <w:p w14:paraId="3809871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7.《中华人民共和国招标投标法》（2017年修订）。</w:t>
            </w:r>
          </w:p>
          <w:p w14:paraId="335D7BE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8.《中华人民共和国招标投标法实施条例》（2019年修订）。</w:t>
            </w:r>
          </w:p>
          <w:p w14:paraId="64E59C1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9.《关于印发&lt;宿州市市属企业违规经营投资责任追究实施办法（试行）&gt;的通知》（宿国资〔2021〕68号）。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65E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1.规范企业采购招投标工作，加大问责力度，加强监督检查力度，严肃查处物资采购中的违规违法行为。</w:t>
            </w:r>
          </w:p>
          <w:p w14:paraId="59E87E7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2.严格年初采购预算编制，根据往年实际需求情况，进行预估当年的采购数量，避免采购与实际需要脱节造成积压、闲置。</w:t>
            </w:r>
          </w:p>
          <w:p w14:paraId="00CF44D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3.加强企业采购业务管理，严格按照规定程序实施，规范财务制度，按合同约定支付采购价款。</w:t>
            </w:r>
          </w:p>
        </w:tc>
      </w:tr>
      <w:tr w14:paraId="38F3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886F">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D33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（二十四）工程 项目管 理不规范。</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8002">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112.工程建设项目立项审批手续不完善、未批先建。</w:t>
            </w:r>
          </w:p>
          <w:p w14:paraId="0F29B503">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113.违反程序先设计后勘察。</w:t>
            </w:r>
          </w:p>
          <w:p w14:paraId="1758B5DE">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114.应招标未按规定招标。</w:t>
            </w:r>
          </w:p>
          <w:p w14:paraId="0DEE0DB6">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115.违规同意施工单位无正当理由变更全部中标管理人员。</w:t>
            </w:r>
          </w:p>
          <w:p w14:paraId="766EEB3A">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116.采取化整为零的方式规避招标。</w:t>
            </w:r>
          </w:p>
          <w:p w14:paraId="73F80B00">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117.将承包的全部工程转包给他人。</w:t>
            </w:r>
          </w:p>
          <w:p w14:paraId="4B3AF1E7">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118.将承揽的分包工程再次分包给其他单位。</w:t>
            </w:r>
          </w:p>
          <w:p w14:paraId="26D6B257">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119.未取得规划许可证开工建设或未按照规划许可证的要求进行建设。</w:t>
            </w:r>
          </w:p>
          <w:p w14:paraId="074D42EC">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120.招标时人为设置限制性条件，排斥潜在投标人。</w:t>
            </w:r>
          </w:p>
          <w:p w14:paraId="54F05247">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121.违规允许存在利害关系的企业参与投标。</w:t>
            </w:r>
          </w:p>
          <w:p w14:paraId="088C9309">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122.工程项目违规发包。</w:t>
            </w:r>
          </w:p>
          <w:p w14:paraId="2EE84889">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123.使用财政资金的基本建设工程项目超概算。</w:t>
            </w:r>
          </w:p>
          <w:p w14:paraId="70660D64">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124.工程变更审批不规范。</w:t>
            </w:r>
          </w:p>
          <w:p w14:paraId="15AEBBAE">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125.项目资金来源、比例不符合规定。</w:t>
            </w:r>
          </w:p>
          <w:p w14:paraId="0D219C83">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126.应取得未取得施工许可证擅自开工建设。</w:t>
            </w:r>
          </w:p>
          <w:p w14:paraId="3D221193">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127.工程质量管理不规范。</w:t>
            </w:r>
          </w:p>
          <w:p w14:paraId="62C4861F">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128.工程款支付不规范。</w:t>
            </w:r>
          </w:p>
          <w:p w14:paraId="5D529B48">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129.工程项目合同管理不规范。</w:t>
            </w:r>
          </w:p>
          <w:p w14:paraId="479CAEE4">
            <w:pPr>
              <w:keepNext w:val="0"/>
              <w:keepLines w:val="0"/>
              <w:pageBreakBefore w:val="0"/>
              <w:widowControl w:val="0"/>
              <w:suppressLineNumbers w:val="0"/>
              <w:kinsoku/>
              <w:wordWrap/>
              <w:overflowPunct/>
              <w:topLinePunct w:val="0"/>
              <w:autoSpaceDE w:val="0"/>
              <w:autoSpaceDN w:val="0"/>
              <w:bidi w:val="0"/>
              <w:adjustRightInd w:val="0"/>
              <w:snapToGrid w:val="0"/>
              <w:spacing w:line="25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130.建设项目未经验收，违规投入使用。</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4956B01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1.《中华人民共和国民法典》。</w:t>
            </w:r>
          </w:p>
          <w:p w14:paraId="031E4D1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2.《中华人民共和国招标投标法》。</w:t>
            </w:r>
          </w:p>
          <w:p w14:paraId="0E4F7B0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3.《中华人民共和国招标投标法实施条例》。</w:t>
            </w:r>
          </w:p>
          <w:p w14:paraId="444AEF7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4.《中华人民共和国建筑法》。</w:t>
            </w:r>
          </w:p>
          <w:p w14:paraId="1C430F4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5.《中华人民共和国城乡规划法》。</w:t>
            </w:r>
          </w:p>
          <w:p w14:paraId="6B06161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6.《建设工程质量管理条例》（国务院令第279号）。</w:t>
            </w:r>
          </w:p>
          <w:p w14:paraId="6A25A32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7.《基本建设项目竣工财务决算管理暂行办法》（财建〔2016〕503号）。</w:t>
            </w:r>
          </w:p>
          <w:p w14:paraId="53C76E2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 《必须招标的工程项目规定》（国家发展改革委令第 16号）。</w:t>
            </w:r>
          </w:p>
          <w:p w14:paraId="7D775DB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9.《建筑工程施工发包与承包违法行为认定查处管理办法》（建市规〔2019〕1 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9BB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1.严格履行项目基本建设程序，尽快完善相关手续，保障工程顺利实施。</w:t>
            </w:r>
          </w:p>
          <w:p w14:paraId="167BA9D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2.规范项目建设和企业采购招投标工作，加大问责力度，加强监督检查力度，严肃查处项目建设和物资采购中的违规违法行为。</w:t>
            </w:r>
          </w:p>
          <w:p w14:paraId="3CA4696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3.加强工程项目建设和企业采购业务管理，严格按照规定程序实施，规范财务制度、打击转包、违法分包行为，按要求对项目进行验收，提高项目运营管理水平，充分发挥项目效益。</w:t>
            </w:r>
          </w:p>
        </w:tc>
      </w:tr>
      <w:tr w14:paraId="248D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4"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7EAAF">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3CE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（二十五）国有企业担保业务管理不规范。</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DCC1">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131.担保程序不合规。</w:t>
            </w:r>
          </w:p>
          <w:p w14:paraId="6D1DEA8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132.对参股企业超股权比例提供担保。</w:t>
            </w:r>
          </w:p>
          <w:p w14:paraId="4A6FA33F">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133.未要求被担保人提供反担保。</w:t>
            </w:r>
          </w:p>
          <w:p w14:paraId="175F361C">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134.违规对外担保。</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50B8077B">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1.《中华人民共和国公司法》（2018年修正）。</w:t>
            </w:r>
          </w:p>
          <w:p w14:paraId="2515A18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2.《中华人民共和国民法典》（主席令第45号）。</w:t>
            </w:r>
          </w:p>
          <w:p w14:paraId="6FB2CDB4">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3.《中央企业贯彻落实〈国有企业领导人员廉洁从业若干规定〉实施办法》（国资党委纪检〔2011〕197号）。</w:t>
            </w:r>
          </w:p>
          <w:p w14:paraId="6F9376B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4.《关于印发&lt;宿州市市属企业违规经营投资责任追究实施办法（试行）&gt;的通知》（宿国资〔2021〕68号）。</w:t>
            </w:r>
          </w:p>
          <w:p w14:paraId="0FB84D54">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5.《宿州市市属国有企业重大事项决策暂行办法》（宿政办秘〔2021〕28号）。</w:t>
            </w:r>
          </w:p>
          <w:p w14:paraId="2BD9217A">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6.《宿州市人民政府关于进一步加强市属国有企业管理的意见》（宿政秘〔2017〕98号）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25CC">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1.严格按《公司法》和“三重一大”等决策制度要求，建立健全公司管理制度，规范担保业务良性开展。</w:t>
            </w:r>
          </w:p>
          <w:p w14:paraId="7970832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2.严格按照有关政策规定开展业务，严格执行对外担保审核审批流程。</w:t>
            </w:r>
          </w:p>
          <w:p w14:paraId="22DC9B7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3.加大对违规开展业务行为的问责力度，切实防范化解可能出现的担保风险。</w:t>
            </w:r>
          </w:p>
        </w:tc>
      </w:tr>
      <w:tr w14:paraId="734D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5"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2CE2D">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A6DEAE">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D5852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01AA61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F5D8A8">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4B06DC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95BBF6">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7A8ECE">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7FCECB">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90FEB72">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E48E807">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四、企业财务的真实合法效益方面</w:t>
            </w:r>
          </w:p>
          <w:p w14:paraId="4917F576">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EF14D5">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1935B4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C08F32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395FDC8">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1DEE7D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DAFFF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3E23FB">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1EF169D">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E36136">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7A9F56">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62E51D">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C99A0D2">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C9D9B2C">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EE042C">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3586F4E">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3318BB7">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0D3E30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2DCBD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0984674">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824946">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17C7EF8">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492FD48">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08D2647">
            <w:pPr>
              <w:keepNext w:val="0"/>
              <w:keepLines w:val="0"/>
              <w:pageBreakBefore w:val="0"/>
              <w:widowControl w:val="0"/>
              <w:numPr>
                <w:ilvl w:val="0"/>
                <w:numId w:val="7"/>
              </w:numPr>
              <w:suppressLineNumbers w:val="0"/>
              <w:kinsoku/>
              <w:wordWrap/>
              <w:overflowPunct/>
              <w:topLinePunct w:val="0"/>
              <w:bidi w:val="0"/>
              <w:snapToGrid w:val="0"/>
              <w:ind w:left="-63" w:leftChars="-30" w:right="-63" w:rightChars="-30" w:firstLine="0" w:firstLineChars="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企业财务的真实合法效益方面</w:t>
            </w:r>
          </w:p>
          <w:p w14:paraId="10BDB82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FD80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7D48A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277B4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2C4C5B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38E2AB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898D1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B820C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59888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4FDB78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6DB262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1EB08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F7DD75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1C657E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04B6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7B1BC4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F08693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140DA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1915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CC4E5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A0AB7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93A934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四、企业财务的真实合法效益方面</w:t>
            </w:r>
          </w:p>
          <w:p w14:paraId="5AEB8F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C9A594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EDFBA3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3532A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7D63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804E5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CF79F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89114C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1DE14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D81CC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A03A78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7DC39D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7E8A4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D218B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AE28A1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B112BB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3CC70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09FAD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9683AD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both"/>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57D73F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四、企业财务的真实合法效益方面</w:t>
            </w:r>
          </w:p>
          <w:p w14:paraId="391522D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360B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9A59E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BBFD5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7B7D0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7BF19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B12941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7846A9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61EE5B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E966C3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BF2B0D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BE7CA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336493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F0AB3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F6F66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43FC7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1B5671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97BAA3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99179B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四、企业财务的真实合法效益方面</w:t>
            </w:r>
          </w:p>
          <w:p w14:paraId="628288B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567EA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888F4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8EC7D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9D2E8F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5E4342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A1A558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AD6D9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32AA0D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911CA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98AFC1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 </w:t>
            </w:r>
          </w:p>
          <w:p w14:paraId="7C4D187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BAC069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BE031B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B9CCBC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9F4180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3B43D49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A0CBD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4C681B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四、企业财务的真实合法效益方面</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61A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（二十六）资产、负债、所有者权益核算不实。</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D7B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135.违规设置“小金库”。</w:t>
            </w:r>
          </w:p>
          <w:p w14:paraId="460EFF9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136.资产不入账，形成账外资产。</w:t>
            </w:r>
          </w:p>
          <w:p w14:paraId="0F6D4EE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137.虚增固定资产或存货数量。</w:t>
            </w:r>
          </w:p>
          <w:p w14:paraId="18054F9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138.将有追索权的应收账款保理业务直接冲减。</w:t>
            </w:r>
          </w:p>
          <w:p w14:paraId="79B9B10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139.未按规定计提坏账准备，造成应收账款不实。</w:t>
            </w:r>
          </w:p>
          <w:p w14:paraId="256AFAE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140.将长期股权投资违规计入其他应收款。</w:t>
            </w:r>
          </w:p>
          <w:p w14:paraId="2C7EFFB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141.违规将当期收入计入其他应付款。</w:t>
            </w:r>
          </w:p>
          <w:p w14:paraId="567AA71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142.未按规定确认未决诉讼等事项产生的预计负债。</w:t>
            </w:r>
          </w:p>
          <w:p w14:paraId="6A6EAFF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143.国有权益未按规定转增资本金。</w:t>
            </w:r>
          </w:p>
          <w:p w14:paraId="3FC0A7F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144.将债转股资金计入往来科目。</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0D4442B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1.《中华人民共和国会计法》（2017年修正）。</w:t>
            </w:r>
          </w:p>
          <w:p w14:paraId="4617CA3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2.《国有及国有控股企业 “小金库”专项治理实施办法》（中纪发〔2010〕29号）。</w:t>
            </w:r>
          </w:p>
          <w:p w14:paraId="7E44EAF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 企业会计准则——基本准则》（2014年财政部第76令）。</w:t>
            </w:r>
          </w:p>
          <w:p w14:paraId="606F363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4.《企业会计准则第4号——固定资产》（财会〔2006〕3 号）。</w:t>
            </w:r>
          </w:p>
          <w:p w14:paraId="7277739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5.《企业会计准则第8号——资产减值》（财会〔2006〕3号）。</w:t>
            </w:r>
          </w:p>
          <w:p w14:paraId="0D5F651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6.《企业会计准则第2号——长期股权投资》（财会〔2014〕14 号）。</w:t>
            </w:r>
          </w:p>
          <w:p w14:paraId="6A5447C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7.《企业会计制度》（财会〔2000〕25号）。</w:t>
            </w:r>
          </w:p>
          <w:p w14:paraId="3BC7726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8.《关于印发&lt;宿州市市属企业违规经营投资责任追究实施办法（试行）&gt;的通知》（宿国资〔2021〕68号）。</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CE4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AD25338">
            <w:pPr>
              <w:keepNext w:val="0"/>
              <w:keepLines w:val="0"/>
              <w:pageBreakBefore w:val="0"/>
              <w:widowControl w:val="0"/>
              <w:numPr>
                <w:ilvl w:val="0"/>
                <w:numId w:val="9"/>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国有企业应加强“小金库”整治和清理，严禁以隐匿收入、虚列支出等形式设立“小金库”。</w:t>
            </w:r>
          </w:p>
          <w:p w14:paraId="55122A7C">
            <w:pPr>
              <w:keepNext w:val="0"/>
              <w:keepLines w:val="0"/>
              <w:pageBreakBefore w:val="0"/>
              <w:widowControl w:val="0"/>
              <w:numPr>
                <w:ilvl w:val="0"/>
                <w:numId w:val="9"/>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 严格遵守法律法规和有关财经制度，根据实际发生的经济业务事项进行会计核算，填制会计凭证，登记会计账簿，编制财务会计报告按照国家统一的会计制度的规定确认、计量和记录资产、负债、所有者权益、收入、费用、成本和利润，保证会计信息真实可靠、内容完整。</w:t>
            </w:r>
          </w:p>
          <w:p w14:paraId="1CAD7618">
            <w:pPr>
              <w:keepNext w:val="0"/>
              <w:keepLines w:val="0"/>
              <w:pageBreakBefore w:val="0"/>
              <w:widowControl w:val="0"/>
              <w:numPr>
                <w:ilvl w:val="0"/>
                <w:numId w:val="9"/>
              </w:numPr>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加大监督检查力度，加强财务管理与资金管理工作，提高遵守财经纪律的自觉性，对违反财经纪律，造成国有资产损失或其他严重不良后果，按照有关规定对相关责任人进行责任追究处理。</w:t>
            </w:r>
          </w:p>
          <w:p w14:paraId="11DDC69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8C9F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1.国有企业应加强“小金库”整治和清理，严禁以隐匿收入、虚列支出等形式设立“小金库”。</w:t>
            </w:r>
          </w:p>
          <w:p w14:paraId="09F38D0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严格遵守法律法规和有关财经制度，根据实际发生的经济业务事项进行会计核算，填制会计凭证，登记会计账簿，编制财务会计报告按照国家统一的会计制度的规定确认、计量和记录资产、负债、所有者权益、收入、费用、成本和利润，保证会计信息真实可靠、内容完整。</w:t>
            </w:r>
          </w:p>
          <w:p w14:paraId="3C7D996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line="240" w:lineRule="auto"/>
              <w:ind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加大监督检查力度，加强财务管理与资金管理工作，提高遵守财经纪律的自觉性，对违反财经纪律，造成国有资产损失或其他严重不良后果，按照有关规定对相关责任人进行责任追究处理。</w:t>
            </w:r>
          </w:p>
        </w:tc>
      </w:tr>
      <w:tr w14:paraId="46C4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3"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BD021">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D4E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（二十七）未按规定确认收入、费用以及核算收益。</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C6DB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145.通过虚开商品销售发票虚增收入。</w:t>
            </w:r>
          </w:p>
          <w:p w14:paraId="33882044">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146.通过无实际交易的循环业务，虚增收入。</w:t>
            </w:r>
          </w:p>
          <w:p w14:paraId="52353DC5">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147.隐瞒业务少计收入。</w:t>
            </w:r>
          </w:p>
          <w:p w14:paraId="7441603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148.将应计入成本费用的支出直接冲减收入，少计收入。</w:t>
            </w:r>
          </w:p>
          <w:p w14:paraId="0CC66DD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149.货款收入作为负债挂账，少计收入。</w:t>
            </w:r>
          </w:p>
          <w:p w14:paraId="7AB12828">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150.提前或推迟确认销售收入。</w:t>
            </w:r>
          </w:p>
          <w:p w14:paraId="5E63B83C">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151.提前或推迟结转成本费用。</w:t>
            </w:r>
          </w:p>
          <w:p w14:paraId="41FC86C2">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152.冒领、重复列支原材料，多计成本。</w:t>
            </w:r>
          </w:p>
          <w:p w14:paraId="774D24DD">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153.未按规定冲减相关成本费用。</w:t>
            </w:r>
          </w:p>
          <w:p w14:paraId="6DA8501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154.随意变更资产折旧摊销年限或净残值导致多提或少提折旧摊销。</w:t>
            </w:r>
          </w:p>
          <w:p w14:paraId="4650549E">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155.未按规定计提资产减值准备。</w:t>
            </w:r>
          </w:p>
          <w:p w14:paraId="1D83886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156.未按规定核算投资收益。</w:t>
            </w:r>
          </w:p>
          <w:p w14:paraId="3E26F73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157.未按规定核算资产处置收益。</w:t>
            </w:r>
          </w:p>
          <w:p w14:paraId="7AB5DF46">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158.未按规定核算债务重组收益。</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6BBE4FE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1.《中华人民共和国会计法》（2017 年修正）。</w:t>
            </w:r>
          </w:p>
          <w:p w14:paraId="07F25CF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2.《中华人民共和国企业国有资产法》。</w:t>
            </w:r>
          </w:p>
          <w:p w14:paraId="54CDA19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3.《企业会计准则第14号——收入》。</w:t>
            </w:r>
          </w:p>
          <w:p w14:paraId="1825993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4.《企业会计制度》（财会〔2000〕25号）。</w:t>
            </w:r>
          </w:p>
          <w:p w14:paraId="3A65083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5.《企业会计准则第8号——资产减值》（财会〔2006〕3号）。</w:t>
            </w:r>
          </w:p>
          <w:p w14:paraId="5491F3F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 企业会计准则第2号——长期股权投资》（财会〔2014〕14号）。</w:t>
            </w:r>
          </w:p>
          <w:p w14:paraId="2164843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7.《企业会计准则第12号——债务重组》（财会〔2019〕9号）。</w:t>
            </w:r>
          </w:p>
          <w:p w14:paraId="5461014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8.《关于印发&lt;宿州市市属企业违规经营投资责任追究实施办法（试行）&gt;的通知》（宿国资〔2021〕68号）。</w:t>
            </w: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3C23">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r>
      <w:tr w14:paraId="783D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1"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FB41">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0E6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（二十八）随意变更或未 按规定变更会计政策、会计处理方法。</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F47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159.随意变更会计政策。</w:t>
            </w:r>
          </w:p>
          <w:p w14:paraId="2538946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160.会计政策变更未按规定追溯调整。</w:t>
            </w:r>
          </w:p>
          <w:p w14:paraId="72FDAD1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161.未按规定更正会计差错。</w:t>
            </w:r>
          </w:p>
          <w:p w14:paraId="599E589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162.未在财务会计报告附注中披露会计政策变更的信息。</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3F0DFC3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1.《中华人民共和国会计法》（2017年修正）。</w:t>
            </w:r>
          </w:p>
          <w:p w14:paraId="1D8D552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2.《企业财务会计报告条例》。</w:t>
            </w:r>
          </w:p>
          <w:p w14:paraId="409B6A5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3.《企业会计准则第28号——会计政策、会计估计变更和差错更正》（财会〔2006〕3号）。</w:t>
            </w:r>
          </w:p>
          <w:p w14:paraId="5204A0A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 《关于印发&lt;宿州市市属企业违规经营投资责任追究实施办法（试行）&gt;的通知》（宿国资〔2021〕68号）。</w:t>
            </w:r>
          </w:p>
          <w:p w14:paraId="70D385F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 《企业会计准则第30号——财务报表列报》（财会〔2014〕7号）。</w:t>
            </w:r>
          </w:p>
          <w:p w14:paraId="644312A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6. 《企业会计准则第——基本准则》（财政部令76号）。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9C91">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1.严格遵守《会计法》等有关法律规定，严格按照国家统一的会计制度进行会计处理，严禁随意变更会计处理方法、会计要素的确认和计量标准。</w:t>
            </w:r>
          </w:p>
          <w:p w14:paraId="16961756">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2.按规定更正会计差错， 对账簿记录错误、会计凭证上数字、科目等错误按规定的更正方法进行更正，确保会计信息真实可靠。</w:t>
            </w:r>
          </w:p>
          <w:p w14:paraId="4F38DFB8">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3.及时将会计政策变更的原因、情况及影响在财务会计报告附注中披露。</w:t>
            </w:r>
          </w:p>
        </w:tc>
      </w:tr>
      <w:tr w14:paraId="1C37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9102">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06F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（二十九）未按规定编制合并财务报表。</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762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163.合并范围不正确。</w:t>
            </w:r>
          </w:p>
          <w:p w14:paraId="4709CDA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164.合并范围不完整。</w:t>
            </w:r>
          </w:p>
          <w:p w14:paraId="0860EE0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165.母公司与子公司之间关联交易未抵销或抵销不准确。</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1CF07A6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1.《企业会计准则第33号——合并财务报表》（财会〔2014〕10号）。</w:t>
            </w:r>
          </w:p>
          <w:p w14:paraId="1E50002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2.《关于印发&lt;宿州市市属企业违规经营投资责任追究实施办法（试行）&gt;的通知》（宿国资〔2021〕68号）。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8F533">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严格遵守法律法规和有关财经制度，真实、完整、准确的合并会计报表，将各级子企业全部纳入年度财务决算编制范围，以全面反映企业的财务状况。</w:t>
            </w:r>
          </w:p>
          <w:p w14:paraId="76F33103">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准确核算母公司与子公司、子公司之间关联交易事项，按规定抵销关联交易事项。</w:t>
            </w:r>
          </w:p>
          <w:p w14:paraId="172145C9">
            <w:pPr>
              <w:keepNext w:val="0"/>
              <w:keepLines w:val="0"/>
              <w:pageBreakBefore w:val="0"/>
              <w:widowControl w:val="0"/>
              <w:suppressLineNumbers w:val="0"/>
              <w:kinsoku/>
              <w:wordWrap/>
              <w:overflowPunct/>
              <w:topLinePunct w:val="0"/>
              <w:autoSpaceDE w:val="0"/>
              <w:autoSpaceDN w:val="0"/>
              <w:bidi w:val="0"/>
              <w:adjustRightInd w:val="0"/>
              <w:snapToGrid w:val="0"/>
              <w:spacing w:line="29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充分发挥企业内部监督作用，企业内审部门定期对企业报表合并情况进行检查监督。</w:t>
            </w:r>
          </w:p>
        </w:tc>
      </w:tr>
      <w:tr w14:paraId="5AEBC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3"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6F5A">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DBB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themeColor="text1"/>
                <w:sz w:val="24"/>
                <w:szCs w:val="24"/>
                <w:u w:val="none"/>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（三十）违规支付职工薪酬。</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7C5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166.超标准缴存住房公积金和社会保险。</w:t>
            </w:r>
          </w:p>
          <w:p w14:paraId="5B1F0E6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167.违规承担职工个人应承担的部分支出，违反因事设岗、以岗定薪的规定，发放长期不在岗人员工资。</w:t>
            </w:r>
          </w:p>
          <w:p w14:paraId="3EA7B73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168.套取资金发放职工奖金。</w:t>
            </w:r>
          </w:p>
          <w:p w14:paraId="251310E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169.违规在工资总额外提取和列支工资性支出，未按规定将薪酬管理办法提交国资监管机构备案。</w:t>
            </w:r>
          </w:p>
          <w:p w14:paraId="2B26B51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170.违规使用职工福利费列支发放补贴和奖金。</w:t>
            </w:r>
          </w:p>
          <w:p w14:paraId="56DCCD3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171.超标准或违规列支补充养老保险（年金）、补充医疗保险。</w:t>
            </w:r>
          </w:p>
          <w:p w14:paraId="659B2AD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172.超范围发放津贴补贴等。</w:t>
            </w:r>
          </w:p>
          <w:p w14:paraId="454FF74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173.擅自提高高管工资薪酬发放标准，管理层未按规定实施差异化薪酬。</w:t>
            </w:r>
          </w:p>
          <w:p w14:paraId="3C13D8A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仿宋_GBK" w:cs="Times New Roman"/>
                <w:i w:val="0"/>
                <w:iCs w:val="0"/>
                <w:snapToGrid w:val="0"/>
                <w:color w:val="000000" w:themeColor="text1"/>
                <w:kern w:val="0"/>
                <w:sz w:val="24"/>
                <w:szCs w:val="24"/>
                <w:u w:val="none"/>
                <w:lang w:val="en-US" w:eastAsia="zh-CN" w:bidi="ar"/>
                <w14:textFill>
                  <w14:solidFill>
                    <w14:schemeClr w14:val="tx1"/>
                  </w14:solidFill>
                </w14:textFill>
              </w:rPr>
              <w:t>174.违规发放加班加点工资。175.薪酬管理改革推进缓慢、效果不佳、未形成符合现代企业制度要求的薪酬管理体系。</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7F00">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w:t>
            </w:r>
            <w:r>
              <w:rPr>
                <w:rFonts w:hint="default" w:ascii="Times New Roman" w:hAnsi="Times New Roman" w:eastAsia="方正仿宋_GBK" w:cs="Times New Roman"/>
                <w:i w:val="0"/>
                <w:iCs w:val="0"/>
                <w:snapToGrid w:val="0"/>
                <w:color w:val="000000"/>
                <w:spacing w:val="-6"/>
                <w:kern w:val="0"/>
                <w:sz w:val="24"/>
                <w:szCs w:val="24"/>
                <w:u w:val="none"/>
                <w:lang w:val="en-US" w:eastAsia="zh-CN" w:bidi="ar"/>
              </w:rPr>
              <w:t>于企业加强职工福利费财务管理的通知》（财企〔2009</w:t>
            </w: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〕242 号）。</w:t>
            </w:r>
          </w:p>
          <w:p w14:paraId="04EC9344">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2.《人力资源社会保障部办公厅关于印发&lt;国有企业内部薪酬分配指引&gt;的通知》（人社厅发〔2023〕14号）。</w:t>
            </w:r>
          </w:p>
          <w:p w14:paraId="5600D862">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3.《人社部财政部关于做好国有企业津贴补贴和福利管理工作的通知》（人社部发〔2023〕13号）。</w:t>
            </w:r>
          </w:p>
          <w:p w14:paraId="78577808">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4.《人社部财政部国务院国资委关于印发&lt;国有企业工资内外收入监督管理规定&gt;的通知》（人社部发〔2022〕57号）。</w:t>
            </w:r>
          </w:p>
          <w:p w14:paraId="3D368766">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5.《企业财务通则》。</w:t>
            </w:r>
          </w:p>
          <w:p w14:paraId="236EF2F2">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6.《宿州市市属国有企业负责人履职待遇</w:t>
            </w:r>
            <w:r>
              <w:rPr>
                <w:rFonts w:hint="eastAsia" w:ascii="Times New Roman" w:hAnsi="Times New Roman" w:eastAsia="方正仿宋_GBK" w:cs="Times New Roman"/>
                <w:i w:val="0"/>
                <w:iCs w:val="0"/>
                <w:snapToGrid w:val="0"/>
                <w:color w:val="000000"/>
                <w:spacing w:val="-11"/>
                <w:w w:val="99"/>
                <w:kern w:val="0"/>
                <w:sz w:val="24"/>
                <w:szCs w:val="24"/>
                <w:u w:val="none"/>
                <w:lang w:val="en-US" w:eastAsia="zh-CN" w:bidi="ar"/>
              </w:rPr>
              <w:t>、</w:t>
            </w: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业务支出管理暂行办法》（宿办发〔2016〕40号）。</w:t>
            </w:r>
          </w:p>
          <w:p w14:paraId="26274A07">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7.《宿州市国有科技型企业股权和分红激励实施细则》（宿国资〔2017〕25号  宿州规审〔2016〕27号）</w:t>
            </w:r>
          </w:p>
          <w:p w14:paraId="74E4C638">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8.《宿州市市属企业负责人基本年薪基数认定暂行办法》（宿企薪改发〔2017〕1号）。</w:t>
            </w:r>
          </w:p>
          <w:p w14:paraId="1C959CC1">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9.《宿州市市属企业负责人薪酬管理监督检查暂行办法》（宿企薪改发〔2017〕2号）。</w:t>
            </w:r>
          </w:p>
          <w:p w14:paraId="07766965">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10.《市属企业三项制度改革实施方案》（宿国深改办〔2021〕4号）。</w:t>
            </w:r>
          </w:p>
          <w:p w14:paraId="6249D17E">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11.《宿州市市属企业工资总额管理暂行办法》（宿国资〔2020〕3号）。</w:t>
            </w:r>
          </w:p>
          <w:p w14:paraId="0865321D">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12.《宿州市属企业薪酬制度管理的指导意见》（宿人社秘〔2022〕10号）。</w:t>
            </w:r>
          </w:p>
          <w:p w14:paraId="3EFB9FE2">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13.《关于加强市属企业内部薪酬管理的通知》（宿国资〔2023〕22号）。</w:t>
            </w:r>
          </w:p>
          <w:p w14:paraId="394DAB8F">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14.《企业年金办法》（人社部财政部令第36号）。</w:t>
            </w:r>
          </w:p>
          <w:p w14:paraId="13B3A0E3">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15.《省国资委关于安徽省省属企业规范实施企业年金的指导意见》（皖国资分配函〔2018〕787号）。</w:t>
            </w:r>
          </w:p>
          <w:p w14:paraId="58E29E31">
            <w:pPr>
              <w:keepNext w:val="0"/>
              <w:keepLines w:val="0"/>
              <w:pageBreakBefore w:val="0"/>
              <w:widowControl w:val="0"/>
              <w:suppressLineNumbers w:val="0"/>
              <w:kinsoku/>
              <w:wordWrap/>
              <w:overflowPunct/>
              <w:topLinePunct w:val="0"/>
              <w:autoSpaceDE w:val="0"/>
              <w:autoSpaceDN w:val="0"/>
              <w:bidi w:val="0"/>
              <w:adjustRightInd w:val="0"/>
              <w:snapToGrid w:val="0"/>
              <w:spacing w:line="24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spacing w:val="-11"/>
                <w:w w:val="99"/>
                <w:kern w:val="0"/>
                <w:sz w:val="24"/>
                <w:szCs w:val="24"/>
                <w:u w:val="none"/>
                <w:lang w:val="en-US" w:eastAsia="zh-CN" w:bidi="ar"/>
              </w:rPr>
              <w:t>16.《市属企业外部董事薪酬管理暂行办法》（宿国资〔2022〕8</w:t>
            </w:r>
            <w:r>
              <w:rPr>
                <w:rFonts w:hint="default" w:ascii="Times New Roman" w:hAnsi="Times New Roman" w:eastAsia="方正仿宋_GBK" w:cs="Times New Roman"/>
                <w:i w:val="0"/>
                <w:iCs w:val="0"/>
                <w:snapToGrid w:val="0"/>
                <w:color w:val="000000"/>
                <w:spacing w:val="-6"/>
                <w:kern w:val="0"/>
                <w:sz w:val="24"/>
                <w:szCs w:val="24"/>
                <w:u w:val="none"/>
                <w:lang w:val="en-US" w:eastAsia="zh-CN" w:bidi="ar"/>
              </w:rPr>
              <w:t>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DDF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1.国有企业应严格执行批复的工资总额预算方案，不得承担职工个人应承担的支出部分。</w:t>
            </w:r>
          </w:p>
          <w:p w14:paraId="7F4BC74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2.禁止在工资总额之外发放工资性补贴，严禁超标准超范围发放津贴补贴。</w:t>
            </w:r>
          </w:p>
          <w:p w14:paraId="34C7165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对执行收入能增能减、全员绩效考核、差异化薪酬等制度，规范实施中长期激励机制，清理“吃空饷”人员等，认真开展自查自纠工作，发挥内审监督作用，对超工资总额、提高发放标准、超规定范围支出的严肃查处。</w:t>
            </w:r>
          </w:p>
        </w:tc>
      </w:tr>
      <w:tr w14:paraId="1459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0"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68A2A">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5D7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（三十一）未按规定核算政府补助。</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62E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176.政府补助确认不准确。</w:t>
            </w:r>
          </w:p>
          <w:p w14:paraId="53450B3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177.没有合理区分与资产相关和与收益相关的政府补助。</w:t>
            </w:r>
          </w:p>
          <w:p w14:paraId="4D0CADB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178.未按规定将与企业日常活动无关的政府补助计入营业外收入。</w:t>
            </w:r>
          </w:p>
          <w:p w14:paraId="1B51F4D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179.税收返还资金未纳入收入核算。</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438F211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1.《企业会计准则第16号——政府补助》（财会〔2017〕15号）。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6B8D">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1.严格按照《企业会计准则第16号——政府补助》等有关财经规定核算政府补助，全面、准确反映政府补助事项。</w:t>
            </w:r>
          </w:p>
          <w:p w14:paraId="558EC59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2.准确确认收益，将属于当期的收益在当期确认，合理区分并核算与资产相关和与收益相关的政府补助。</w:t>
            </w:r>
          </w:p>
          <w:p w14:paraId="38903F39">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合理区分并核算各项政府补助收入，将与企业日常活动无关的政府补助计入营业外收入，将税收返还资金计入补贴收入。</w:t>
            </w:r>
          </w:p>
        </w:tc>
      </w:tr>
      <w:tr w14:paraId="1987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3012">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0BB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（三十二）财政资金申报、使用不规范。</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1E7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180.挤占挪用申报获得的财政专项资金。</w:t>
            </w:r>
          </w:p>
          <w:p w14:paraId="69F08FB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181.财政资金使用不及时。</w:t>
            </w:r>
          </w:p>
          <w:p w14:paraId="31A751C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182.未按规定使用各类具有专项用途的资金。</w:t>
            </w:r>
          </w:p>
          <w:p w14:paraId="2952A1F4">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183.编制虚假项目或重复申报项目，套取财政资金。</w:t>
            </w:r>
          </w:p>
          <w:p w14:paraId="6C9FFFC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184.虚报冒领、骗取专项奖补资金。</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466CDEFE">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1.《财政违法行为处罚处分条例》（2011年修订）。</w:t>
            </w:r>
          </w:p>
          <w:p w14:paraId="46623D7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2.《中华人民共和国预算法实施条例》（2020年修订）。</w:t>
            </w:r>
          </w:p>
          <w:p w14:paraId="5E62E39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3.《中央国有资本经营预算管理暂行办法》（财预〔2016〕6号）。</w:t>
            </w:r>
          </w:p>
          <w:p w14:paraId="723B7F3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4.《安徽省财政一般性转移支付资金管理办法和安徽省省级财政专项资金管理办法的通知》（皖政办〔2014〕29号）。</w:t>
            </w:r>
          </w:p>
          <w:p w14:paraId="63F1E2A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5.《宿州市市级财政专项资金管理办法》（宿政办发〔2018〕22号）。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0F7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严格财政资金申报和使用管理，按照专项资金管理使用办法及时使用资金，不得挤占挪用，提高财政资金使用效益。</w:t>
            </w:r>
          </w:p>
          <w:p w14:paraId="5F4CF83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严格对使用专项资金的项目进行审核把关，确保项目的真实性，防止编制虚假项目或重复申报项目，套取财政资金。</w:t>
            </w:r>
          </w:p>
          <w:p w14:paraId="1A48029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加强监督检查和问责力度，严禁挤占、挪用财政专项资金，严禁虚报冒领、套取骗取财政资金。</w:t>
            </w:r>
          </w:p>
        </w:tc>
      </w:tr>
      <w:tr w14:paraId="4FB1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ABE5">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93A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（三十三）违反税收征管规定。</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171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185.税收计算缴纳不规范。</w:t>
            </w:r>
          </w:p>
          <w:p w14:paraId="53BE814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186.未按规定代扣代缴个人所得税。</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656CA65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w:t>
            </w:r>
            <w:r>
              <w:rPr>
                <w:rFonts w:hint="eastAsia" w:ascii="Times New Roman" w:hAnsi="Times New Roman" w:eastAsia="方正仿宋_GBK" w:cs="Times New Roman"/>
                <w:i w:val="0"/>
                <w:iCs w:val="0"/>
                <w:snapToGrid w:val="0"/>
                <w:color w:val="000000"/>
                <w:kern w:val="0"/>
                <w:sz w:val="24"/>
                <w:szCs w:val="24"/>
                <w:u w:val="none"/>
                <w:lang w:val="en-US" w:eastAsia="zh-CN" w:bidi="ar"/>
              </w:rPr>
              <w:t>华</w:t>
            </w:r>
            <w:r>
              <w:rPr>
                <w:rFonts w:hint="default" w:ascii="Times New Roman" w:hAnsi="Times New Roman" w:eastAsia="方正仿宋_GBK" w:cs="Times New Roman"/>
                <w:i w:val="0"/>
                <w:iCs w:val="0"/>
                <w:snapToGrid w:val="0"/>
                <w:color w:val="000000"/>
                <w:kern w:val="0"/>
                <w:sz w:val="24"/>
                <w:szCs w:val="24"/>
                <w:u w:val="none"/>
                <w:lang w:val="en-US" w:eastAsia="zh-CN" w:bidi="ar"/>
              </w:rPr>
              <w:t>人民共和国企业所得税法》（2018年修正）。</w:t>
            </w:r>
          </w:p>
          <w:p w14:paraId="3C1CEAC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2.《中华人民共和国城市维护建设税法》（中华人民共和国主席令第五十一号）。</w:t>
            </w:r>
          </w:p>
          <w:p w14:paraId="74A7D49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3.《中华人民共和国增值税暂行条例》(2017年修订）。</w:t>
            </w:r>
          </w:p>
          <w:p w14:paraId="5716522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4.《中华人民共和国消费税暂行条例》（2008年修订）。</w:t>
            </w:r>
          </w:p>
          <w:p w14:paraId="61BE453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5.《中华人民共和国增值税暂行条例实施细则》（2011年财政部第65号令）。</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8BCF">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 严格遵守法律法规，依法计提缴纳增值税、消费税、企业所得税和城市维护建设税等。</w:t>
            </w:r>
          </w:p>
          <w:p w14:paraId="29E1D499">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 加强日常经营业务中各项税收的抵扣、减免等的精准核算，防止多缴或少缴税收。</w:t>
            </w:r>
          </w:p>
          <w:p w14:paraId="6A94C9B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 按规定代扣代缴个人所得税。对达到起征点的个人收入，按规定税率进行足额扣缴。</w:t>
            </w:r>
          </w:p>
        </w:tc>
      </w:tr>
      <w:tr w14:paraId="485F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AA98">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008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（三十四）违反会计管理规定。</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C14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187.会计核算不规范，未按规定设置会计账簿。</w:t>
            </w:r>
          </w:p>
          <w:p w14:paraId="1CE0A48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188.会计资料保管不力。</w:t>
            </w:r>
          </w:p>
          <w:p w14:paraId="5DE99A7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189.隐匿或者故意销毁依法应当保存的会计资料。</w:t>
            </w:r>
          </w:p>
          <w:p w14:paraId="43658AE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190.未按照规定建立并实施单位内部会计监督制度，不相容岗位未分离。</w:t>
            </w:r>
          </w:p>
          <w:p w14:paraId="74B8664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191.票据及银行预留印鉴管理存在风险隐患。</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399454D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1.《中华人民共和国会计法》（2017年修正）。</w:t>
            </w:r>
          </w:p>
          <w:p w14:paraId="76A20AE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2.《会计档案管理办法》（2015年财政部、国家档案局第79号令）。</w:t>
            </w:r>
          </w:p>
          <w:p w14:paraId="7023EFD7">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3.《企业内部控制应用指引第6号——资金活动》（财会〔2010〕11号）。</w:t>
            </w:r>
          </w:p>
          <w:p w14:paraId="59DF974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 电子会计档案管理规范（DA/T 94—2022）。</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59F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1.严格遵守法律法规和有关财经制 度，依法设置会计帐簿，并保证其真实、完整。</w:t>
            </w:r>
          </w:p>
          <w:p w14:paraId="425202A5">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2.根据实际发生 的经济业务进行会计核算，填制会计凭证，登记会计帐簿，编制财务会计报告，严禁伪造、变造会计凭证、会计帐簿及其他会计资料。</w:t>
            </w:r>
          </w:p>
          <w:p w14:paraId="62E29EDA">
            <w:pPr>
              <w:keepNext w:val="0"/>
              <w:keepLines w:val="0"/>
              <w:pageBreakBefore w:val="0"/>
              <w:widowControl w:val="0"/>
              <w:suppressLineNumbers w:val="0"/>
              <w:kinsoku/>
              <w:wordWrap/>
              <w:overflowPunct/>
              <w:topLinePunct w:val="0"/>
              <w:autoSpaceDE w:val="0"/>
              <w:autoSpaceDN w:val="0"/>
              <w:bidi w:val="0"/>
              <w:adjustRightInd w:val="0"/>
              <w:snapToGrid w:val="0"/>
              <w:spacing w:line="28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3.加强内部控制，坚持不相容岗位分离原则，保证同一人不从事不相容岗位工作。遵守现金和银行存款管理的有关规定，严禁将相关印章和票据集中一人保管。</w:t>
            </w:r>
          </w:p>
        </w:tc>
      </w:tr>
      <w:tr w14:paraId="5F12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46B8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五、企业风险管控方面</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272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（三十五）企业债务管理不善。</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A475">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192.未建立健全企业债务风险防控机制，债务结构不合理。</w:t>
            </w:r>
          </w:p>
          <w:p w14:paraId="772E688F">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193.贷款资金闲置浪费。</w:t>
            </w:r>
          </w:p>
          <w:p w14:paraId="095866ED">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194.债务未按规定入账，债务数据不实。</w:t>
            </w:r>
          </w:p>
          <w:p w14:paraId="413AF971">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195.通过名股实债等方式增加隐形债务。</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10EC4F57">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1.《安徽省人民政府关于加强地方政府性债务管理的实施意见》（皖政〔2015〕25号）。</w:t>
            </w:r>
          </w:p>
          <w:p w14:paraId="71A75974">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2.《安徽省地方政府债务监管实施办法（试行）》(财驻皖监〔2017〕63号）。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E561">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 xml:space="preserve">1.建立健全企业债务风险防控机制，科学规划融资，优化融资渠道，提高资金利用率，降低资金成本，防范债务风险。 </w:t>
            </w:r>
          </w:p>
          <w:p w14:paraId="4EFB3BBB">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2.规范债务资金用途及核算，合理确定长期资金中负债资金的比例及中长期债务在债务结构中的比例。</w:t>
            </w:r>
          </w:p>
          <w:p w14:paraId="4EBF3077">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3.采取有效措施预防以名股实债方式增加隐形债务。</w:t>
            </w:r>
          </w:p>
        </w:tc>
      </w:tr>
      <w:tr w14:paraId="0BB6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F5E8D">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CC4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（三十六) 金融 企业经营管理存在风险隐患。</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B7C7">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196.违规开展业务造成重大损失或不良资产。</w:t>
            </w:r>
          </w:p>
          <w:p w14:paraId="4CCA6354">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197.购买高风险金融产品。</w:t>
            </w:r>
          </w:p>
          <w:p w14:paraId="6AFB3087">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198.政银担合作风险分担机制落实不到位。</w:t>
            </w:r>
          </w:p>
          <w:p w14:paraId="518D3FF6">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199.担保费收取不合规。</w:t>
            </w:r>
          </w:p>
          <w:p w14:paraId="5CB24610">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200.对单个被担保人或关联方融资担保责任余额超过规定限额。</w:t>
            </w:r>
          </w:p>
          <w:p w14:paraId="2B3204AB">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201.为母公司提供融资性担保。</w:t>
            </w:r>
          </w:p>
          <w:p w14:paraId="26E18D25">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202.担保业务偏离政策性担保范围。</w:t>
            </w:r>
          </w:p>
          <w:p w14:paraId="2AC26150">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203.未严格遵循谨慎性原则追加授信审批。</w:t>
            </w:r>
          </w:p>
          <w:p w14:paraId="5B5A0952">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204.违规开展同业资金拆借业务。</w:t>
            </w:r>
          </w:p>
          <w:p w14:paraId="665BF47F">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205.保理业务开展不规范。</w:t>
            </w:r>
          </w:p>
          <w:p w14:paraId="14027CD3">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206.未按规定上报可能导致重大经济损失的潜在风险事项。</w:t>
            </w:r>
          </w:p>
          <w:p w14:paraId="17BC0781">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207.违规支付代偿款。</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23B12836">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w:t>
            </w:r>
            <w:r>
              <w:rPr>
                <w:rFonts w:hint="eastAsia" w:ascii="Times New Roman" w:hAnsi="Times New Roman" w:eastAsia="方正仿宋_GBK" w:cs="Times New Roman"/>
                <w:i w:val="0"/>
                <w:iCs w:val="0"/>
                <w:snapToGrid w:val="0"/>
                <w:color w:val="000000"/>
                <w:kern w:val="0"/>
                <w:sz w:val="24"/>
                <w:szCs w:val="24"/>
                <w:u w:val="none"/>
                <w:lang w:val="en-US" w:eastAsia="zh-CN" w:bidi="ar"/>
              </w:rPr>
              <w:t>华</w:t>
            </w:r>
            <w:r>
              <w:rPr>
                <w:rFonts w:hint="default" w:ascii="Times New Roman" w:hAnsi="Times New Roman" w:eastAsia="方正仿宋_GBK" w:cs="Times New Roman"/>
                <w:i w:val="0"/>
                <w:iCs w:val="0"/>
                <w:snapToGrid w:val="0"/>
                <w:color w:val="000000"/>
                <w:kern w:val="0"/>
                <w:sz w:val="24"/>
                <w:szCs w:val="24"/>
                <w:u w:val="none"/>
                <w:lang w:val="en-US" w:eastAsia="zh-CN" w:bidi="ar"/>
              </w:rPr>
              <w:t>人民共和国商业银行法》。</w:t>
            </w:r>
          </w:p>
          <w:p w14:paraId="1600ADE9">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2.《关于规范金融企业对地方政府和国有企业投融资行为有关问题的通知》（财金〔2018〕23 号）。</w:t>
            </w:r>
          </w:p>
          <w:p w14:paraId="12579573">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3.《商业保理企业管理办法》。</w:t>
            </w:r>
          </w:p>
          <w:p w14:paraId="2FBD14DE">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4.《企业集团财务公司管理办法》（2022年银保监会第6号令）。</w:t>
            </w:r>
          </w:p>
          <w:p w14:paraId="7D5888A0">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5.《非银行金融机构行政许可事项实施办法》（国家金融监督管理总局令2023年第3号）  。</w:t>
            </w:r>
          </w:p>
          <w:p w14:paraId="121E4B2B">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Style w:val="11"/>
                <w:rFonts w:hint="default" w:ascii="Times New Roman" w:hAnsi="Times New Roman" w:eastAsia="方正仿宋_GBK" w:cs="Times New Roman"/>
                <w:snapToGrid w:val="0"/>
                <w:color w:val="000000"/>
                <w:sz w:val="24"/>
                <w:szCs w:val="24"/>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6.《贷款风险分类指引》（银监发〔2007〕54号）</w:t>
            </w:r>
            <w:r>
              <w:rPr>
                <w:rStyle w:val="11"/>
                <w:rFonts w:hint="default" w:ascii="Times New Roman" w:hAnsi="Times New Roman" w:eastAsia="方正仿宋_GBK" w:cs="Times New Roman"/>
                <w:snapToGrid w:val="0"/>
                <w:color w:val="000000"/>
                <w:sz w:val="24"/>
                <w:szCs w:val="24"/>
                <w:lang w:val="en-US" w:eastAsia="zh-CN" w:bidi="ar"/>
              </w:rPr>
              <w:t>。</w:t>
            </w:r>
          </w:p>
          <w:p w14:paraId="65EAE836">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7.《安徽省融资担保公司管理办法（试行）》（省政府288号令）。</w:t>
            </w:r>
          </w:p>
          <w:p w14:paraId="76ED87A4">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8.《安徽省人民政府办公厅关于加快政策性融资担保体系建设的指导意见》（皖政办〔2015〕37 号）。</w:t>
            </w:r>
          </w:p>
          <w:p w14:paraId="6BFC8892">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9.《关于印发&lt;宿州市市属企业违规经营投资责任追究实施办法（试行）&gt;的通知》（宿国资〔2021〕68号）。</w:t>
            </w:r>
          </w:p>
          <w:p w14:paraId="31C8242D">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10.《安徽省融资性担保公司财务管理暂行办法（修订版）（财金〔2014〕1136号）。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19BC">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1.建立健全公司管理制度，规范担保、保理等业务开展，严格执行审核审批流程。</w:t>
            </w:r>
          </w:p>
          <w:p w14:paraId="749EC894">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2.严格按照有关政策规定开展业务，加大对违规开展业务行为的问责力度， 追责到事，定责到人。</w:t>
            </w:r>
          </w:p>
          <w:p w14:paraId="6C86760E">
            <w:pPr>
              <w:keepNext w:val="0"/>
              <w:keepLines w:val="0"/>
              <w:pageBreakBefore w:val="0"/>
              <w:widowControl w:val="0"/>
              <w:suppressLineNumbers w:val="0"/>
              <w:kinsoku/>
              <w:wordWrap/>
              <w:overflowPunct/>
              <w:topLinePunct w:val="0"/>
              <w:bidi w:val="0"/>
              <w:adjustRightInd w:val="0"/>
              <w:snapToGrid w:val="0"/>
              <w:spacing w:line="26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3.加强事后监督管理，采取积极有效措施，追回担保公司代偿资金，切实防范化解可能出现的风险。</w:t>
            </w:r>
          </w:p>
        </w:tc>
      </w:tr>
      <w:tr w14:paraId="435B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4" w:hRule="atLeast"/>
        </w:trPr>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1A09B">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8DE9C9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A54B70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F5C34E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217FC8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CB31375">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4863C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DFB5EA4">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6377D94">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六、落实党风廉政建设和遵守廉洁从业规定方面</w:t>
            </w:r>
          </w:p>
          <w:p w14:paraId="4246E5D2">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0897914">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7D1C831">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EE7612E">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00FCC44">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450A41D">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50C6383C">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D8FF2F">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A58F21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061F3A7">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E704A09">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AC8C24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83A9A9F">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74FED3A8">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5439EA3">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5FA362C">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1C044330">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479F604A">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6D6083BB">
            <w:pPr>
              <w:keepNext w:val="0"/>
              <w:keepLines w:val="0"/>
              <w:pageBreakBefore w:val="0"/>
              <w:widowControl w:val="0"/>
              <w:suppressLineNumbers w:val="0"/>
              <w:kinsoku/>
              <w:wordWrap/>
              <w:overflowPunct/>
              <w:topLinePunct w:val="0"/>
              <w:bidi w:val="0"/>
              <w:snapToGrid w:val="0"/>
              <w:ind w:left="-63" w:leftChars="-30" w:right="-63" w:rightChars="-30"/>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六、落实党风廉政建设和遵守廉洁从业规定方面</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top"/>
          </w:tcPr>
          <w:p w14:paraId="56C6779C">
            <w:pPr>
              <w:keepNext w:val="0"/>
              <w:keepLines w:val="0"/>
              <w:pageBreakBefore w:val="0"/>
              <w:widowControl w:val="0"/>
              <w:suppressLineNumbers w:val="0"/>
              <w:kinsoku/>
              <w:wordWrap/>
              <w:overflowPunct/>
              <w:topLinePunct w:val="0"/>
              <w:bidi w:val="0"/>
              <w:snapToGrid w:val="0"/>
              <w:ind w:left="-63" w:leftChars="-30"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26F38A49">
            <w:pPr>
              <w:keepNext w:val="0"/>
              <w:keepLines w:val="0"/>
              <w:pageBreakBefore w:val="0"/>
              <w:widowControl w:val="0"/>
              <w:suppressLineNumbers w:val="0"/>
              <w:kinsoku/>
              <w:wordWrap/>
              <w:overflowPunct/>
              <w:topLinePunct w:val="0"/>
              <w:bidi w:val="0"/>
              <w:snapToGrid w:val="0"/>
              <w:ind w:left="-63" w:leftChars="-30" w:right="-63" w:rightChars="-30"/>
              <w:jc w:val="left"/>
              <w:textAlignment w:val="top"/>
              <w:rPr>
                <w:rFonts w:hint="default" w:ascii="Times New Roman" w:hAnsi="Times New Roman" w:eastAsia="方正仿宋_GBK" w:cs="Times New Roman"/>
                <w:i w:val="0"/>
                <w:iCs w:val="0"/>
                <w:snapToGrid w:val="0"/>
                <w:color w:val="000000"/>
                <w:kern w:val="0"/>
                <w:sz w:val="24"/>
                <w:szCs w:val="24"/>
                <w:u w:val="none"/>
                <w:lang w:val="en-US" w:eastAsia="zh-CN" w:bidi="ar"/>
              </w:rPr>
            </w:pPr>
          </w:p>
          <w:p w14:paraId="053CE912">
            <w:pPr>
              <w:keepNext w:val="0"/>
              <w:keepLines w:val="0"/>
              <w:pageBreakBefore w:val="0"/>
              <w:widowControl w:val="0"/>
              <w:suppressLineNumbers w:val="0"/>
              <w:kinsoku/>
              <w:wordWrap/>
              <w:overflowPunct/>
              <w:topLinePunct w:val="0"/>
              <w:bidi w:val="0"/>
              <w:snapToGrid w:val="0"/>
              <w:ind w:left="-63" w:leftChars="-30" w:right="-63" w:rightChars="-30"/>
              <w:jc w:val="left"/>
              <w:textAlignment w:val="top"/>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（三十七）未落实党风廉政建设主体责任。</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615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208.未建立健全党风廉政建设相关制度。</w:t>
            </w:r>
          </w:p>
          <w:p w14:paraId="2AB166CD">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209.未严格实施对本级及下级单位党风廉政建设的监督检查。</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7F6E0BF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 《关于实行党风廉政建设责任制的规定》（中发〔2010〕19号）。</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9165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1.国有企业及下属企业党员领导干部应进一步提高遵纪守法意识，严格执行《国有企业领导人员廉洁从业若干规定》,防止利益输送及关联交易问题的发生。</w:t>
            </w:r>
          </w:p>
          <w:p w14:paraId="2A098C3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2.国有企业领导干部要严格执行中央八项规定精神及实施细则的要求，严格要求自己，严管企业全体人员。</w:t>
            </w:r>
          </w:p>
          <w:p w14:paraId="41CBED0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3.对于违反中央八项规定精神的问题，移送市纪委监委进行处理。</w:t>
            </w:r>
          </w:p>
        </w:tc>
      </w:tr>
      <w:tr w14:paraId="0C18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6"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1CAC">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504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（三十八）违反领导人员廉洁从业规定。</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F54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210.国有企业领导人员利用职权谋取私利以及损害本企业利益。</w:t>
            </w:r>
          </w:p>
          <w:p w14:paraId="2D9B5F71">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211.国有企业领导人员不正确行使经营管理权，可能侵害公共利益、企业利益。</w:t>
            </w:r>
          </w:p>
          <w:p w14:paraId="0E7CEC0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212.国有企业管理人员违规经商办企业。</w:t>
            </w:r>
          </w:p>
          <w:p w14:paraId="3E851A6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213.国有企业管理人员违规持股、违规兼职取酬或从事有偿中介活动。</w:t>
            </w:r>
          </w:p>
          <w:p w14:paraId="688F28A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214.国有企业管理人员为亲属或特定关系人牟取不正当利益。</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504B574A">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1.中央八项规定精神及实施细则。</w:t>
            </w:r>
          </w:p>
          <w:p w14:paraId="414A863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2.《中国共产党廉洁自律准则》。</w:t>
            </w:r>
          </w:p>
          <w:p w14:paraId="39B99C03">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3.《中国共产党纪律处分条例》（2023年12月8日修订）。</w:t>
            </w:r>
          </w:p>
          <w:p w14:paraId="5F96A9D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4.《国有企业领导人员廉洁从业若干规定》（中办发〔2009〕26号）。</w:t>
            </w: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D2827">
            <w:pPr>
              <w:keepNext w:val="0"/>
              <w:keepLines w:val="0"/>
              <w:pageBreakBefore w:val="0"/>
              <w:widowControl w:val="0"/>
              <w:kinsoku/>
              <w:wordWrap/>
              <w:overflowPunct/>
              <w:topLinePunct w:val="0"/>
              <w:bidi w:val="0"/>
              <w:snapToGrid w:val="0"/>
              <w:ind w:left="-63" w:leftChars="-30" w:right="-63" w:rightChars="-30"/>
              <w:jc w:val="left"/>
              <w:rPr>
                <w:rFonts w:hint="default" w:ascii="Times New Roman" w:hAnsi="Times New Roman" w:eastAsia="方正仿宋_GBK" w:cs="Times New Roman"/>
                <w:i w:val="0"/>
                <w:iCs w:val="0"/>
                <w:color w:val="000000"/>
                <w:sz w:val="24"/>
                <w:szCs w:val="24"/>
                <w:u w:val="none"/>
              </w:rPr>
            </w:pPr>
          </w:p>
        </w:tc>
      </w:tr>
      <w:tr w14:paraId="6B75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DD20">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A7D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（三十九）违反 履职待遇规定。</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FCD1">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215.</w:t>
            </w: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未合理确定并严格规范企业负责人履职待遇、业务支出。</w:t>
            </w:r>
          </w:p>
          <w:p w14:paraId="1BEFC132">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216.国有企业领导人违规消费。</w:t>
            </w:r>
          </w:p>
          <w:p w14:paraId="513A6BB7">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217.违规为企业领导人员购买图书。</w:t>
            </w:r>
          </w:p>
          <w:p w14:paraId="18F9932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218.违规为企业领导人员支付应当由其个人承担费用。</w:t>
            </w:r>
          </w:p>
          <w:p w14:paraId="3539E34F">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219.违规为企业领导人员支付与企业经营管理无关的各种消费支出。</w:t>
            </w:r>
          </w:p>
          <w:p w14:paraId="2DE3C6E2">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220.违规为企业领导人员报销私家车辆使用费。</w:t>
            </w:r>
          </w:p>
          <w:p w14:paraId="2F3E27A0">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221.向所出资企业转嫁领导人员履职待遇、业务支出</w:t>
            </w:r>
            <w:r>
              <w:rPr>
                <w:rFonts w:hint="default" w:ascii="Times New Roman" w:hAnsi="Times New Roman" w:eastAsia="方正仿宋_GBK" w:cs="Times New Roman"/>
                <w:i w:val="0"/>
                <w:iCs w:val="0"/>
                <w:snapToGrid w:val="0"/>
                <w:color w:val="000000"/>
                <w:kern w:val="0"/>
                <w:sz w:val="24"/>
                <w:szCs w:val="24"/>
                <w:u w:val="none"/>
                <w:lang w:val="en-US" w:eastAsia="zh-CN" w:bidi="ar"/>
              </w:rPr>
              <w:t>。</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1A02420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1.中央八项规定及其实施细则精神。</w:t>
            </w:r>
          </w:p>
          <w:p w14:paraId="3B960B58">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2.《党政机关厉行节约反对浪费条例》。</w:t>
            </w:r>
          </w:p>
          <w:p w14:paraId="6469BE12">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3.《关于印发&lt;宿州市市属国有企业负责人履职待遇业务支出管理暂行办法&gt;的通知》（宿办发〔2016〕40号）。</w:t>
            </w:r>
          </w:p>
          <w:p w14:paraId="085F0A8F">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4.《宿州市市属企业公务用车制度改革实施意见》（宿车改〔2020〕1号）。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D715">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1.国有企业及下属企业党员领导干部应进一步提高遵纪守法意识，严格执行《国有企业领导人员廉洁从业若干规定》,防止利益输送及关联交易问题的发生。</w:t>
            </w:r>
          </w:p>
        </w:tc>
      </w:tr>
      <w:tr w14:paraId="3DDF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5" w:hRule="atLeast"/>
        </w:trPr>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E7D2">
            <w:pPr>
              <w:keepNext w:val="0"/>
              <w:keepLines w:val="0"/>
              <w:pageBreakBefore w:val="0"/>
              <w:widowControl w:val="0"/>
              <w:kinsoku/>
              <w:wordWrap/>
              <w:overflowPunct/>
              <w:topLinePunct w:val="0"/>
              <w:bidi w:val="0"/>
              <w:snapToGrid w:val="0"/>
              <w:ind w:left="-63" w:leftChars="-30" w:right="-63" w:rightChars="-30"/>
              <w:jc w:val="center"/>
              <w:rPr>
                <w:rFonts w:hint="default" w:ascii="Times New Roman" w:hAnsi="Times New Roman" w:eastAsia="方正仿宋_GBK" w:cs="Times New Roman"/>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0BAB">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（四十）违反履职 待遇规定。</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3B0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w:t>
            </w: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22.继续为调离或退休的企业领导人员提供履职待遇、业务支出。</w:t>
            </w:r>
          </w:p>
          <w:p w14:paraId="469CD71B">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223.超标准配备公务用车。</w:t>
            </w:r>
          </w:p>
          <w:p w14:paraId="48FF7321">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224.违规借用、占用下属企业或者其他有利益关系单位和个人的车辆。</w:t>
            </w:r>
          </w:p>
          <w:p w14:paraId="421BA230">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225.违规公车私用。</w:t>
            </w:r>
          </w:p>
          <w:p w14:paraId="6D5324B9">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226.违规建设、豪华装修办公用房。</w:t>
            </w:r>
          </w:p>
          <w:p w14:paraId="147D2AA2">
            <w:pPr>
              <w:keepNext w:val="0"/>
              <w:keepLines w:val="0"/>
              <w:pageBreakBefore w:val="0"/>
              <w:widowControl w:val="0"/>
              <w:suppressLineNumbers w:val="0"/>
              <w:kinsoku/>
              <w:wordWrap/>
              <w:overflowPunct/>
              <w:topLinePunct w:val="0"/>
              <w:autoSpaceDE w:val="0"/>
              <w:autoSpaceDN w:val="0"/>
              <w:bidi w:val="0"/>
              <w:adjustRightInd w:val="0"/>
              <w:snapToGrid w:val="0"/>
              <w:spacing w:line="300" w:lineRule="exact"/>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spacing w:val="-11"/>
                <w:kern w:val="0"/>
                <w:sz w:val="24"/>
                <w:szCs w:val="24"/>
                <w:u w:val="none"/>
                <w:lang w:val="en-US" w:eastAsia="zh-CN" w:bidi="ar"/>
              </w:rPr>
              <w:t>227.在旅游风景名胜区召开培训会议或借培训会议名义安排旅游。</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3111EA7C">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1.《国有企业领导人员廉洁从业若干规定》（中办发〔2009〕26号）。</w:t>
            </w:r>
          </w:p>
          <w:p w14:paraId="72749760">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2.《关于印发&lt;宿州市市属国有企业负责人履职待遇业务支出管理暂行办法&gt;的通知》（宿办发〔2016〕40号）。</w:t>
            </w:r>
          </w:p>
          <w:p w14:paraId="4BDB3F5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3.《宿州市市属企业公务用车制度改革实施意见》（宿车改〔2020〕1号）。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C26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2.国有企业领导干部要严格执行中央八项规定精神及实施细则的要求，严格要求自己，严管企业全体人员。</w:t>
            </w:r>
          </w:p>
          <w:p w14:paraId="27D5AB36">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3.对于违反中央八项规定精神的问 题，移送市纪委监委进行处理。</w:t>
            </w:r>
          </w:p>
        </w:tc>
      </w:tr>
      <w:tr w14:paraId="56B4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7"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63C9">
            <w:pPr>
              <w:keepNext w:val="0"/>
              <w:keepLines w:val="0"/>
              <w:pageBreakBefore w:val="0"/>
              <w:widowControl w:val="0"/>
              <w:suppressLineNumbers w:val="0"/>
              <w:kinsoku/>
              <w:wordWrap/>
              <w:overflowPunct/>
              <w:topLinePunct w:val="0"/>
              <w:bidi w:val="0"/>
              <w:snapToGrid w:val="0"/>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七、以往审计发现问题的整改方面</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83D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（四十一）审计整改不到位。</w:t>
            </w:r>
          </w:p>
        </w:tc>
        <w:tc>
          <w:tcPr>
            <w:tcW w:w="1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2B99">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228.未落实被审计单位主要负责人是审计整改的第一责任人要求。</w:t>
            </w:r>
          </w:p>
          <w:p w14:paraId="0065B595">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229.不整改或未采取有效措施等造成整改不到位。</w:t>
            </w:r>
          </w:p>
          <w:p w14:paraId="5AF7662F">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230.向审计部门报送的整改结果不真实。</w:t>
            </w:r>
          </w:p>
          <w:p w14:paraId="2509E97F">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231.对审计发现的问题屡查屡犯。</w:t>
            </w:r>
          </w:p>
        </w:tc>
        <w:tc>
          <w:tcPr>
            <w:tcW w:w="1872" w:type="pct"/>
            <w:tcBorders>
              <w:top w:val="single" w:color="000000" w:sz="4" w:space="0"/>
              <w:left w:val="single" w:color="000000" w:sz="4" w:space="0"/>
              <w:bottom w:val="single" w:color="000000" w:sz="4" w:space="0"/>
              <w:right w:val="nil"/>
            </w:tcBorders>
            <w:shd w:val="clear" w:color="auto" w:fill="auto"/>
            <w:vAlign w:val="center"/>
          </w:tcPr>
          <w:p w14:paraId="3AA34A88">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1.《关于进一步完善审计整改工作机制的意见》（皖政办秘〔2017〕261号）。</w:t>
            </w:r>
          </w:p>
          <w:p w14:paraId="36691E6F">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2.《宿州市人民政府办公室关于进一步完善审计整改工作机制的实施意见》（宿政办秘〔2017〕160号）。</w:t>
            </w:r>
          </w:p>
        </w:tc>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1DBE">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1.国有企业主要负责人要严格执行审计整改第一责任人要求，切实履行整改责任。</w:t>
            </w:r>
          </w:p>
          <w:p w14:paraId="0D68EAC7">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bidi="ar"/>
              </w:rPr>
            </w:pPr>
            <w:r>
              <w:rPr>
                <w:rFonts w:hint="default" w:ascii="Times New Roman" w:hAnsi="Times New Roman" w:eastAsia="方正仿宋_GBK" w:cs="Times New Roman"/>
                <w:i w:val="0"/>
                <w:iCs w:val="0"/>
                <w:snapToGrid w:val="0"/>
                <w:color w:val="000000"/>
                <w:kern w:val="0"/>
                <w:sz w:val="24"/>
                <w:szCs w:val="24"/>
                <w:u w:val="none"/>
                <w:lang w:val="en-US" w:eastAsia="zh-CN" w:bidi="ar"/>
              </w:rPr>
              <w:t>2.国有企业应采取有效措施推动督促以前年度审计发现问题整改。</w:t>
            </w:r>
          </w:p>
          <w:p w14:paraId="3B4F9343">
            <w:pPr>
              <w:keepNext w:val="0"/>
              <w:keepLines w:val="0"/>
              <w:pageBreakBefore w:val="0"/>
              <w:widowControl w:val="0"/>
              <w:suppressLineNumbers w:val="0"/>
              <w:kinsoku/>
              <w:wordWrap/>
              <w:overflowPunct/>
              <w:topLinePunct w:val="0"/>
              <w:autoSpaceDE w:val="0"/>
              <w:autoSpaceDN w:val="0"/>
              <w:bidi w:val="0"/>
              <w:adjustRightInd w:val="0"/>
              <w:snapToGrid w:val="0"/>
              <w:spacing w:line="312" w:lineRule="auto"/>
              <w:ind w:left="-63" w:leftChars="-30" w:right="-63" w:rightChars="-3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snapToGrid w:val="0"/>
                <w:color w:val="000000"/>
                <w:kern w:val="0"/>
                <w:sz w:val="24"/>
                <w:szCs w:val="24"/>
                <w:u w:val="none"/>
                <w:lang w:val="en-US" w:eastAsia="zh-CN" w:bidi="ar"/>
              </w:rPr>
              <w:t>3.国有企业应认真落实整改措施,定期开展审计问题整改回头看，确保审计发现问题整改后，不再发生类似问题。</w:t>
            </w:r>
          </w:p>
        </w:tc>
      </w:tr>
    </w:tbl>
    <w:p w14:paraId="0BC922B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sectPr>
      <w:pgSz w:w="16839" w:h="11907" w:orient="landscape"/>
      <w:pgMar w:top="1417" w:right="1417" w:bottom="1417" w:left="1417" w:header="850" w:footer="99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楷体_GBK">
    <w:altName w:val="微软雅黑"/>
    <w:panose1 w:val="02000000000000000000"/>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1">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00000001" w:usb1="08000000" w:usb2="00000000" w:usb3="00000000" w:csb0="00040000"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49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B04C5">
                          <w:pPr>
                            <w:pStyle w:val="3"/>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- 5 -</w:t>
                          </w:r>
                          <w:r>
                            <w:rPr>
                              <w:rFonts w:hint="eastAsia" w:asciiTheme="minorEastAsia" w:hAnsiTheme="minorEastAsia" w:eastAsiaTheme="minorEastAsia" w:cstheme="minorEastAsia"/>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3B04C5">
                    <w:pPr>
                      <w:pStyle w:val="3"/>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  \* MERGEFORMAT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- 5 -</w:t>
                    </w:r>
                    <w:r>
                      <w:rPr>
                        <w:rFonts w:hint="eastAsia" w:asciiTheme="minorEastAsia" w:hAnsiTheme="minorEastAsia" w:eastAsiaTheme="minorEastAsia" w:cstheme="minorEastAsia"/>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86D78"/>
    <w:multiLevelType w:val="singleLevel"/>
    <w:tmpl w:val="82786D78"/>
    <w:lvl w:ilvl="0" w:tentative="0">
      <w:start w:val="1"/>
      <w:numFmt w:val="chineseCounting"/>
      <w:suff w:val="nothing"/>
      <w:lvlText w:val="%1、"/>
      <w:lvlJc w:val="left"/>
      <w:rPr>
        <w:rFonts w:hint="eastAsia"/>
      </w:rPr>
    </w:lvl>
  </w:abstractNum>
  <w:abstractNum w:abstractNumId="1">
    <w:nsid w:val="85ECC103"/>
    <w:multiLevelType w:val="singleLevel"/>
    <w:tmpl w:val="85ECC103"/>
    <w:lvl w:ilvl="0" w:tentative="0">
      <w:start w:val="1"/>
      <w:numFmt w:val="chineseCounting"/>
      <w:suff w:val="nothing"/>
      <w:lvlText w:val="%1、"/>
      <w:lvlJc w:val="left"/>
      <w:rPr>
        <w:rFonts w:hint="eastAsia"/>
      </w:rPr>
    </w:lvl>
  </w:abstractNum>
  <w:abstractNum w:abstractNumId="2">
    <w:nsid w:val="A592A790"/>
    <w:multiLevelType w:val="singleLevel"/>
    <w:tmpl w:val="A592A790"/>
    <w:lvl w:ilvl="0" w:tentative="0">
      <w:start w:val="1"/>
      <w:numFmt w:val="chineseCounting"/>
      <w:suff w:val="nothing"/>
      <w:lvlText w:val="%1、"/>
      <w:lvlJc w:val="left"/>
      <w:rPr>
        <w:rFonts w:hint="eastAsia"/>
      </w:rPr>
    </w:lvl>
  </w:abstractNum>
  <w:abstractNum w:abstractNumId="3">
    <w:nsid w:val="F4EDB683"/>
    <w:multiLevelType w:val="singleLevel"/>
    <w:tmpl w:val="F4EDB683"/>
    <w:lvl w:ilvl="0" w:tentative="0">
      <w:start w:val="1"/>
      <w:numFmt w:val="chineseCounting"/>
      <w:suff w:val="nothing"/>
      <w:lvlText w:val="%1、"/>
      <w:lvlJc w:val="left"/>
      <w:rPr>
        <w:rFonts w:hint="eastAsia"/>
      </w:rPr>
    </w:lvl>
  </w:abstractNum>
  <w:abstractNum w:abstractNumId="4">
    <w:nsid w:val="0C8B63CB"/>
    <w:multiLevelType w:val="singleLevel"/>
    <w:tmpl w:val="0C8B63CB"/>
    <w:lvl w:ilvl="0" w:tentative="0">
      <w:start w:val="3"/>
      <w:numFmt w:val="chineseCounting"/>
      <w:suff w:val="nothing"/>
      <w:lvlText w:val="%1、"/>
      <w:lvlJc w:val="left"/>
      <w:rPr>
        <w:rFonts w:hint="eastAsia"/>
      </w:rPr>
    </w:lvl>
  </w:abstractNum>
  <w:abstractNum w:abstractNumId="5">
    <w:nsid w:val="1B414D66"/>
    <w:multiLevelType w:val="singleLevel"/>
    <w:tmpl w:val="1B414D66"/>
    <w:lvl w:ilvl="0" w:tentative="0">
      <w:start w:val="1"/>
      <w:numFmt w:val="decimal"/>
      <w:suff w:val="space"/>
      <w:lvlText w:val="%1."/>
      <w:lvlJc w:val="left"/>
    </w:lvl>
  </w:abstractNum>
  <w:abstractNum w:abstractNumId="6">
    <w:nsid w:val="22E78441"/>
    <w:multiLevelType w:val="singleLevel"/>
    <w:tmpl w:val="22E78441"/>
    <w:lvl w:ilvl="0" w:tentative="0">
      <w:start w:val="7"/>
      <w:numFmt w:val="chineseCounting"/>
      <w:suff w:val="nothing"/>
      <w:lvlText w:val="%1、"/>
      <w:lvlJc w:val="left"/>
      <w:rPr>
        <w:rFonts w:hint="eastAsia"/>
      </w:rPr>
    </w:lvl>
  </w:abstractNum>
  <w:abstractNum w:abstractNumId="7">
    <w:nsid w:val="5007333D"/>
    <w:multiLevelType w:val="singleLevel"/>
    <w:tmpl w:val="5007333D"/>
    <w:lvl w:ilvl="0" w:tentative="0">
      <w:start w:val="2"/>
      <w:numFmt w:val="decimal"/>
      <w:lvlText w:val="%1."/>
      <w:lvlJc w:val="left"/>
      <w:pPr>
        <w:tabs>
          <w:tab w:val="left" w:pos="312"/>
        </w:tabs>
      </w:pPr>
    </w:lvl>
  </w:abstractNum>
  <w:abstractNum w:abstractNumId="8">
    <w:nsid w:val="6F100004"/>
    <w:multiLevelType w:val="singleLevel"/>
    <w:tmpl w:val="6F100004"/>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3216"/>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JhMWNjMGViNTNiODFiOWFiN2ZlMmVmOGJjZmNiMjgifQ=="/>
  </w:docVars>
  <w:rsids>
    <w:rsidRoot w:val="00000000"/>
    <w:rsid w:val="00296707"/>
    <w:rsid w:val="002B247F"/>
    <w:rsid w:val="006E05BE"/>
    <w:rsid w:val="00A87F74"/>
    <w:rsid w:val="017D1933"/>
    <w:rsid w:val="0259765B"/>
    <w:rsid w:val="02F54FC6"/>
    <w:rsid w:val="034F46D6"/>
    <w:rsid w:val="03D1333D"/>
    <w:rsid w:val="03E81567"/>
    <w:rsid w:val="04A51C37"/>
    <w:rsid w:val="05452B47"/>
    <w:rsid w:val="054E732A"/>
    <w:rsid w:val="0648365F"/>
    <w:rsid w:val="07027CB2"/>
    <w:rsid w:val="07E5385B"/>
    <w:rsid w:val="07EE625A"/>
    <w:rsid w:val="082F0F7A"/>
    <w:rsid w:val="083C0963"/>
    <w:rsid w:val="08774383"/>
    <w:rsid w:val="08B51480"/>
    <w:rsid w:val="0A026946"/>
    <w:rsid w:val="0A706710"/>
    <w:rsid w:val="0A9652E1"/>
    <w:rsid w:val="0B024724"/>
    <w:rsid w:val="0B7D3DAB"/>
    <w:rsid w:val="0BB579E9"/>
    <w:rsid w:val="0BF16C73"/>
    <w:rsid w:val="0C963376"/>
    <w:rsid w:val="0CA84E57"/>
    <w:rsid w:val="0D7C256C"/>
    <w:rsid w:val="0EEA5BFB"/>
    <w:rsid w:val="0F113188"/>
    <w:rsid w:val="0FBBF7B2"/>
    <w:rsid w:val="10394744"/>
    <w:rsid w:val="10CD30DE"/>
    <w:rsid w:val="11755C50"/>
    <w:rsid w:val="120633E6"/>
    <w:rsid w:val="1255782F"/>
    <w:rsid w:val="134B6B90"/>
    <w:rsid w:val="135D699C"/>
    <w:rsid w:val="137772BA"/>
    <w:rsid w:val="13A130E3"/>
    <w:rsid w:val="14504752"/>
    <w:rsid w:val="14770888"/>
    <w:rsid w:val="14E8498B"/>
    <w:rsid w:val="1562473D"/>
    <w:rsid w:val="1598015F"/>
    <w:rsid w:val="16314110"/>
    <w:rsid w:val="16CB4564"/>
    <w:rsid w:val="17851479"/>
    <w:rsid w:val="17B055CA"/>
    <w:rsid w:val="17FF44C5"/>
    <w:rsid w:val="19255F78"/>
    <w:rsid w:val="19267830"/>
    <w:rsid w:val="195645B9"/>
    <w:rsid w:val="1A09162B"/>
    <w:rsid w:val="1A9D4B2C"/>
    <w:rsid w:val="1AB07CF9"/>
    <w:rsid w:val="1ACF2C28"/>
    <w:rsid w:val="1CF163A7"/>
    <w:rsid w:val="1D2422D8"/>
    <w:rsid w:val="1D4666F2"/>
    <w:rsid w:val="1DC55869"/>
    <w:rsid w:val="1DD36CE2"/>
    <w:rsid w:val="1F022AED"/>
    <w:rsid w:val="1F980D5B"/>
    <w:rsid w:val="1FFD399E"/>
    <w:rsid w:val="20427645"/>
    <w:rsid w:val="206C2914"/>
    <w:rsid w:val="206E0CC0"/>
    <w:rsid w:val="20711CD8"/>
    <w:rsid w:val="20AF2801"/>
    <w:rsid w:val="2190618E"/>
    <w:rsid w:val="220821C8"/>
    <w:rsid w:val="228C104B"/>
    <w:rsid w:val="22B20386"/>
    <w:rsid w:val="22C2331F"/>
    <w:rsid w:val="22F62969"/>
    <w:rsid w:val="23720241"/>
    <w:rsid w:val="238C6E29"/>
    <w:rsid w:val="23A61C99"/>
    <w:rsid w:val="23B048C6"/>
    <w:rsid w:val="23DBB7A2"/>
    <w:rsid w:val="24FB7DC2"/>
    <w:rsid w:val="25565E77"/>
    <w:rsid w:val="26663961"/>
    <w:rsid w:val="26E054C2"/>
    <w:rsid w:val="26F4564F"/>
    <w:rsid w:val="27427F2B"/>
    <w:rsid w:val="28335AC5"/>
    <w:rsid w:val="28846321"/>
    <w:rsid w:val="288E0F4E"/>
    <w:rsid w:val="291A53C6"/>
    <w:rsid w:val="29400FFF"/>
    <w:rsid w:val="2AA1140C"/>
    <w:rsid w:val="2AD92954"/>
    <w:rsid w:val="2BA411B4"/>
    <w:rsid w:val="2BF37A45"/>
    <w:rsid w:val="2C0F23A5"/>
    <w:rsid w:val="2C6B2AD5"/>
    <w:rsid w:val="2C8E3C12"/>
    <w:rsid w:val="2CC866DD"/>
    <w:rsid w:val="2D1D1717"/>
    <w:rsid w:val="2D4367AA"/>
    <w:rsid w:val="2D460049"/>
    <w:rsid w:val="2D7828F8"/>
    <w:rsid w:val="2DE0224B"/>
    <w:rsid w:val="2DEC299E"/>
    <w:rsid w:val="2E514EF7"/>
    <w:rsid w:val="2E61338C"/>
    <w:rsid w:val="2E756E38"/>
    <w:rsid w:val="2EDF2503"/>
    <w:rsid w:val="2F3D61FC"/>
    <w:rsid w:val="307A07CD"/>
    <w:rsid w:val="30896BCA"/>
    <w:rsid w:val="312E4599"/>
    <w:rsid w:val="314126CA"/>
    <w:rsid w:val="31B163D9"/>
    <w:rsid w:val="32794A1C"/>
    <w:rsid w:val="328C0BF4"/>
    <w:rsid w:val="3445105A"/>
    <w:rsid w:val="34825E0A"/>
    <w:rsid w:val="349A13A6"/>
    <w:rsid w:val="34F653DF"/>
    <w:rsid w:val="34FB796B"/>
    <w:rsid w:val="34FE1693"/>
    <w:rsid w:val="35F42D38"/>
    <w:rsid w:val="36413AA3"/>
    <w:rsid w:val="366C0B20"/>
    <w:rsid w:val="37092813"/>
    <w:rsid w:val="37A147F9"/>
    <w:rsid w:val="380A05F1"/>
    <w:rsid w:val="385165EE"/>
    <w:rsid w:val="387E194A"/>
    <w:rsid w:val="391F00CC"/>
    <w:rsid w:val="3927715C"/>
    <w:rsid w:val="39965EB4"/>
    <w:rsid w:val="39DB6ED9"/>
    <w:rsid w:val="3A555D6F"/>
    <w:rsid w:val="3A5E69D2"/>
    <w:rsid w:val="3A687850"/>
    <w:rsid w:val="3A8234C5"/>
    <w:rsid w:val="3A8B353F"/>
    <w:rsid w:val="3AAA7E69"/>
    <w:rsid w:val="3B5855E2"/>
    <w:rsid w:val="3B60677A"/>
    <w:rsid w:val="3B642908"/>
    <w:rsid w:val="3BBA40DC"/>
    <w:rsid w:val="3C53008C"/>
    <w:rsid w:val="3D0D2931"/>
    <w:rsid w:val="3D4C3459"/>
    <w:rsid w:val="3DC72AE0"/>
    <w:rsid w:val="3DD56736"/>
    <w:rsid w:val="3DDF5041"/>
    <w:rsid w:val="3DE4002D"/>
    <w:rsid w:val="3E18333B"/>
    <w:rsid w:val="3E322672"/>
    <w:rsid w:val="3E4E4FAF"/>
    <w:rsid w:val="3E8D3D29"/>
    <w:rsid w:val="3F3D74FE"/>
    <w:rsid w:val="3F5B5BD6"/>
    <w:rsid w:val="3F8F762D"/>
    <w:rsid w:val="3FB837A1"/>
    <w:rsid w:val="3FC89977"/>
    <w:rsid w:val="3FF027C2"/>
    <w:rsid w:val="3FF759DE"/>
    <w:rsid w:val="40774C91"/>
    <w:rsid w:val="408B6047"/>
    <w:rsid w:val="40C357E1"/>
    <w:rsid w:val="411F0144"/>
    <w:rsid w:val="412A5860"/>
    <w:rsid w:val="419B675D"/>
    <w:rsid w:val="41A01FC6"/>
    <w:rsid w:val="41BD747A"/>
    <w:rsid w:val="41EA3241"/>
    <w:rsid w:val="424F6394"/>
    <w:rsid w:val="42C35F6C"/>
    <w:rsid w:val="42F9198D"/>
    <w:rsid w:val="43140575"/>
    <w:rsid w:val="43F6411F"/>
    <w:rsid w:val="447137A5"/>
    <w:rsid w:val="45C049E4"/>
    <w:rsid w:val="45C64F3E"/>
    <w:rsid w:val="4605689B"/>
    <w:rsid w:val="46560A1C"/>
    <w:rsid w:val="478F466E"/>
    <w:rsid w:val="48A91121"/>
    <w:rsid w:val="49296D45"/>
    <w:rsid w:val="49935F6C"/>
    <w:rsid w:val="4A590F64"/>
    <w:rsid w:val="4B78366B"/>
    <w:rsid w:val="4BD9235C"/>
    <w:rsid w:val="4BF70A34"/>
    <w:rsid w:val="4C4B0D80"/>
    <w:rsid w:val="4C6267F5"/>
    <w:rsid w:val="4C642676"/>
    <w:rsid w:val="4C787DC7"/>
    <w:rsid w:val="4D16313C"/>
    <w:rsid w:val="4D534390"/>
    <w:rsid w:val="4DA808FA"/>
    <w:rsid w:val="4DBD7A5B"/>
    <w:rsid w:val="4DBE3EFF"/>
    <w:rsid w:val="4DFE42FC"/>
    <w:rsid w:val="4E1A4EAE"/>
    <w:rsid w:val="4E5A342F"/>
    <w:rsid w:val="4E8755EB"/>
    <w:rsid w:val="4E8F13F8"/>
    <w:rsid w:val="4EBD0D61"/>
    <w:rsid w:val="4F385F2F"/>
    <w:rsid w:val="4F42646A"/>
    <w:rsid w:val="4F8C3B89"/>
    <w:rsid w:val="4FA64C4B"/>
    <w:rsid w:val="50577CF3"/>
    <w:rsid w:val="506F245B"/>
    <w:rsid w:val="51234079"/>
    <w:rsid w:val="5151508A"/>
    <w:rsid w:val="51752B27"/>
    <w:rsid w:val="52B92EE7"/>
    <w:rsid w:val="52BF7DD2"/>
    <w:rsid w:val="533C1422"/>
    <w:rsid w:val="54150930"/>
    <w:rsid w:val="54794DC5"/>
    <w:rsid w:val="54FB1595"/>
    <w:rsid w:val="55102B67"/>
    <w:rsid w:val="5588094F"/>
    <w:rsid w:val="569A6B8C"/>
    <w:rsid w:val="587E1D5B"/>
    <w:rsid w:val="598558D1"/>
    <w:rsid w:val="59CA67B9"/>
    <w:rsid w:val="59EF2BC4"/>
    <w:rsid w:val="5A407A4A"/>
    <w:rsid w:val="5A985AD8"/>
    <w:rsid w:val="5AF26F96"/>
    <w:rsid w:val="5C553C81"/>
    <w:rsid w:val="5C9347A9"/>
    <w:rsid w:val="5C95407D"/>
    <w:rsid w:val="5CDA4186"/>
    <w:rsid w:val="5D72616D"/>
    <w:rsid w:val="5D9C143B"/>
    <w:rsid w:val="5DB41BA4"/>
    <w:rsid w:val="5E25629E"/>
    <w:rsid w:val="5EAF519E"/>
    <w:rsid w:val="5EB61B7D"/>
    <w:rsid w:val="5EDF082A"/>
    <w:rsid w:val="5F0B6879"/>
    <w:rsid w:val="5F5D4BFA"/>
    <w:rsid w:val="5FC8476A"/>
    <w:rsid w:val="5FEDAEDD"/>
    <w:rsid w:val="60FD157B"/>
    <w:rsid w:val="60FD48E7"/>
    <w:rsid w:val="619C4100"/>
    <w:rsid w:val="619E1C26"/>
    <w:rsid w:val="62511694"/>
    <w:rsid w:val="62A3501A"/>
    <w:rsid w:val="62A36DC8"/>
    <w:rsid w:val="634265E1"/>
    <w:rsid w:val="63493E13"/>
    <w:rsid w:val="64721148"/>
    <w:rsid w:val="673426E5"/>
    <w:rsid w:val="67BA0E3C"/>
    <w:rsid w:val="6873723D"/>
    <w:rsid w:val="68B834D5"/>
    <w:rsid w:val="68D86966"/>
    <w:rsid w:val="69085BD7"/>
    <w:rsid w:val="692810F8"/>
    <w:rsid w:val="69692B1A"/>
    <w:rsid w:val="69B803E0"/>
    <w:rsid w:val="6ACB15B2"/>
    <w:rsid w:val="6AE6019A"/>
    <w:rsid w:val="6B476E8A"/>
    <w:rsid w:val="6C14607F"/>
    <w:rsid w:val="6C496C32"/>
    <w:rsid w:val="6C561D21"/>
    <w:rsid w:val="6C7625FC"/>
    <w:rsid w:val="6C9500C9"/>
    <w:rsid w:val="6CC62031"/>
    <w:rsid w:val="6CCB3AEB"/>
    <w:rsid w:val="6CED1CB3"/>
    <w:rsid w:val="6D0A63C2"/>
    <w:rsid w:val="6D5C4743"/>
    <w:rsid w:val="6DF606F4"/>
    <w:rsid w:val="6E337B9A"/>
    <w:rsid w:val="6E6BBB96"/>
    <w:rsid w:val="6F906926"/>
    <w:rsid w:val="6FEC51E3"/>
    <w:rsid w:val="7007308C"/>
    <w:rsid w:val="70497201"/>
    <w:rsid w:val="716224CA"/>
    <w:rsid w:val="717E0A47"/>
    <w:rsid w:val="71B79D67"/>
    <w:rsid w:val="71F907B3"/>
    <w:rsid w:val="72161365"/>
    <w:rsid w:val="726C0E51"/>
    <w:rsid w:val="739FDFA1"/>
    <w:rsid w:val="73F25E01"/>
    <w:rsid w:val="740A6DCD"/>
    <w:rsid w:val="74145D78"/>
    <w:rsid w:val="745713DF"/>
    <w:rsid w:val="745B7503"/>
    <w:rsid w:val="75447A6A"/>
    <w:rsid w:val="75F53987"/>
    <w:rsid w:val="762A1882"/>
    <w:rsid w:val="7662726E"/>
    <w:rsid w:val="77344014"/>
    <w:rsid w:val="77346AF5"/>
    <w:rsid w:val="77B27D81"/>
    <w:rsid w:val="77D9530E"/>
    <w:rsid w:val="77FCB9F3"/>
    <w:rsid w:val="781C169F"/>
    <w:rsid w:val="787B0173"/>
    <w:rsid w:val="78A05E2C"/>
    <w:rsid w:val="78C338C8"/>
    <w:rsid w:val="792A3948"/>
    <w:rsid w:val="79556C16"/>
    <w:rsid w:val="799F60E4"/>
    <w:rsid w:val="7A7234B3"/>
    <w:rsid w:val="7AB756AF"/>
    <w:rsid w:val="7ACB4CB6"/>
    <w:rsid w:val="7B107DEF"/>
    <w:rsid w:val="7B660E43"/>
    <w:rsid w:val="7C75137E"/>
    <w:rsid w:val="7C9932BE"/>
    <w:rsid w:val="7CC16371"/>
    <w:rsid w:val="7CCB71F0"/>
    <w:rsid w:val="7D230DDA"/>
    <w:rsid w:val="7D731875"/>
    <w:rsid w:val="7D7D16B8"/>
    <w:rsid w:val="7DA912DF"/>
    <w:rsid w:val="7DBF598A"/>
    <w:rsid w:val="7E016808"/>
    <w:rsid w:val="7E130E4E"/>
    <w:rsid w:val="7E6BE3A3"/>
    <w:rsid w:val="7EAF5B21"/>
    <w:rsid w:val="7EB77A2B"/>
    <w:rsid w:val="7EDF6373"/>
    <w:rsid w:val="7F565496"/>
    <w:rsid w:val="7FAF2DF8"/>
    <w:rsid w:val="7FE44850"/>
    <w:rsid w:val="7FEB4B40"/>
    <w:rsid w:val="7FFB4ECB"/>
    <w:rsid w:val="7FFDB0C0"/>
    <w:rsid w:val="7FFFDC55"/>
    <w:rsid w:val="ADF3E927"/>
    <w:rsid w:val="AEC8A5CB"/>
    <w:rsid w:val="B8FEA16D"/>
    <w:rsid w:val="BFCFB768"/>
    <w:rsid w:val="CFBA0634"/>
    <w:rsid w:val="D5FF52EB"/>
    <w:rsid w:val="D6FD5CD5"/>
    <w:rsid w:val="DE3B5803"/>
    <w:rsid w:val="DEFBAE6B"/>
    <w:rsid w:val="DF575FC4"/>
    <w:rsid w:val="E3DFEA9B"/>
    <w:rsid w:val="E691DA4C"/>
    <w:rsid w:val="EF7EF242"/>
    <w:rsid w:val="EFBF1897"/>
    <w:rsid w:val="F2EE3D96"/>
    <w:rsid w:val="F5FBA45F"/>
    <w:rsid w:val="F6B63E3A"/>
    <w:rsid w:val="FAAD0538"/>
    <w:rsid w:val="FAFF9992"/>
    <w:rsid w:val="FBF8D67A"/>
    <w:rsid w:val="FBFF9FC2"/>
    <w:rsid w:val="FDD3418A"/>
    <w:rsid w:val="FDFF5000"/>
    <w:rsid w:val="FE4FDF3D"/>
    <w:rsid w:val="FF433C39"/>
    <w:rsid w:val="FFB9A6EF"/>
    <w:rsid w:val="FFD7C756"/>
    <w:rsid w:val="FFDFF218"/>
    <w:rsid w:val="FFFD5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39"/>
      <w:szCs w:val="39"/>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character" w:customStyle="1" w:styleId="8">
    <w:name w:val="font11"/>
    <w:basedOn w:val="6"/>
    <w:autoRedefine/>
    <w:qFormat/>
    <w:uiPriority w:val="0"/>
    <w:rPr>
      <w:rFonts w:hint="eastAsia" w:ascii="宋体" w:hAnsi="宋体" w:eastAsia="宋体" w:cs="宋体"/>
      <w:color w:val="000000"/>
      <w:sz w:val="21"/>
      <w:szCs w:val="21"/>
      <w:u w:val="none"/>
    </w:rPr>
  </w:style>
  <w:style w:type="character" w:customStyle="1" w:styleId="9">
    <w:name w:val="font51"/>
    <w:basedOn w:val="6"/>
    <w:autoRedefine/>
    <w:qFormat/>
    <w:uiPriority w:val="0"/>
    <w:rPr>
      <w:rFonts w:ascii="DejaVu Sans" w:hAnsi="DejaVu Sans" w:eastAsia="DejaVu Sans" w:cs="DejaVu Sans"/>
      <w:color w:val="000000"/>
      <w:sz w:val="21"/>
      <w:szCs w:val="21"/>
      <w:u w:val="none"/>
    </w:rPr>
  </w:style>
  <w:style w:type="character" w:customStyle="1" w:styleId="10">
    <w:name w:val="font61"/>
    <w:basedOn w:val="6"/>
    <w:autoRedefine/>
    <w:qFormat/>
    <w:uiPriority w:val="0"/>
    <w:rPr>
      <w:rFonts w:hint="eastAsia" w:ascii="宋体" w:hAnsi="宋体" w:eastAsia="宋体" w:cs="宋体"/>
      <w:color w:val="000000"/>
      <w:sz w:val="21"/>
      <w:szCs w:val="21"/>
      <w:u w:val="none"/>
      <w:vertAlign w:val="superscript"/>
    </w:rPr>
  </w:style>
  <w:style w:type="character" w:customStyle="1" w:styleId="11">
    <w:name w:val="font31"/>
    <w:basedOn w:val="6"/>
    <w:autoRedefine/>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46205</Words>
  <Characters>50500</Characters>
  <TotalTime>22</TotalTime>
  <ScaleCrop>false</ScaleCrop>
  <LinksUpToDate>false</LinksUpToDate>
  <CharactersWithSpaces>52736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2021-08-26T02:18:00Z</dcterms:created>
  <dc:creator>雷晓慧</dc:creator>
  <cp:lastModifiedBy>WPS_1649834145</cp:lastModifiedBy>
  <cp:lastPrinted>2024-04-01T02:19:00Z</cp:lastPrinted>
  <dcterms:modified xsi:type="dcterms:W3CDTF">2025-12-10T01:13:25Z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2023-12-21T09:55:48Z</vt:filetime>
  </property>
  <property fmtid="{D5CDD505-2E9C-101B-9397-08002B2CF9AE}" pid="4" name="KSOProductBuildVer">
    <vt:lpwstr>2052-12.1.0.24034</vt:lpwstr>
  </property>
  <property fmtid="{D5CDD505-2E9C-101B-9397-08002B2CF9AE}" pid="5" name="ICV">
    <vt:lpwstr>6F9DBA95515847A8BD0C3A0F1A1A4932_13</vt:lpwstr>
  </property>
  <property fmtid="{D5CDD505-2E9C-101B-9397-08002B2CF9AE}" pid="6" name="KSOTemplateDocerSaveRecord">
    <vt:lpwstr>eyJoZGlkIjoiNWJhMWNjMGViNTNiODFiOWFiN2ZlMmVmOGJjZmNiMjgiLCJ1c2VySWQiOiIxMzYyNDcxNTUzIn0=</vt:lpwstr>
  </property>
</Properties>
</file>