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41" w:rsidRPr="001E68DF" w:rsidRDefault="009C5841" w:rsidP="009C5841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r w:rsidRPr="001E68DF">
        <w:rPr>
          <w:rFonts w:ascii="仿宋_GB2312" w:hint="eastAsia"/>
          <w:b/>
          <w:sz w:val="32"/>
          <w:szCs w:val="32"/>
        </w:rPr>
        <w:t>埇</w:t>
      </w:r>
      <w:r w:rsidRPr="001E68DF">
        <w:rPr>
          <w:rFonts w:ascii="仿宋_GB2312" w:eastAsia="仿宋_GB2312" w:hint="eastAsia"/>
          <w:b/>
          <w:sz w:val="32"/>
          <w:szCs w:val="32"/>
        </w:rPr>
        <w:t>桥区</w:t>
      </w:r>
      <w:r>
        <w:rPr>
          <w:rFonts w:ascii="仿宋_GB2312" w:eastAsia="仿宋_GB2312" w:hint="eastAsia"/>
          <w:b/>
          <w:sz w:val="32"/>
          <w:szCs w:val="32"/>
        </w:rPr>
        <w:t>区</w:t>
      </w:r>
      <w:r w:rsidRPr="001E68DF">
        <w:rPr>
          <w:rFonts w:ascii="仿宋_GB2312" w:eastAsia="仿宋_GB2312" w:hint="eastAsia"/>
          <w:b/>
          <w:sz w:val="32"/>
          <w:szCs w:val="32"/>
        </w:rPr>
        <w:t>对下</w:t>
      </w:r>
      <w:r w:rsidR="006F775B">
        <w:rPr>
          <w:rFonts w:ascii="仿宋_GB2312" w:eastAsia="仿宋_GB2312" w:hint="eastAsia"/>
          <w:b/>
          <w:sz w:val="32"/>
          <w:szCs w:val="32"/>
        </w:rPr>
        <w:t>税收返还和</w:t>
      </w:r>
      <w:r w:rsidRPr="001E68DF">
        <w:rPr>
          <w:rFonts w:ascii="仿宋_GB2312" w:eastAsia="仿宋_GB2312" w:hint="eastAsia"/>
          <w:b/>
          <w:sz w:val="32"/>
          <w:szCs w:val="32"/>
        </w:rPr>
        <w:t>转移支付支出决算说明</w:t>
      </w:r>
    </w:p>
    <w:p w:rsidR="009C5841" w:rsidRPr="009C5841" w:rsidRDefault="009C5841" w:rsidP="009C5841">
      <w:pPr>
        <w:rPr>
          <w:rFonts w:ascii="仿宋_GB2312" w:eastAsia="仿宋_GB2312"/>
          <w:sz w:val="30"/>
          <w:szCs w:val="30"/>
        </w:rPr>
      </w:pPr>
    </w:p>
    <w:p w:rsidR="009C5841" w:rsidRPr="001E68DF" w:rsidRDefault="009C5841" w:rsidP="009C584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2019年埇桥区区对下</w:t>
      </w:r>
      <w:r w:rsidR="006F775B">
        <w:rPr>
          <w:rFonts w:ascii="仿宋_GB2312" w:eastAsia="仿宋_GB2312" w:hint="eastAsia"/>
          <w:sz w:val="30"/>
          <w:szCs w:val="30"/>
        </w:rPr>
        <w:t>税收返还和转移支付决算数为71590万元，均为</w:t>
      </w:r>
      <w:r>
        <w:rPr>
          <w:rFonts w:ascii="仿宋_GB2312" w:eastAsia="仿宋_GB2312" w:hint="eastAsia"/>
          <w:sz w:val="30"/>
          <w:szCs w:val="30"/>
        </w:rPr>
        <w:t>一般性转移支付</w:t>
      </w:r>
      <w:r w:rsidR="006F775B">
        <w:rPr>
          <w:rFonts w:ascii="仿宋_GB2312" w:eastAsia="仿宋_GB2312" w:hint="eastAsia"/>
          <w:sz w:val="30"/>
          <w:szCs w:val="30"/>
        </w:rPr>
        <w:t>支出，无对下税收返还和专项转移支付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4E42D0" w:rsidRPr="006F775B" w:rsidRDefault="004E42D0"/>
    <w:sectPr w:rsidR="004E42D0" w:rsidRPr="006F775B" w:rsidSect="003B2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149" w:rsidRDefault="00237149" w:rsidP="009C5841">
      <w:r>
        <w:separator/>
      </w:r>
    </w:p>
  </w:endnote>
  <w:endnote w:type="continuationSeparator" w:id="1">
    <w:p w:rsidR="00237149" w:rsidRDefault="00237149" w:rsidP="009C5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149" w:rsidRDefault="00237149" w:rsidP="009C5841">
      <w:r>
        <w:separator/>
      </w:r>
    </w:p>
  </w:footnote>
  <w:footnote w:type="continuationSeparator" w:id="1">
    <w:p w:rsidR="00237149" w:rsidRDefault="00237149" w:rsidP="009C5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841"/>
    <w:rsid w:val="00237149"/>
    <w:rsid w:val="003B2A1C"/>
    <w:rsid w:val="00400E8A"/>
    <w:rsid w:val="004E42D0"/>
    <w:rsid w:val="00603273"/>
    <w:rsid w:val="006F775B"/>
    <w:rsid w:val="008D31EF"/>
    <w:rsid w:val="009C5841"/>
    <w:rsid w:val="00F6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5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58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58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58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5</cp:revision>
  <dcterms:created xsi:type="dcterms:W3CDTF">2020-07-06T03:19:00Z</dcterms:created>
  <dcterms:modified xsi:type="dcterms:W3CDTF">2020-11-01T00:49:00Z</dcterms:modified>
</cp:coreProperties>
</file>