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2C" w:rsidRPr="000C4BEB" w:rsidRDefault="00392D2C" w:rsidP="00392D2C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2019</w:t>
      </w:r>
      <w:r>
        <w:rPr>
          <w:rFonts w:ascii="仿宋_GB2312" w:hint="eastAsia"/>
          <w:b/>
          <w:sz w:val="32"/>
          <w:szCs w:val="32"/>
        </w:rPr>
        <w:t>年</w:t>
      </w:r>
      <w:r w:rsidRPr="000C4BEB">
        <w:rPr>
          <w:rFonts w:ascii="仿宋_GB2312" w:hint="eastAsia"/>
          <w:b/>
          <w:sz w:val="32"/>
          <w:szCs w:val="32"/>
        </w:rPr>
        <w:t>埇</w:t>
      </w:r>
      <w:r w:rsidRPr="000C4BEB">
        <w:rPr>
          <w:rFonts w:ascii="仿宋_GB2312" w:eastAsia="仿宋_GB2312" w:hint="eastAsia"/>
          <w:b/>
          <w:sz w:val="32"/>
          <w:szCs w:val="32"/>
        </w:rPr>
        <w:t>桥区区级政府性基金收入决算说明</w:t>
      </w:r>
    </w:p>
    <w:p w:rsidR="00392D2C" w:rsidRPr="000C4BEB" w:rsidRDefault="00392D2C" w:rsidP="00392D2C">
      <w:pPr>
        <w:rPr>
          <w:rFonts w:ascii="仿宋_GB2312" w:eastAsia="仿宋_GB2312"/>
          <w:sz w:val="30"/>
          <w:szCs w:val="30"/>
        </w:rPr>
      </w:pPr>
    </w:p>
    <w:p w:rsidR="00783E62" w:rsidRDefault="00392D2C" w:rsidP="00392D2C">
      <w:pPr>
        <w:spacing w:line="64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92D2C">
        <w:rPr>
          <w:rFonts w:ascii="仿宋_GB2312" w:eastAsia="仿宋_GB2312" w:hint="eastAsia"/>
          <w:sz w:val="30"/>
          <w:szCs w:val="30"/>
        </w:rPr>
        <w:t>2019年埇桥区区级</w:t>
      </w:r>
      <w:r w:rsidRPr="00392D2C">
        <w:rPr>
          <w:rFonts w:ascii="仿宋_GB2312" w:eastAsia="仿宋_GB2312" w:hAnsi="仿宋" w:cs="仿宋" w:hint="eastAsia"/>
          <w:sz w:val="30"/>
          <w:szCs w:val="30"/>
        </w:rPr>
        <w:t>政府性基金预算收入</w:t>
      </w:r>
      <w:r w:rsidR="00783E62">
        <w:rPr>
          <w:rFonts w:ascii="仿宋_GB2312" w:eastAsia="仿宋_GB2312" w:hAnsi="仿宋" w:cs="仿宋" w:hint="eastAsia"/>
          <w:sz w:val="30"/>
          <w:szCs w:val="30"/>
        </w:rPr>
        <w:t>预算数为55000万元，决算数为</w:t>
      </w:r>
      <w:r w:rsidRPr="00392D2C">
        <w:rPr>
          <w:rFonts w:ascii="仿宋_GB2312" w:eastAsia="仿宋_GB2312" w:hAnsi="仿宋" w:cs="仿宋" w:hint="eastAsia"/>
          <w:sz w:val="30"/>
          <w:szCs w:val="30"/>
        </w:rPr>
        <w:t>145723万元，</w:t>
      </w:r>
      <w:r w:rsidR="00783E62">
        <w:rPr>
          <w:rFonts w:ascii="仿宋_GB2312" w:eastAsia="仿宋_GB2312" w:hAnsi="仿宋" w:cs="仿宋" w:hint="eastAsia"/>
          <w:sz w:val="30"/>
          <w:szCs w:val="30"/>
        </w:rPr>
        <w:t>完成预算的265.0%</w:t>
      </w:r>
      <w:r w:rsidRPr="00392D2C">
        <w:rPr>
          <w:rFonts w:ascii="仿宋_GB2312" w:eastAsia="仿宋_GB2312" w:hAnsi="仿宋" w:cs="仿宋" w:hint="eastAsia"/>
          <w:sz w:val="30"/>
          <w:szCs w:val="30"/>
        </w:rPr>
        <w:t>。其中</w:t>
      </w:r>
    </w:p>
    <w:p w:rsidR="00783E62" w:rsidRDefault="00783E62" w:rsidP="00392D2C">
      <w:pPr>
        <w:spacing w:line="64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1、</w:t>
      </w:r>
      <w:r w:rsidR="00392D2C" w:rsidRPr="00392D2C">
        <w:rPr>
          <w:rFonts w:ascii="仿宋_GB2312" w:eastAsia="仿宋_GB2312" w:hAnsi="仿宋" w:cs="仿宋" w:hint="eastAsia"/>
          <w:sz w:val="30"/>
          <w:szCs w:val="30"/>
        </w:rPr>
        <w:t>国有土地使用权出让收入</w:t>
      </w:r>
      <w:r>
        <w:rPr>
          <w:rFonts w:ascii="仿宋_GB2312" w:eastAsia="仿宋_GB2312" w:hAnsi="仿宋" w:cs="仿宋" w:hint="eastAsia"/>
          <w:sz w:val="30"/>
          <w:szCs w:val="30"/>
        </w:rPr>
        <w:t>预算数为55000万元，决算数为</w:t>
      </w:r>
      <w:r w:rsidR="00392D2C" w:rsidRPr="00392D2C">
        <w:rPr>
          <w:rFonts w:ascii="仿宋_GB2312" w:eastAsia="仿宋_GB2312" w:hAnsi="仿宋" w:cs="仿宋" w:hint="eastAsia"/>
          <w:sz w:val="30"/>
          <w:szCs w:val="30"/>
        </w:rPr>
        <w:t>143596万元，</w:t>
      </w:r>
      <w:r>
        <w:rPr>
          <w:rFonts w:ascii="仿宋_GB2312" w:eastAsia="仿宋_GB2312" w:hAnsi="仿宋" w:cs="仿宋" w:hint="eastAsia"/>
          <w:sz w:val="30"/>
          <w:szCs w:val="30"/>
        </w:rPr>
        <w:t>为预算的261.1%。</w:t>
      </w:r>
    </w:p>
    <w:p w:rsidR="00392D2C" w:rsidRPr="00392D2C" w:rsidRDefault="00783E62" w:rsidP="00392D2C">
      <w:pPr>
        <w:spacing w:line="64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2、</w:t>
      </w:r>
      <w:r w:rsidR="00392D2C" w:rsidRPr="00392D2C">
        <w:rPr>
          <w:rFonts w:ascii="仿宋_GB2312" w:eastAsia="仿宋_GB2312" w:hAnsi="仿宋" w:cs="仿宋" w:hint="eastAsia"/>
          <w:sz w:val="30"/>
          <w:szCs w:val="30"/>
        </w:rPr>
        <w:t>城市基础设施配套费收入</w:t>
      </w:r>
      <w:r>
        <w:rPr>
          <w:rFonts w:ascii="仿宋_GB2312" w:eastAsia="仿宋_GB2312" w:hAnsi="仿宋" w:cs="仿宋" w:hint="eastAsia"/>
          <w:sz w:val="30"/>
          <w:szCs w:val="30"/>
        </w:rPr>
        <w:t>预算数为0万元，决算数为</w:t>
      </w:r>
      <w:r w:rsidR="00392D2C" w:rsidRPr="00392D2C">
        <w:rPr>
          <w:rFonts w:ascii="仿宋_GB2312" w:eastAsia="仿宋_GB2312" w:hAnsi="仿宋" w:cs="仿宋" w:hint="eastAsia"/>
          <w:sz w:val="30"/>
          <w:szCs w:val="30"/>
        </w:rPr>
        <w:t>2127万元</w:t>
      </w:r>
      <w:r>
        <w:rPr>
          <w:rFonts w:ascii="仿宋_GB2312" w:eastAsia="仿宋_GB2312" w:hAnsi="仿宋" w:cs="仿宋" w:hint="eastAsia"/>
          <w:sz w:val="30"/>
          <w:szCs w:val="30"/>
        </w:rPr>
        <w:t>，主要是国土资源和规划局征收资金</w:t>
      </w:r>
      <w:r w:rsidR="00392D2C" w:rsidRPr="00392D2C">
        <w:rPr>
          <w:rFonts w:ascii="仿宋_GB2312" w:eastAsia="仿宋_GB2312" w:hAnsi="仿宋" w:cs="仿宋" w:hint="eastAsia"/>
          <w:sz w:val="30"/>
          <w:szCs w:val="30"/>
        </w:rPr>
        <w:t>。</w:t>
      </w:r>
    </w:p>
    <w:p w:rsidR="00392D2C" w:rsidRPr="00392D2C" w:rsidRDefault="00783E62" w:rsidP="00392D2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</w:t>
      </w:r>
      <w:r w:rsidR="00392D2C" w:rsidRPr="00392D2C">
        <w:rPr>
          <w:rFonts w:ascii="仿宋_GB2312" w:eastAsia="仿宋_GB2312" w:hint="eastAsia"/>
          <w:sz w:val="30"/>
          <w:szCs w:val="30"/>
        </w:rPr>
        <w:t>上级补助收入</w:t>
      </w:r>
      <w:r w:rsidR="00392D2C">
        <w:rPr>
          <w:rFonts w:ascii="仿宋_GB2312" w:eastAsia="仿宋_GB2312" w:hint="eastAsia"/>
          <w:sz w:val="30"/>
          <w:szCs w:val="30"/>
        </w:rPr>
        <w:t>8182</w:t>
      </w:r>
      <w:r w:rsidR="00392D2C" w:rsidRPr="00392D2C">
        <w:rPr>
          <w:rFonts w:ascii="仿宋_GB2312" w:eastAsia="仿宋_GB2312" w:hint="eastAsia"/>
          <w:sz w:val="30"/>
          <w:szCs w:val="30"/>
        </w:rPr>
        <w:t>万元。</w:t>
      </w:r>
    </w:p>
    <w:p w:rsidR="00392D2C" w:rsidRDefault="00783E62" w:rsidP="00783E62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</w:t>
      </w:r>
      <w:r w:rsidR="00392D2C" w:rsidRPr="00392D2C">
        <w:rPr>
          <w:rFonts w:ascii="仿宋_GB2312" w:eastAsia="仿宋_GB2312" w:hint="eastAsia"/>
          <w:sz w:val="30"/>
          <w:szCs w:val="30"/>
        </w:rPr>
        <w:t>动用上年结余</w:t>
      </w:r>
      <w:r w:rsidR="00392D2C">
        <w:rPr>
          <w:rFonts w:ascii="仿宋_GB2312" w:eastAsia="仿宋_GB2312" w:hint="eastAsia"/>
          <w:sz w:val="30"/>
          <w:szCs w:val="30"/>
        </w:rPr>
        <w:t>304</w:t>
      </w:r>
      <w:r w:rsidR="00392D2C" w:rsidRPr="00392D2C">
        <w:rPr>
          <w:rFonts w:ascii="仿宋_GB2312" w:eastAsia="仿宋_GB2312" w:hint="eastAsia"/>
          <w:sz w:val="30"/>
          <w:szCs w:val="30"/>
        </w:rPr>
        <w:t>万元。</w:t>
      </w:r>
    </w:p>
    <w:p w:rsidR="00392D2C" w:rsidRPr="00392D2C" w:rsidRDefault="00783E62" w:rsidP="00392D2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</w:t>
      </w:r>
      <w:r w:rsidR="00392D2C">
        <w:rPr>
          <w:rFonts w:ascii="仿宋_GB2312" w:eastAsia="仿宋_GB2312" w:hint="eastAsia"/>
          <w:sz w:val="30"/>
          <w:szCs w:val="30"/>
        </w:rPr>
        <w:t>调入资金28万元。</w:t>
      </w:r>
    </w:p>
    <w:p w:rsidR="00392D2C" w:rsidRPr="00392D2C" w:rsidRDefault="00783E62" w:rsidP="00783E62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6、</w:t>
      </w:r>
      <w:r w:rsidR="00392D2C" w:rsidRPr="00392D2C">
        <w:rPr>
          <w:rFonts w:ascii="仿宋_GB2312" w:eastAsia="仿宋_GB2312" w:hint="eastAsia"/>
          <w:sz w:val="30"/>
          <w:szCs w:val="30"/>
        </w:rPr>
        <w:t>债务（转贷）收入</w:t>
      </w:r>
      <w:r w:rsidR="00392D2C">
        <w:rPr>
          <w:rFonts w:ascii="仿宋_GB2312" w:eastAsia="仿宋_GB2312" w:hint="eastAsia"/>
          <w:sz w:val="30"/>
          <w:szCs w:val="30"/>
        </w:rPr>
        <w:t>92538</w:t>
      </w:r>
      <w:r w:rsidR="00392D2C" w:rsidRPr="00392D2C">
        <w:rPr>
          <w:rFonts w:ascii="仿宋_GB2312" w:eastAsia="仿宋_GB2312" w:hint="eastAsia"/>
          <w:sz w:val="30"/>
          <w:szCs w:val="30"/>
        </w:rPr>
        <w:t>万元。</w:t>
      </w:r>
    </w:p>
    <w:p w:rsidR="005A79CD" w:rsidRPr="00392D2C" w:rsidRDefault="005A79CD">
      <w:pPr>
        <w:rPr>
          <w:sz w:val="30"/>
          <w:szCs w:val="30"/>
        </w:rPr>
      </w:pPr>
    </w:p>
    <w:sectPr w:rsidR="005A79CD" w:rsidRPr="00392D2C" w:rsidSect="00706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3EC" w:rsidRDefault="00FB43EC" w:rsidP="00392D2C">
      <w:r>
        <w:separator/>
      </w:r>
    </w:p>
  </w:endnote>
  <w:endnote w:type="continuationSeparator" w:id="1">
    <w:p w:rsidR="00FB43EC" w:rsidRDefault="00FB43EC" w:rsidP="00392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3EC" w:rsidRDefault="00FB43EC" w:rsidP="00392D2C">
      <w:r>
        <w:separator/>
      </w:r>
    </w:p>
  </w:footnote>
  <w:footnote w:type="continuationSeparator" w:id="1">
    <w:p w:rsidR="00FB43EC" w:rsidRDefault="00FB43EC" w:rsidP="00392D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D2C"/>
    <w:rsid w:val="00392D2C"/>
    <w:rsid w:val="005A79CD"/>
    <w:rsid w:val="007047FF"/>
    <w:rsid w:val="007064A6"/>
    <w:rsid w:val="00783E62"/>
    <w:rsid w:val="00FB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2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2D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2D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2D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3</cp:revision>
  <dcterms:created xsi:type="dcterms:W3CDTF">2020-07-06T07:59:00Z</dcterms:created>
  <dcterms:modified xsi:type="dcterms:W3CDTF">2020-11-01T01:26:00Z</dcterms:modified>
</cp:coreProperties>
</file>