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2C8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color w:val="000000"/>
          <w:kern w:val="0"/>
          <w:sz w:val="32"/>
          <w:szCs w:val="32"/>
          <w:lang w:val="en-US" w:eastAsia="zh-CN"/>
        </w:rPr>
      </w:pPr>
      <w:r>
        <w:rPr>
          <w:rFonts w:hint="eastAsia" w:ascii="方正黑体_GBK" w:hAnsi="方正黑体_GBK" w:eastAsia="方正黑体_GBK" w:cs="方正黑体_GBK"/>
          <w:color w:val="000000"/>
          <w:kern w:val="0"/>
          <w:sz w:val="32"/>
          <w:szCs w:val="32"/>
          <w:lang w:eastAsia="zh-CN"/>
        </w:rPr>
        <w:t>附件</w:t>
      </w:r>
      <w:r>
        <w:rPr>
          <w:rFonts w:hint="eastAsia" w:ascii="方正黑体_GBK" w:hAnsi="方正黑体_GBK" w:eastAsia="方正黑体_GBK" w:cs="方正黑体_GBK"/>
          <w:color w:val="000000"/>
          <w:kern w:val="0"/>
          <w:sz w:val="32"/>
          <w:szCs w:val="32"/>
          <w:lang w:val="en-US" w:eastAsia="zh-CN"/>
        </w:rPr>
        <w:t>2</w:t>
      </w:r>
    </w:p>
    <w:p w14:paraId="3D8AF9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公共资源交易业务咨询服务</w:t>
      </w:r>
      <w:r>
        <w:rPr>
          <w:rFonts w:hint="eastAsia" w:ascii="方正小标宋_GBK" w:hAnsi="方正小标宋_GBK" w:eastAsia="方正小标宋_GBK" w:cs="方正小标宋_GBK"/>
          <w:sz w:val="44"/>
          <w:szCs w:val="44"/>
          <w:lang w:val="zh-CN"/>
        </w:rPr>
        <w:t>办事指南</w:t>
      </w:r>
    </w:p>
    <w:p w14:paraId="4E8D55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07E286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安徽省公共资源交易平台服务管理细则》(皖政办〔2016〕65号)第十五条，公共资源交易平台应当为市场主体提供业务咨询、项目登记、场地安排、公告发布、交易保证金托管、专家抽取、交易过程保障、成交公示（公告）、合同主要信息公开、资料归档、数据统计、档案查询等标准化服务。</w:t>
      </w:r>
    </w:p>
    <w:p w14:paraId="796BA3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7A00D37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埇桥区公共资源交易管理中心建设工程股、政府采购股、综合服务股、人事财务股。</w:t>
      </w:r>
    </w:p>
    <w:p w14:paraId="57050F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2B1D9F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公民、法人或者其他社会组织。</w:t>
      </w:r>
    </w:p>
    <w:p w14:paraId="059342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5DCDBE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主动服务。</w:t>
      </w:r>
    </w:p>
    <w:p w14:paraId="751EDE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1E5272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p w14:paraId="410CED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53E684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现场咨询;电话咨询。</w:t>
      </w:r>
    </w:p>
    <w:p w14:paraId="72499C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105AF2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即时(工作日)。</w:t>
      </w:r>
    </w:p>
    <w:p w14:paraId="29BC7DC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八、收费依据及标准</w:t>
      </w:r>
    </w:p>
    <w:p w14:paraId="2AC83C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免费。</w:t>
      </w:r>
    </w:p>
    <w:p w14:paraId="4A94D3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九、咨询方式</w:t>
      </w:r>
    </w:p>
    <w:p w14:paraId="5885E2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宿州市埇桥区公共资源交易管理中心建设工程股联系电话：0557-3058005，综合服务股联系电话：0557-3058068，人事财务股联系电话：0557-3058018，地址: 宿州市埇桥区公园道一号商务楼二楼。</w:t>
      </w:r>
    </w:p>
    <w:p w14:paraId="02C0A1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43FE393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22DD45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5A8620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4F8F487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06B32B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3A918E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7AB032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1E18AD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75C73A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1D941E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5098AA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6BEB23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7F2277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6EE331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3606AF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67C0C8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5F6FE62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45E774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25CC7AD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公共资源交易项目登记</w:t>
      </w:r>
      <w:r>
        <w:rPr>
          <w:rFonts w:hint="eastAsia" w:ascii="方正小标宋_GBK" w:hAnsi="方正小标宋_GBK" w:eastAsia="方正小标宋_GBK" w:cs="方正小标宋_GBK"/>
          <w:sz w:val="44"/>
          <w:szCs w:val="44"/>
          <w:lang w:val="zh-CN"/>
        </w:rPr>
        <w:t>办事指南</w:t>
      </w:r>
    </w:p>
    <w:p w14:paraId="5A9A7E08">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zh-CN"/>
        </w:rPr>
      </w:pPr>
    </w:p>
    <w:p w14:paraId="4D1980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2728E6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安徽省公共资源交易监督管理办法》（省政府令第255号）第十二条：公共资源交易场所的运营机构应当按照场所服务标准，提供评标评审、验证、现场业务办理等交易服务。《安徽省公共资源交易平台服务管理细则》(皖政办〔2016〕65号)第十五条，公共资源交易平台应当为市场主体提供业务咨询、项目登记、场地安排、公告发布、交易保证金托管、专家抽取、交易过程保障、成交公示（公告）、合同主要信息公开、资料归档、数据统计、档案查询等标准化服务。</w:t>
      </w:r>
    </w:p>
    <w:p w14:paraId="2FD9FE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712B74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埇桥区政务服务管理局招投标监管股。</w:t>
      </w:r>
    </w:p>
    <w:p w14:paraId="5B242F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1262692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公民、法人或者其他社会组织。</w:t>
      </w:r>
    </w:p>
    <w:p w14:paraId="240197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0339ED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经埇桥区公共资源交易综合管理部门核准的项目均可进场登记。</w:t>
      </w:r>
    </w:p>
    <w:p w14:paraId="223EBA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18B7B5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(一)埇桥区工程建设项目</w:t>
      </w:r>
    </w:p>
    <w:p w14:paraId="46295D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1.项目立项、批复文件；</w:t>
      </w:r>
    </w:p>
    <w:p w14:paraId="0C3CB9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2.资金来源情况说明；</w:t>
      </w:r>
    </w:p>
    <w:p w14:paraId="42E3DC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3.法定代表人授权书；</w:t>
      </w:r>
    </w:p>
    <w:p w14:paraId="184519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4.委托代理协议；</w:t>
      </w:r>
    </w:p>
    <w:p w14:paraId="25FF000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5.工程项目招标呈报表；</w:t>
      </w:r>
    </w:p>
    <w:p w14:paraId="619389A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6.控制价备案证明 (可选)；</w:t>
      </w:r>
    </w:p>
    <w:p w14:paraId="53E766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7.招标文件；</w:t>
      </w:r>
    </w:p>
    <w:p w14:paraId="40ED6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8.公平竞争审查表。</w:t>
      </w:r>
    </w:p>
    <w:p w14:paraId="717B5D2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(二)埇桥区政府采购项目</w:t>
      </w:r>
    </w:p>
    <w:p w14:paraId="3D434A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1.采购任务书 (财政下达)或项目申报表 (无采购任务书需提供)；</w:t>
      </w:r>
    </w:p>
    <w:p w14:paraId="02E35C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2.政府采购委托书(集采中心提供)或招标代理委托合同 (代理机构提供);</w:t>
      </w:r>
    </w:p>
    <w:p w14:paraId="0C84621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3.法定代表人授权书;</w:t>
      </w:r>
    </w:p>
    <w:p w14:paraId="24447ED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4.采购招标文件；</w:t>
      </w:r>
    </w:p>
    <w:p w14:paraId="58F73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5.政府采购项目呈报表；</w:t>
      </w:r>
    </w:p>
    <w:p w14:paraId="2BA4DA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6.公平竞争审查表（单一来源不需要提供）。</w:t>
      </w:r>
    </w:p>
    <w:p w14:paraId="1870CC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(三)埇桥区国有产权项目</w:t>
      </w:r>
    </w:p>
    <w:p w14:paraId="02EE08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1.委托代理合同;</w:t>
      </w:r>
    </w:p>
    <w:p w14:paraId="43B560E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2.法定代表人授权书;</w:t>
      </w:r>
    </w:p>
    <w:p w14:paraId="4B57A1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3.评估报告;</w:t>
      </w:r>
    </w:p>
    <w:p w14:paraId="5205E31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4.财政局(国资委)批复;</w:t>
      </w:r>
    </w:p>
    <w:p w14:paraId="2D73D8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5.拍卖(租)公告；</w:t>
      </w:r>
    </w:p>
    <w:p w14:paraId="6DE0F0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6.国有产权项目呈报表；</w:t>
      </w:r>
    </w:p>
    <w:p w14:paraId="6CAF93A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7.公平竞争审查表（以招标方式进场交易的需提供）。</w:t>
      </w:r>
    </w:p>
    <w:p w14:paraId="393C7ED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(四)埇桥区国有土地出让项目</w:t>
      </w:r>
    </w:p>
    <w:p w14:paraId="1B1866B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1.土地矿权项目呈报表；</w:t>
      </w:r>
    </w:p>
    <w:p w14:paraId="221360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2.土地出让情况表；</w:t>
      </w:r>
    </w:p>
    <w:p w14:paraId="343C98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3.公平竞争审查表（以招标方式进场交易的需提供）。</w:t>
      </w:r>
    </w:p>
    <w:p w14:paraId="4A4C87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(五)埇桥区其他项目</w:t>
      </w:r>
    </w:p>
    <w:p w14:paraId="5063B47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1.公共资源交易项目登记表;</w:t>
      </w:r>
    </w:p>
    <w:p w14:paraId="0611DC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2.项目申报表;</w:t>
      </w:r>
    </w:p>
    <w:p w14:paraId="0186D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3.法定代表人授权书;</w:t>
      </w:r>
    </w:p>
    <w:p w14:paraId="6588BE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4.代理合同;</w:t>
      </w:r>
    </w:p>
    <w:p w14:paraId="1C2C0C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5.监管确认书;</w:t>
      </w:r>
    </w:p>
    <w:p w14:paraId="45BC83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6.资金落实或来源说明;</w:t>
      </w:r>
    </w:p>
    <w:p w14:paraId="3968FE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7.交易文件；</w:t>
      </w:r>
    </w:p>
    <w:p w14:paraId="3CC3865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8.其他交易项目呈报表；</w:t>
      </w:r>
    </w:p>
    <w:p w14:paraId="21184F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9.公平竞争审查表（单一来源不需要提供）。</w:t>
      </w:r>
    </w:p>
    <w:p w14:paraId="56D5A2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(六)埇桥区非必须招标项目</w:t>
      </w:r>
    </w:p>
    <w:p w14:paraId="007323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1.公共资源交易项目登记表;</w:t>
      </w:r>
    </w:p>
    <w:p w14:paraId="292DD3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2.项目申报表;</w:t>
      </w:r>
    </w:p>
    <w:p w14:paraId="0D5E3C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3.法定代表人授权书;</w:t>
      </w:r>
    </w:p>
    <w:p w14:paraId="3BB9FA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4.代理合同;</w:t>
      </w:r>
    </w:p>
    <w:p w14:paraId="55281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5.监管确认书;</w:t>
      </w:r>
    </w:p>
    <w:p w14:paraId="0CC2C5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6.资金落实或来源说明;</w:t>
      </w:r>
    </w:p>
    <w:p w14:paraId="600DE41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7.交易文件；</w:t>
      </w:r>
    </w:p>
    <w:p w14:paraId="1C9B7E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8.公平竞争审查表（可选）。</w:t>
      </w:r>
    </w:p>
    <w:p w14:paraId="792E1A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六、服务流程</w:t>
      </w:r>
    </w:p>
    <w:p w14:paraId="0807C7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(一)埇桥区工程建设项目</w:t>
      </w:r>
    </w:p>
    <w:p w14:paraId="1865C5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招标人或其委托的代理机构按办理所需材料准备资料一登录电子交易系统填写上传信息一行业主管部门线上审核确认一埇桥区政务局招投标监管股进场登记一埇桥区公共资源交易管理中心建设工程股业务受理。</w:t>
      </w:r>
    </w:p>
    <w:p w14:paraId="5887DD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(二)埇桥区政府采购项目</w:t>
      </w:r>
    </w:p>
    <w:p w14:paraId="327E1C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招标人或其委托的代理机构按办理所需材料准备资料一登录电子交易系统填写上传信息一行业主管部门线上审核确认一埇桥区政务局招投标监管股进场登记一埇桥区公共资源交易管理中心政府采购股业务受理。</w:t>
      </w:r>
    </w:p>
    <w:p w14:paraId="227391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(三)埇桥区国有产权项目</w:t>
      </w:r>
    </w:p>
    <w:p w14:paraId="29580B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按办理材料准备资料，登录电子交易系统填写信息，由埇桥区政务局招投标监管股核准办结后，自动推送至埇桥区公共资源交易管理中心政府采购股登记。</w:t>
      </w:r>
    </w:p>
    <w:p w14:paraId="4F3E6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(四)埇桥区国有土地出让项目</w:t>
      </w:r>
    </w:p>
    <w:p w14:paraId="730568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按办理材料准备资料，登录电子交易系统填写信息，由埇桥区政务局招投标监管股核准办结后，自动推送至埇桥区公共资源交易管理中心建设工程股登记。</w:t>
      </w:r>
    </w:p>
    <w:p w14:paraId="251AD5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(五)埇桥区其他项目</w:t>
      </w:r>
    </w:p>
    <w:p w14:paraId="4502D4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按办理材料准备资料，登录电子交易系统填写信息，由埇桥区政务局招投标监管股核准办结后，自动推送至埇桥区公共资源交易管理中心政府采购股登记。</w:t>
      </w:r>
    </w:p>
    <w:p w14:paraId="2D7067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(六)埇桥区非必须招标项目</w:t>
      </w:r>
    </w:p>
    <w:p w14:paraId="1AEB12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按办理材料准备资料，登录电子交易系统填写信息，由埇桥区政务局招投标监管股核准办结后，自动推送至埇桥区公共资源交易管理中心建设工程股登记。</w:t>
      </w:r>
    </w:p>
    <w:p w14:paraId="732B67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七、办理时限</w:t>
      </w:r>
    </w:p>
    <w:p w14:paraId="2437055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即时办结 (工作日)</w:t>
      </w:r>
    </w:p>
    <w:p w14:paraId="388F70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八、收费依据及标准</w:t>
      </w:r>
    </w:p>
    <w:p w14:paraId="10F792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免费。</w:t>
      </w:r>
    </w:p>
    <w:p w14:paraId="507E10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九、咨询方式</w:t>
      </w:r>
    </w:p>
    <w:p w14:paraId="669E8C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宿州市埇桥区政务服务管理局 (招投标监管股)，联系电话:0557-3045502，地址:宿州市港口中路999号义乌商贸城西南角2楼)。网上办理网址:宿州市公共资源电子交易系统http://ggzyjy.ahsz.gov.cn:8111/TPBidder/memberLogin。</w:t>
      </w:r>
    </w:p>
    <w:p w14:paraId="396355F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1638414F">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26F48F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360DCD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公共资源交易场地安排</w:t>
      </w:r>
      <w:r>
        <w:rPr>
          <w:rFonts w:hint="eastAsia" w:ascii="方正小标宋_GBK" w:hAnsi="方正小标宋_GBK" w:eastAsia="方正小标宋_GBK" w:cs="方正小标宋_GBK"/>
          <w:sz w:val="44"/>
          <w:szCs w:val="44"/>
          <w:lang w:val="zh-CN"/>
        </w:rPr>
        <w:t>办事指南</w:t>
      </w:r>
    </w:p>
    <w:p w14:paraId="5AD705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zh-CN" w:eastAsia="zh-CN"/>
        </w:rPr>
      </w:pPr>
    </w:p>
    <w:p w14:paraId="344917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42C1053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《安徽省公共资源交易监督管理办法》（省政府令第255号）　第七条规定：省、设区的市人民政府应当整合工程建设项目招标投标、政府采购、建设用地使用权和矿业权出让、国有产权交易等平台，推动建立由制度规则、信息系统、运行机制和必要场所构成的公共资源交易平台，为市场主体、公众、综合管理和行业监督部门提供交易保障、信息服务和监督支撑。《安徽省公共资源交易平台服务管理细则》(皖政办〔2016〕65号)第十五条，公共资源交易平台应当为市场主体提供业务咨询、项目登记、场地安排、公告发布、交易保证金托管、专家抽取、交易过程保障、成交公示（公告）、合同主要信息公开、资料归档、数据统计、档案查询等标准化服务。《安徽省公共资源交易平台服务规范（总则）V1.0》（皖发改公管规〔2016〕9号）5.3.1规定：6.3.1　应当根据交易项目的实施主体或其代理机构的申请，及时确定交易项目的交易场地和评标（评审）场地。场地确定后确需变更的，应及时提供变更服务，并调整相应工作安排。</w:t>
      </w:r>
    </w:p>
    <w:p w14:paraId="72B5CC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70987F6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埇桥区公共资源交易管理中心建设工程股、政府采购股。</w:t>
      </w:r>
    </w:p>
    <w:p w14:paraId="68789C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4728DA5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公民、法人或者其他社会组织。</w:t>
      </w:r>
    </w:p>
    <w:p w14:paraId="093D16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3489F8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在埇桥区公共资源交易综合管理部门登记的项目，或者经分管领导同意的借用场地项目。</w:t>
      </w:r>
    </w:p>
    <w:p w14:paraId="77F980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5FEEDF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p w14:paraId="3201D8D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3558669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代理机构在交易平台系统内选择拟申请使用的交易场所时间、地点。</w:t>
      </w:r>
    </w:p>
    <w:p w14:paraId="0039DB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36E73D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即时办结 (工作日)。</w:t>
      </w:r>
    </w:p>
    <w:p w14:paraId="2F0B6B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八、收费依据及标准</w:t>
      </w:r>
    </w:p>
    <w:p w14:paraId="00390B3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免费。</w:t>
      </w:r>
    </w:p>
    <w:p w14:paraId="6C4010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九、咨询方式</w:t>
      </w:r>
    </w:p>
    <w:p w14:paraId="1C6D2EC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埇桥区公共资源交易管理中心建设工程股、政府采购股。联系电话:0557-3058005，地址:宿州市埇桥区公园道一号商务楼二楼。网上办理网址: 宿州市公共资源电子交易系统http://ggzyjy.ahsz.gov.cn:8111/TPBidder/memberLogin</w:t>
      </w:r>
    </w:p>
    <w:p w14:paraId="4004A4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14:paraId="664F9D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14:paraId="6E2209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14:paraId="7AB50A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14:paraId="6DB59D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14:paraId="08C5B4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14:paraId="538E26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lang w:val="en-US" w:eastAsia="zh-CN"/>
        </w:rPr>
      </w:pPr>
    </w:p>
    <w:p w14:paraId="623370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公共资源交易保证金托管</w:t>
      </w:r>
      <w:r>
        <w:rPr>
          <w:rFonts w:hint="eastAsia" w:ascii="方正小标宋_GBK" w:hAnsi="方正小标宋_GBK" w:eastAsia="方正小标宋_GBK" w:cs="方正小标宋_GBK"/>
          <w:sz w:val="44"/>
          <w:szCs w:val="44"/>
          <w:lang w:val="zh-CN"/>
        </w:rPr>
        <w:t>办事指南</w:t>
      </w:r>
    </w:p>
    <w:p w14:paraId="4B8607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790B1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一、办理依据</w:t>
      </w:r>
    </w:p>
    <w:p w14:paraId="21FE27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《安徽省公共资源交易平台服务管理细则》(皖政办 〔2016〕65号)第十五条，公共资源交易平台应当为市场主体提供业务咨询、项目登记、场地安排、公告发布、交易保证金托管、专家抽取、交易过程保障、成交公示(公告)、合同主要信息公开、资料归档、数据统计、档案查询等标准化服务。《安徽省公共资源交易平台服务规范工程建设项目招标投标分则 (V1.0)》(皖发改公管规〔2017〕10号)5.5.2保证金托管: 如招标人自愿将投标保证金交由公共资源交易平台运行服务机构托管，应提供投标保证金托管服务。</w:t>
      </w:r>
    </w:p>
    <w:p w14:paraId="074913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二、承办机构</w:t>
      </w:r>
    </w:p>
    <w:p w14:paraId="412F50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埇桥区公共资源交易管理中心人事财务股。</w:t>
      </w:r>
    </w:p>
    <w:p w14:paraId="5950AB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三、服务对象</w:t>
      </w:r>
    </w:p>
    <w:p w14:paraId="439480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公民、法人或者其他社会组织。</w:t>
      </w:r>
    </w:p>
    <w:p w14:paraId="4530E8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四、申请条件</w:t>
      </w:r>
    </w:p>
    <w:p w14:paraId="6D3F1B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(一)履约保证金退还。</w:t>
      </w:r>
      <w:r>
        <w:rPr>
          <w:rFonts w:hint="eastAsia" w:ascii="方正仿宋_GBK" w:hAnsi="方正仿宋_GBK" w:eastAsia="方正仿宋_GBK" w:cs="方正仿宋_GBK"/>
          <w:sz w:val="32"/>
          <w:szCs w:val="32"/>
          <w:lang w:val="en-US" w:eastAsia="zh-CN"/>
        </w:rPr>
        <w:t>已通过竣工验收的工程项目和已过质保期的采购项目中标企业，材料齐全。</w:t>
      </w:r>
    </w:p>
    <w:p w14:paraId="2E5045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(二)未中标企业保证金退还。</w:t>
      </w:r>
      <w:r>
        <w:rPr>
          <w:rFonts w:hint="eastAsia" w:ascii="方正仿宋_GBK" w:hAnsi="方正仿宋_GBK" w:eastAsia="方正仿宋_GBK" w:cs="方正仿宋_GBK"/>
          <w:sz w:val="32"/>
          <w:szCs w:val="32"/>
          <w:lang w:val="en-US" w:eastAsia="zh-CN"/>
        </w:rPr>
        <w:t>中标候选人公示结束 (工程类)，成交结果公示结束 (采购类)。</w:t>
      </w:r>
    </w:p>
    <w:p w14:paraId="6B4A7B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b w:val="0"/>
          <w:bCs w:val="0"/>
          <w:sz w:val="32"/>
          <w:szCs w:val="32"/>
          <w:lang w:val="en-US" w:eastAsia="zh-CN"/>
        </w:rPr>
        <w:t>(三)中标企业保证金退还。</w:t>
      </w:r>
      <w:r>
        <w:rPr>
          <w:rFonts w:hint="eastAsia" w:ascii="方正仿宋_GBK" w:hAnsi="方正仿宋_GBK" w:eastAsia="方正仿宋_GBK" w:cs="方正仿宋_GBK"/>
          <w:sz w:val="32"/>
          <w:szCs w:val="32"/>
          <w:lang w:val="en-US" w:eastAsia="zh-CN"/>
        </w:rPr>
        <w:t>网上合同备案。</w:t>
      </w:r>
    </w:p>
    <w:p w14:paraId="2CF9D6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五、申报材料</w:t>
      </w:r>
    </w:p>
    <w:p w14:paraId="0CD273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(一)履约保证金退还</w:t>
      </w:r>
    </w:p>
    <w:p w14:paraId="167F9D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1.履约保证金退付申请单。</w:t>
      </w:r>
    </w:p>
    <w:p w14:paraId="17A28F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2.缴款银行电子回执单 (复印件加盖公司公章)。</w:t>
      </w:r>
    </w:p>
    <w:p w14:paraId="2948DD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3.安徽省行政事业单位资金往来结算票据(纸质原件、电子票据复印件加盖公司公章 )。（温馨提示: 安徽省行政事业单位资金往来结算票据 2020年 12月31日前为手工纸质票据，2021年1月1日后为电子票据。）</w:t>
      </w:r>
    </w:p>
    <w:p w14:paraId="35405E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4.如发生票据丢失等异常情况，除上述资料外另需按要求填写《招标采购异常情况保证金处理申请表》。</w:t>
      </w:r>
    </w:p>
    <w:p w14:paraId="6E09D6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(二)未中标企业投标保证金退还</w:t>
      </w:r>
    </w:p>
    <w:p w14:paraId="0FB837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p w14:paraId="3916E0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(三)中标企业投标保证金退还</w:t>
      </w:r>
    </w:p>
    <w:p w14:paraId="6BEC5A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p w14:paraId="3A05BA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六、服务流程</w:t>
      </w:r>
    </w:p>
    <w:p w14:paraId="05265B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(一)履约保证金退还</w:t>
      </w:r>
    </w:p>
    <w:p w14:paraId="368A95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手续准备齐全的企业可以通过电话咨询、材料快递的方式办理退款。</w:t>
      </w:r>
    </w:p>
    <w:p w14:paraId="38C01B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(二)未中标企业投标保证金退还</w:t>
      </w:r>
    </w:p>
    <w:p w14:paraId="1116FF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公示结束后人事财务股线上主动退还。</w:t>
      </w:r>
    </w:p>
    <w:p w14:paraId="6C261E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(三)中标企业投标保证金退还</w:t>
      </w:r>
    </w:p>
    <w:p w14:paraId="2BCCCF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网上合同备案后，由人事财务股线上主动退还。</w:t>
      </w:r>
    </w:p>
    <w:p w14:paraId="3AA176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七、办理时限</w:t>
      </w:r>
    </w:p>
    <w:p w14:paraId="481E99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(一)履约保证金退还</w:t>
      </w:r>
    </w:p>
    <w:p w14:paraId="68DE50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按程序办结。</w:t>
      </w:r>
    </w:p>
    <w:p w14:paraId="318E8D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(二)未中标企业投标保证金退还</w:t>
      </w:r>
    </w:p>
    <w:p w14:paraId="534E31D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公示结束后1个工作日。</w:t>
      </w:r>
    </w:p>
    <w:p w14:paraId="240755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(三)中标企业投标保证金退还</w:t>
      </w:r>
    </w:p>
    <w:p w14:paraId="718A00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网上合同备案后1个工作日。</w:t>
      </w:r>
    </w:p>
    <w:p w14:paraId="1B1836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八、收费依据及标准</w:t>
      </w:r>
    </w:p>
    <w:p w14:paraId="4B1111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免费。</w:t>
      </w:r>
    </w:p>
    <w:p w14:paraId="51A00E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九、咨询方式</w:t>
      </w:r>
    </w:p>
    <w:p w14:paraId="777D2D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埇桥区公共资源交易管理中心人事财务股，咨询电话0557-3058028，办理电话: 0557-3058018，地址:宿州市埇桥区公园道一号商务楼二楼。</w:t>
      </w:r>
    </w:p>
    <w:p w14:paraId="1438957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17AF8F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0C31E4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62FC60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48F1A3E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27A69B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2D9C6B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48AACE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64EECD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58F8B1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1E735F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765BDF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2B28C8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2D6042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51837E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60F554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评标评审专家抽取</w:t>
      </w:r>
      <w:r>
        <w:rPr>
          <w:rFonts w:hint="eastAsia" w:ascii="方正小标宋_GBK" w:hAnsi="方正小标宋_GBK" w:eastAsia="方正小标宋_GBK" w:cs="方正小标宋_GBK"/>
          <w:sz w:val="44"/>
          <w:szCs w:val="44"/>
          <w:lang w:val="zh-CN"/>
        </w:rPr>
        <w:t>办事指南</w:t>
      </w:r>
    </w:p>
    <w:p w14:paraId="6CF06E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24E6F83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一、办理依据</w:t>
      </w:r>
    </w:p>
    <w:p w14:paraId="43CF9C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《安徽省公共资源交易评标评审专家库和专家管理办法》（皖政办〔2023〕15 号）第十条 市公共资源交易中心及其县（市、区）分中心（以下简称“交易中心”）主要职责：（一）负责专家库抽取终端的日常管理，为项目实施主体提供专家抽取服务；第二十条 交易中心设置专家库抽取终端，为专家抽取提供服务。</w:t>
      </w:r>
    </w:p>
    <w:p w14:paraId="54571F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二、承办机构</w:t>
      </w:r>
    </w:p>
    <w:p w14:paraId="6F19CD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埇桥区公共资源交易管理中心综合服务股。</w:t>
      </w:r>
    </w:p>
    <w:p w14:paraId="1EA111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三、服务对象</w:t>
      </w:r>
    </w:p>
    <w:p w14:paraId="215938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公民、法人或者其他社会组织。</w:t>
      </w:r>
    </w:p>
    <w:p w14:paraId="4DD6D3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四、申请条件</w:t>
      </w:r>
    </w:p>
    <w:p w14:paraId="65AED5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公示公告发布后，评审开始前24小时内抽取。</w:t>
      </w:r>
    </w:p>
    <w:p w14:paraId="11343DF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五、申报材料</w:t>
      </w:r>
    </w:p>
    <w:p w14:paraId="5E49DA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无。</w:t>
      </w:r>
    </w:p>
    <w:p w14:paraId="2C46FF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六、服务流程</w:t>
      </w:r>
    </w:p>
    <w:p w14:paraId="4A6593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代理机构进入交易系统填写抽取申请并网上提交至招标主体，招标主体签章确认后由埇桥区公共资源交易管理中心综合服务股核准办结。</w:t>
      </w:r>
    </w:p>
    <w:p w14:paraId="326932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七、办理时限</w:t>
      </w:r>
    </w:p>
    <w:p w14:paraId="398DE8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即时办结。</w:t>
      </w:r>
      <w:bookmarkStart w:id="0" w:name="_GoBack"/>
      <w:bookmarkEnd w:id="0"/>
    </w:p>
    <w:p w14:paraId="0C9DBD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八、收费依据及标准</w:t>
      </w:r>
    </w:p>
    <w:p w14:paraId="4C9E88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免费。</w:t>
      </w:r>
    </w:p>
    <w:p w14:paraId="3479A3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九、咨询方式</w:t>
      </w:r>
    </w:p>
    <w:p w14:paraId="1AFD0B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埇桥区公共资源交易管理中心综合服务股，咨询电话0557-3058068，地址: 宿州市埇桥区公园道一号商务楼二楼。</w:t>
      </w:r>
    </w:p>
    <w:p w14:paraId="2BBBFD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3971E4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5B9065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00ADF4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2998B6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5E6EC7D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3CDC99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128163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304A44A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23C7E6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02A37DB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70304D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24F4E5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500087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2118CDB7">
      <w:pPr>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br w:type="page"/>
      </w:r>
    </w:p>
    <w:p w14:paraId="2CCC34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公共资源交易信息发布</w:t>
      </w:r>
      <w:r>
        <w:rPr>
          <w:rFonts w:hint="eastAsia" w:ascii="方正小标宋_GBK" w:hAnsi="方正小标宋_GBK" w:eastAsia="方正小标宋_GBK" w:cs="方正小标宋_GBK"/>
          <w:sz w:val="44"/>
          <w:szCs w:val="44"/>
          <w:lang w:val="zh-CN"/>
        </w:rPr>
        <w:t>办事指南</w:t>
      </w:r>
    </w:p>
    <w:p w14:paraId="7D22777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10B62C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一、办理依据</w:t>
      </w:r>
    </w:p>
    <w:p w14:paraId="5AFC27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中华人民共和国政府采购法》第十一条：政府采购的信息应当在政府采购监督管理部门指定的媒体上及时向社会公开发布，但涉及商业秘密的除外。《中华人民共和国招标投标法》第十六条：招标人采用公开招标方式的，应当发布招标公告。依法必须进行招标的项目的招标公告，应当通过国家指定的报刊、信息网络或者其他媒介发布。《国务院办公厅关于印发整合建立统一的公共资源交易平台工作方案的通知》（国办发[2015]63号）第六条第十一款：推进信息公开共享。建立健全公共资源交易信息和信用信息公开共享制度。各级公共资源交易平台应加大信息公开力度，依法公开交易公告、资格审查结果、成交信息、履约信息以及有关变更信息。《公共资源交易平台管理暂行办法》（2016年14部委第39号令）第十六条：公共资源交易平台应当将公共资源交易公告、资格审查结果、交易过程信息、成交信息、履约信息等，通过公共资源交易电子服务系统依法及时向社会公开。</w:t>
      </w:r>
    </w:p>
    <w:p w14:paraId="3E6686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二、承办机构</w:t>
      </w:r>
    </w:p>
    <w:p w14:paraId="092760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埇桥区公共资源交易管理中心建设工程股、政府采购股。</w:t>
      </w:r>
    </w:p>
    <w:p w14:paraId="5503C8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三、服务对象</w:t>
      </w:r>
    </w:p>
    <w:p w14:paraId="0697735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公民、法人或者其他社会组织。</w:t>
      </w:r>
    </w:p>
    <w:p w14:paraId="27A3B3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四、申请条件</w:t>
      </w:r>
    </w:p>
    <w:p w14:paraId="2938A5A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达到法定公示公告发布条件。</w:t>
      </w:r>
    </w:p>
    <w:p w14:paraId="656107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五、申报材料</w:t>
      </w:r>
    </w:p>
    <w:p w14:paraId="0ED149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根据各类项目需要准备材料，如招标文件、中标候选人公示等材料。</w:t>
      </w:r>
    </w:p>
    <w:p w14:paraId="748B23C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六、服务流程</w:t>
      </w:r>
    </w:p>
    <w:p w14:paraId="11CF5F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公告信息由代理公司拟定，业主确认后通过系统网上发布。</w:t>
      </w:r>
    </w:p>
    <w:p w14:paraId="5EA30E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七、办理时限</w:t>
      </w:r>
    </w:p>
    <w:p w14:paraId="2CA9AAA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1个工作日内办结。</w:t>
      </w:r>
    </w:p>
    <w:p w14:paraId="5023969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八、收费依据及标准</w:t>
      </w:r>
    </w:p>
    <w:p w14:paraId="5DE5765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免费。</w:t>
      </w:r>
    </w:p>
    <w:p w14:paraId="6503CA1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九、咨询方式</w:t>
      </w:r>
    </w:p>
    <w:p w14:paraId="5497E7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埇桥区公共资源交易管理中心建设工程股、政府采购股，咨询电话0557-3058005，地址:宿州市埇桥区公园道一号商务楼二楼。</w:t>
      </w:r>
    </w:p>
    <w:p w14:paraId="2DD929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7ED1D08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107EE0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5215B70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6B365C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26076F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56A2D7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7017F7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1E4D24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p w14:paraId="18D28D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en-US" w:eastAsia="zh-CN"/>
        </w:rPr>
        <w:t>公共资源交易档案存档及利用</w:t>
      </w:r>
      <w:r>
        <w:rPr>
          <w:rFonts w:hint="eastAsia" w:ascii="方正小标宋_GBK" w:hAnsi="方正小标宋_GBK" w:eastAsia="方正小标宋_GBK" w:cs="方正小标宋_GBK"/>
          <w:sz w:val="44"/>
          <w:szCs w:val="44"/>
          <w:lang w:val="zh-CN"/>
        </w:rPr>
        <w:t>办事指南</w:t>
      </w:r>
    </w:p>
    <w:p w14:paraId="34C8E236">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_GBK" w:hAnsi="方正小标宋_GBK" w:eastAsia="方正小标宋_GBK" w:cs="方正小标宋_GBK"/>
          <w:sz w:val="44"/>
          <w:szCs w:val="44"/>
          <w:lang w:val="zh-CN"/>
        </w:rPr>
      </w:pPr>
    </w:p>
    <w:p w14:paraId="10CF92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一、办理依据</w:t>
      </w:r>
    </w:p>
    <w:p w14:paraId="5DAB72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《中华人民共和国招标投标法》 (主席令第21号)第四章第三十六条:开标过程应当记录，并存档备查。《安徽省公共资源交易监督管理办法》 (省政府令第 255号)第十四条: 项目单位、交易中心应当整理交易项目档案，保存公告公示、交易文件、评标评审报告等文书、录音录像或者电子资料。</w:t>
      </w:r>
    </w:p>
    <w:p w14:paraId="14C6C6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二、承办机构</w:t>
      </w:r>
    </w:p>
    <w:p w14:paraId="6C3E8F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埇桥区公共资源交易管理中心综合服务股。</w:t>
      </w:r>
    </w:p>
    <w:p w14:paraId="6F15192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三、服务对象</w:t>
      </w:r>
    </w:p>
    <w:p w14:paraId="6F2D6F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公民、法人或者其他社会组织。</w:t>
      </w:r>
    </w:p>
    <w:p w14:paraId="4665C6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四、申请条件</w:t>
      </w:r>
    </w:p>
    <w:p w14:paraId="58F01DB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依法必须进场交易的工程建设、政府采购项目，应在项目合同签订 (项目终止招标)后，根据《宿州市公共资源交易项目电子文件归档及管理规定》《关于进一步优化公共资源交易项目档案归档管理工作通知》等文件要求，及时进行电子档案归集。</w:t>
      </w:r>
    </w:p>
    <w:p w14:paraId="7942EF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五、申报材料</w:t>
      </w:r>
    </w:p>
    <w:p w14:paraId="695C07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招标代理机构根据各类项目需要准备归档的材料，如项目登记、交易发起、交易实施过程及成交、合同、招标异常、招标文件等材料。</w:t>
      </w:r>
    </w:p>
    <w:p w14:paraId="0AF27D9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六、服务流程</w:t>
      </w:r>
    </w:p>
    <w:p w14:paraId="7988BE2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进场交易项目签订合同后，招标代理机构通过电子交易系统进入电子档案归档界面，按照“归档提示单、项目归档目录”等要求及时进行项目资料归集，业主单位对提交的项目资料签章并提交至</w:t>
      </w:r>
      <w:r>
        <w:rPr>
          <w:rFonts w:hint="eastAsia" w:ascii="方正仿宋_GBK" w:hAnsi="方正仿宋_GBK" w:eastAsia="方正仿宋_GBK" w:cs="方正仿宋_GBK"/>
          <w:b w:val="0"/>
          <w:bCs w:val="0"/>
          <w:sz w:val="32"/>
          <w:szCs w:val="32"/>
          <w:lang w:val="en-US" w:eastAsia="zh-CN"/>
        </w:rPr>
        <w:t>埇桥区公共资源交易管理中心</w:t>
      </w:r>
      <w:r>
        <w:rPr>
          <w:rFonts w:hint="eastAsia" w:ascii="方正仿宋_GBK" w:hAnsi="方正仿宋_GBK" w:eastAsia="方正仿宋_GBK" w:cs="方正仿宋_GBK"/>
          <w:b w:val="0"/>
          <w:bCs w:val="0"/>
          <w:sz w:val="32"/>
          <w:szCs w:val="32"/>
          <w:lang w:val="zh-CN" w:eastAsia="zh-CN"/>
        </w:rPr>
        <w:t>。</w:t>
      </w:r>
    </w:p>
    <w:p w14:paraId="15485A6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七、办理时限</w:t>
      </w:r>
    </w:p>
    <w:p w14:paraId="46C88B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原则上1个工作日内办理，对于项目数量多、情况复杂的于3个工作日内办理完毕。</w:t>
      </w:r>
    </w:p>
    <w:p w14:paraId="336C9C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八、收费依据及标准</w:t>
      </w:r>
    </w:p>
    <w:p w14:paraId="467F16F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免费。</w:t>
      </w:r>
    </w:p>
    <w:p w14:paraId="56D6E3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zh-CN" w:eastAsia="zh-CN"/>
        </w:rPr>
      </w:pPr>
      <w:r>
        <w:rPr>
          <w:rFonts w:hint="eastAsia" w:ascii="黑体" w:hAnsi="黑体" w:eastAsia="黑体" w:cs="黑体"/>
          <w:b w:val="0"/>
          <w:bCs w:val="0"/>
          <w:sz w:val="32"/>
          <w:szCs w:val="32"/>
          <w:lang w:val="zh-CN" w:eastAsia="zh-CN"/>
        </w:rPr>
        <w:t>九、咨询方式</w:t>
      </w:r>
    </w:p>
    <w:p w14:paraId="6E278A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zh-CN" w:eastAsia="zh-CN"/>
        </w:rPr>
      </w:pPr>
      <w:r>
        <w:rPr>
          <w:rFonts w:hint="eastAsia" w:ascii="方正仿宋_GBK" w:hAnsi="方正仿宋_GBK" w:eastAsia="方正仿宋_GBK" w:cs="方正仿宋_GBK"/>
          <w:b w:val="0"/>
          <w:bCs w:val="0"/>
          <w:sz w:val="32"/>
          <w:szCs w:val="32"/>
          <w:lang w:val="zh-CN" w:eastAsia="zh-CN"/>
        </w:rPr>
        <w:t>埇桥区公共资源交易管理中心综合服务股，咨询电话0557-3058068，地址: 宿州市埇桥区公园道一号商务楼二楼。</w:t>
      </w:r>
    </w:p>
    <w:p w14:paraId="663A58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zh-CN" w:eastAsia="zh-CN"/>
        </w:rPr>
      </w:pPr>
    </w:p>
    <w:p w14:paraId="4D59364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zZTk2ZmFiYjYyNjRlOTA2ZTc2ODYyOTVmOGFiY2MifQ=="/>
  </w:docVars>
  <w:rsids>
    <w:rsidRoot w:val="00000000"/>
    <w:rsid w:val="02092C94"/>
    <w:rsid w:val="067C375B"/>
    <w:rsid w:val="0A79585B"/>
    <w:rsid w:val="11EF79F9"/>
    <w:rsid w:val="1DA455AF"/>
    <w:rsid w:val="2309002A"/>
    <w:rsid w:val="33B71CA0"/>
    <w:rsid w:val="3E025918"/>
    <w:rsid w:val="40085DE1"/>
    <w:rsid w:val="463F429B"/>
    <w:rsid w:val="49557FB9"/>
    <w:rsid w:val="73937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FollowedHyperlink"/>
    <w:basedOn w:val="3"/>
    <w:uiPriority w:val="0"/>
    <w:rPr>
      <w:color w:val="333333"/>
      <w:u w:val="none"/>
    </w:rPr>
  </w:style>
  <w:style w:type="character" w:styleId="5">
    <w:name w:val="HTML Definition"/>
    <w:basedOn w:val="3"/>
    <w:uiPriority w:val="0"/>
  </w:style>
  <w:style w:type="character" w:styleId="6">
    <w:name w:val="HTML Typewriter"/>
    <w:basedOn w:val="3"/>
    <w:qFormat/>
    <w:uiPriority w:val="0"/>
    <w:rPr>
      <w:rFonts w:ascii="monospace" w:hAnsi="monospace" w:eastAsia="monospace" w:cs="monospace"/>
      <w:sz w:val="20"/>
    </w:rPr>
  </w:style>
  <w:style w:type="character" w:styleId="7">
    <w:name w:val="HTML Acronym"/>
    <w:basedOn w:val="3"/>
    <w:qFormat/>
    <w:uiPriority w:val="0"/>
  </w:style>
  <w:style w:type="character" w:styleId="8">
    <w:name w:val="HTML Variable"/>
    <w:basedOn w:val="3"/>
    <w:qFormat/>
    <w:uiPriority w:val="0"/>
  </w:style>
  <w:style w:type="character" w:styleId="9">
    <w:name w:val="Hyperlink"/>
    <w:basedOn w:val="3"/>
    <w:qFormat/>
    <w:uiPriority w:val="0"/>
    <w:rPr>
      <w:color w:val="333333"/>
      <w:u w:val="none"/>
    </w:rPr>
  </w:style>
  <w:style w:type="character" w:styleId="10">
    <w:name w:val="HTML Code"/>
    <w:basedOn w:val="3"/>
    <w:qFormat/>
    <w:uiPriority w:val="0"/>
    <w:rPr>
      <w:rFonts w:hint="default" w:ascii="monospace" w:hAnsi="monospace" w:eastAsia="monospace" w:cs="monospace"/>
      <w:sz w:val="20"/>
    </w:rPr>
  </w:style>
  <w:style w:type="character" w:styleId="11">
    <w:name w:val="HTML Cite"/>
    <w:basedOn w:val="3"/>
    <w:qFormat/>
    <w:uiPriority w:val="0"/>
  </w:style>
  <w:style w:type="character" w:styleId="12">
    <w:name w:val="HTML Keyboard"/>
    <w:basedOn w:val="3"/>
    <w:uiPriority w:val="0"/>
    <w:rPr>
      <w:rFonts w:hint="default" w:ascii="monospace" w:hAnsi="monospace" w:eastAsia="monospace" w:cs="monospace"/>
      <w:color w:val="333333"/>
      <w:sz w:val="21"/>
      <w:szCs w:val="21"/>
    </w:rPr>
  </w:style>
  <w:style w:type="character" w:styleId="13">
    <w:name w:val="HTML Sample"/>
    <w:basedOn w:val="3"/>
    <w:qFormat/>
    <w:uiPriority w:val="0"/>
    <w:rPr>
      <w:rFonts w:hint="default" w:ascii="monospace" w:hAnsi="monospace" w:eastAsia="monospace" w:cs="monospace"/>
    </w:rPr>
  </w:style>
  <w:style w:type="character" w:customStyle="1" w:styleId="14">
    <w:name w:val="layui-laydate-preview"/>
    <w:basedOn w:val="3"/>
    <w:qFormat/>
    <w:uiPriority w:val="0"/>
  </w:style>
  <w:style w:type="character" w:customStyle="1" w:styleId="15">
    <w:name w:val="hover15"/>
    <w:basedOn w:val="3"/>
    <w:uiPriority w:val="0"/>
    <w:rPr>
      <w:color w:val="5FB878"/>
    </w:rPr>
  </w:style>
  <w:style w:type="character" w:customStyle="1" w:styleId="16">
    <w:name w:val="hover16"/>
    <w:basedOn w:val="3"/>
    <w:qFormat/>
    <w:uiPriority w:val="0"/>
    <w:rPr>
      <w:color w:val="5FB878"/>
    </w:rPr>
  </w:style>
  <w:style w:type="character" w:customStyle="1" w:styleId="17">
    <w:name w:val="hover17"/>
    <w:basedOn w:val="3"/>
    <w:qFormat/>
    <w:uiPriority w:val="0"/>
    <w:rPr>
      <w:color w:val="FFFFFF"/>
    </w:rPr>
  </w:style>
  <w:style w:type="character" w:customStyle="1" w:styleId="18">
    <w:name w:val="last-child2"/>
    <w:basedOn w:val="3"/>
    <w:uiPriority w:val="0"/>
  </w:style>
  <w:style w:type="character" w:customStyle="1" w:styleId="19">
    <w:name w:val="layui-laypage-curr"/>
    <w:basedOn w:val="3"/>
    <w:qFormat/>
    <w:uiPriority w:val="0"/>
  </w:style>
  <w:style w:type="character" w:customStyle="1" w:styleId="20">
    <w:name w:val="first-child1"/>
    <w:basedOn w:val="3"/>
    <w:qFormat/>
    <w:uiPriority w:val="0"/>
  </w:style>
  <w:style w:type="character" w:customStyle="1" w:styleId="21">
    <w:name w:val="layui-this4"/>
    <w:basedOn w:val="3"/>
    <w:uiPriority w:val="0"/>
    <w:rPr>
      <w:bdr w:val="single" w:color="EEEEEE" w:sz="6" w:space="0"/>
      <w:shd w:val="clear" w:fill="FFFFFF"/>
    </w:rPr>
  </w:style>
  <w:style w:type="character" w:customStyle="1" w:styleId="22">
    <w:name w:val="last-child"/>
    <w:basedOn w:val="3"/>
    <w:uiPriority w:val="0"/>
  </w:style>
  <w:style w:type="character" w:customStyle="1" w:styleId="23">
    <w:name w:val="layui-this"/>
    <w:basedOn w:val="3"/>
    <w:qFormat/>
    <w:uiPriority w:val="0"/>
    <w:rPr>
      <w:bdr w:val="single" w:color="EEEEEE" w:sz="6" w:space="0"/>
      <w:shd w:val="clear" w:fill="FFFFFF"/>
    </w:rPr>
  </w:style>
  <w:style w:type="character" w:customStyle="1" w:styleId="24">
    <w:name w:val="first-child"/>
    <w:basedOn w:val="3"/>
    <w:qFormat/>
    <w:uiPriority w:val="0"/>
  </w:style>
  <w:style w:type="character" w:customStyle="1" w:styleId="25">
    <w:name w:val="hover12"/>
    <w:basedOn w:val="3"/>
    <w:qFormat/>
    <w:uiPriority w:val="0"/>
    <w:rPr>
      <w:color w:val="5FB878"/>
    </w:rPr>
  </w:style>
  <w:style w:type="character" w:customStyle="1" w:styleId="26">
    <w:name w:val="hover13"/>
    <w:basedOn w:val="3"/>
    <w:qFormat/>
    <w:uiPriority w:val="0"/>
    <w:rPr>
      <w:color w:val="5FB878"/>
    </w:rPr>
  </w:style>
  <w:style w:type="character" w:customStyle="1" w:styleId="27">
    <w:name w:val="hover14"/>
    <w:basedOn w:val="3"/>
    <w:qFormat/>
    <w:uiPriority w:val="0"/>
    <w:rPr>
      <w:color w:val="FFFFFF"/>
    </w:rPr>
  </w:style>
  <w:style w:type="character" w:customStyle="1" w:styleId="28">
    <w:name w:val="hover"/>
    <w:basedOn w:val="3"/>
    <w:qFormat/>
    <w:uiPriority w:val="0"/>
    <w:rPr>
      <w:color w:val="5FB878"/>
    </w:rPr>
  </w:style>
  <w:style w:type="character" w:customStyle="1" w:styleId="29">
    <w:name w:val="hover1"/>
    <w:basedOn w:val="3"/>
    <w:uiPriority w:val="0"/>
    <w:rPr>
      <w:color w:val="5FB878"/>
    </w:rPr>
  </w:style>
  <w:style w:type="character" w:customStyle="1" w:styleId="30">
    <w:name w:val="hover2"/>
    <w:basedOn w:val="3"/>
    <w:qFormat/>
    <w:uiPriority w:val="0"/>
    <w:rPr>
      <w:color w:va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4987</Words>
  <Characters>5323</Characters>
  <Lines>0</Lines>
  <Paragraphs>0</Paragraphs>
  <TotalTime>8</TotalTime>
  <ScaleCrop>false</ScaleCrop>
  <LinksUpToDate>false</LinksUpToDate>
  <CharactersWithSpaces>5356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2024-01-11T08:47:00Z</dcterms:created>
  <dc:creator>lenovo</dc:creator>
  <cp:lastModifiedBy>菩提</cp:lastModifiedBy>
  <cp:lastPrinted>2024-01-12T06:37:00Z</cp:lastPrinted>
  <dcterms:modified xsi:type="dcterms:W3CDTF">2026-01-13T11:01:51Z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FFBF0D4F5522485489CDD5877DA74275_13</vt:lpwstr>
  </property>
  <property fmtid="{D5CDD505-2E9C-101B-9397-08002B2CF9AE}" pid="4" name="KSOTemplateDocerSaveRecord">
    <vt:lpwstr>eyJoZGlkIjoiZjhiMTc2YjU5YzhmMDY1OTNhNTQ5YzcyYTE4NDc4MDYiLCJ1c2VySWQiOiIzNDE4MTM0NTAifQ==</vt:lpwstr>
  </property>
</Properties>
</file>