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AD4B">
      <w:pPr>
        <w:spacing w:before="156" w:beforeLines="50"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宿州市埇桥区人民政府征收土地预公告</w:t>
      </w:r>
    </w:p>
    <w:p w14:paraId="19E42095">
      <w:pPr>
        <w:pStyle w:val="2"/>
        <w:spacing w:before="156" w:beforeLines="50" w:line="560" w:lineRule="exact"/>
        <w:jc w:val="center"/>
        <w:rPr>
          <w:rFonts w:ascii="Times New Roman" w:hAnsi="Times New Roman" w:eastAsia="方正仿宋_GBK" w:cs="Times New Roman"/>
          <w:color w:val="000000"/>
          <w:lang w:val="en-US"/>
        </w:rPr>
      </w:pPr>
      <w:r>
        <w:rPr>
          <w:rFonts w:ascii="Times New Roman" w:hAnsi="Times New Roman" w:eastAsia="方正仿宋_GBK" w:cs="Times New Roman"/>
          <w:color w:val="000000"/>
          <w:lang w:val="en-US"/>
        </w:rPr>
        <w:t>埇征预告〔2026〕</w:t>
      </w:r>
      <w:r>
        <w:rPr>
          <w:rFonts w:hint="eastAsia" w:ascii="Times New Roman" w:hAnsi="Times New Roman" w:eastAsia="方正仿宋_GBK" w:cs="Times New Roman"/>
          <w:color w:val="000000"/>
          <w:lang w:val="en-US"/>
        </w:rPr>
        <w:t>6</w:t>
      </w:r>
      <w:r>
        <w:rPr>
          <w:rFonts w:ascii="Times New Roman" w:hAnsi="Times New Roman" w:eastAsia="方正仿宋_GBK" w:cs="Times New Roman"/>
          <w:color w:val="000000"/>
          <w:lang w:val="en-US"/>
        </w:rPr>
        <w:t>号</w:t>
      </w:r>
    </w:p>
    <w:p w14:paraId="6CC7BCEC">
      <w:pPr>
        <w:spacing w:before="312" w:beforeLines="100"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根据《中华人民共和国土地管理法》《中华人民共和国土地管理法实施条例》及《安徽省土地征收及补偿安置办法》等有关规定，因公共利益需要，拟对</w:t>
      </w:r>
      <w:bookmarkStart w:id="0" w:name="OLE_LINK1"/>
      <w:r>
        <w:rPr>
          <w:rFonts w:ascii="Times New Roman" w:hAnsi="Times New Roman" w:eastAsia="方正仿宋_GBK"/>
          <w:sz w:val="32"/>
          <w:szCs w:val="32"/>
        </w:rPr>
        <w:t>桃沟镇</w:t>
      </w:r>
      <w:bookmarkEnd w:id="0"/>
      <w:r>
        <w:rPr>
          <w:rFonts w:ascii="Times New Roman" w:hAnsi="Times New Roman" w:eastAsia="方正仿宋_GBK"/>
          <w:sz w:val="32"/>
          <w:szCs w:val="32"/>
        </w:rPr>
        <w:t>濉河村防口二组、</w:t>
      </w:r>
      <w:bookmarkStart w:id="1" w:name="OLE_LINK2"/>
      <w:r>
        <w:rPr>
          <w:rFonts w:ascii="Times New Roman" w:hAnsi="Times New Roman" w:eastAsia="方正仿宋_GBK"/>
          <w:sz w:val="32"/>
          <w:szCs w:val="32"/>
        </w:rPr>
        <w:t>顺河镇</w:t>
      </w:r>
      <w:bookmarkEnd w:id="1"/>
      <w:r>
        <w:rPr>
          <w:rFonts w:ascii="Times New Roman" w:hAnsi="Times New Roman" w:eastAsia="方正仿宋_GBK"/>
          <w:sz w:val="32"/>
          <w:szCs w:val="32"/>
        </w:rPr>
        <w:t>马场村翟家组、</w:t>
      </w:r>
      <w:bookmarkStart w:id="2" w:name="OLE_LINK3"/>
      <w:r>
        <w:rPr>
          <w:rFonts w:ascii="Times New Roman" w:hAnsi="Times New Roman" w:eastAsia="方正仿宋_GBK"/>
          <w:sz w:val="32"/>
          <w:szCs w:val="32"/>
        </w:rPr>
        <w:t>符离镇</w:t>
      </w:r>
      <w:bookmarkEnd w:id="2"/>
      <w:r>
        <w:rPr>
          <w:rFonts w:ascii="Times New Roman" w:hAnsi="Times New Roman" w:eastAsia="方正仿宋_GBK"/>
          <w:sz w:val="32"/>
          <w:szCs w:val="32"/>
        </w:rPr>
        <w:t>梁套村梁套八组农民集体所有土地实施征收。现将有关情况公告如下：</w:t>
      </w:r>
    </w:p>
    <w:p w14:paraId="6A678CEA">
      <w:pPr>
        <w:spacing w:before="31" w:beforeLines="10" w:after="31" w:afterLines="10" w:line="600" w:lineRule="exact"/>
        <w:ind w:firstLine="640" w:firstLineChars="200"/>
        <w:rPr>
          <w:rFonts w:ascii="方正黑体_GBK" w:hAnsi="Times New Roman" w:eastAsia="方正黑体_GBK"/>
          <w:bCs/>
          <w:sz w:val="32"/>
          <w:szCs w:val="32"/>
        </w:rPr>
      </w:pPr>
      <w:bookmarkStart w:id="3" w:name="_Toc263885297_WPSOffice_Level2"/>
      <w:bookmarkStart w:id="4" w:name="_Toc447274616_WPSOffice_Level2"/>
      <w:bookmarkStart w:id="5" w:name="_Toc1674158059_WPSOffice_Level2"/>
      <w:bookmarkStart w:id="6" w:name="_Toc476908410_WPSOffice_Level2"/>
      <w:r>
        <w:rPr>
          <w:rFonts w:hint="eastAsia" w:ascii="方正黑体_GBK" w:hAnsi="Times New Roman" w:eastAsia="方正黑体_GBK"/>
          <w:bCs/>
          <w:sz w:val="32"/>
          <w:szCs w:val="32"/>
        </w:rPr>
        <w:t>一、征收范围</w:t>
      </w:r>
      <w:bookmarkEnd w:id="3"/>
      <w:bookmarkEnd w:id="4"/>
    </w:p>
    <w:p w14:paraId="09C9392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地块1东至桃沟镇濉河村沟渠，南至桃沟镇濉河村林地、沟渠、公路用地，西至桃沟镇濉河村林地、沟渠，北至桃沟镇濉河村沟渠。（详见拟征收土地范围示意图）</w:t>
      </w:r>
    </w:p>
    <w:p w14:paraId="22C2BDB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地块2东至顺河镇马场村耕地，南至顺河镇马场村耕地，西至顺河镇马场村耕地、农村道路，北至顺河镇马场村耕地、沟渠。（详见拟征收土地范围示意图）</w:t>
      </w:r>
    </w:p>
    <w:p w14:paraId="280EB83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地块3东至符离镇梁套村耕地、沟渠，南至符离镇梁套村耕地，西至符离镇梁套村耕地、沟渠，北至符离镇梁套村耕地、沟渠、农村道路。（详见拟征收土地范围示意图）</w:t>
      </w:r>
    </w:p>
    <w:p w14:paraId="5578FAF6">
      <w:pPr>
        <w:spacing w:line="60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bookmarkStart w:id="7" w:name="_Toc999844332_WPSOffice_Level2"/>
      <w:bookmarkStart w:id="8" w:name="_Toc668382412_WPSOffice_Level2"/>
      <w:r>
        <w:rPr>
          <w:rFonts w:ascii="Times New Roman" w:hAnsi="Times New Roman" w:eastAsia="方正仿宋_GBK"/>
          <w:kern w:val="0"/>
          <w:sz w:val="32"/>
          <w:szCs w:val="32"/>
        </w:rPr>
        <w:t>本次拟征收土地实际范围和面积以最终批准文件为准。</w:t>
      </w:r>
    </w:p>
    <w:p w14:paraId="42481AC9">
      <w:pPr>
        <w:spacing w:before="31" w:beforeLines="10" w:after="31" w:afterLines="10" w:line="600" w:lineRule="exact"/>
        <w:ind w:firstLine="640" w:firstLineChars="200"/>
        <w:rPr>
          <w:rFonts w:ascii="方正黑体_GBK" w:hAnsi="Times New Roman" w:eastAsia="方正黑体_GBK"/>
          <w:bCs/>
          <w:sz w:val="32"/>
          <w:szCs w:val="32"/>
        </w:rPr>
      </w:pPr>
      <w:r>
        <w:rPr>
          <w:rFonts w:hint="eastAsia" w:ascii="方正黑体_GBK" w:hAnsi="Times New Roman" w:eastAsia="方正黑体_GBK"/>
          <w:bCs/>
          <w:sz w:val="32"/>
          <w:szCs w:val="32"/>
        </w:rPr>
        <w:t>二、</w:t>
      </w:r>
      <w:bookmarkEnd w:id="7"/>
      <w:bookmarkEnd w:id="8"/>
      <w:r>
        <w:rPr>
          <w:rFonts w:hint="eastAsia" w:ascii="方正黑体_GBK" w:hAnsi="Times New Roman" w:eastAsia="方正黑体_GBK"/>
          <w:bCs/>
          <w:sz w:val="32"/>
          <w:szCs w:val="32"/>
        </w:rPr>
        <w:t>征收目的</w:t>
      </w:r>
    </w:p>
    <w:p w14:paraId="3B7B36E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本次拟征收土地目的为苏皖豫干线项目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/>
          <w:sz w:val="32"/>
          <w:szCs w:val="32"/>
        </w:rPr>
        <w:t>滨海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－</w:t>
      </w:r>
      <w:r>
        <w:rPr>
          <w:rFonts w:ascii="Times New Roman" w:hAnsi="Times New Roman" w:eastAsia="方正仿宋_GBK"/>
          <w:sz w:val="32"/>
          <w:szCs w:val="32"/>
        </w:rPr>
        <w:t>鲁山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（埇桥区段）建设的需要，属于《中华人民共和国土地管理法》第四十五条第一款第二项规定可以征收集体所有土地的情形，“由政府组织实施的能源、交通、水利、通信、邮政等基础设施建设需要用地的”。</w:t>
      </w:r>
    </w:p>
    <w:p w14:paraId="6E427A68">
      <w:pPr>
        <w:spacing w:before="31" w:beforeLines="10" w:after="31" w:afterLines="10" w:line="600" w:lineRule="exact"/>
        <w:ind w:firstLine="640" w:firstLineChars="200"/>
        <w:rPr>
          <w:rFonts w:ascii="方正黑体_GBK" w:hAnsi="Times New Roman" w:eastAsia="方正黑体_GBK"/>
          <w:bCs/>
          <w:sz w:val="32"/>
          <w:szCs w:val="32"/>
        </w:rPr>
      </w:pPr>
      <w:bookmarkStart w:id="9" w:name="_Toc1720260522_WPSOffice_Level2"/>
      <w:bookmarkStart w:id="10" w:name="_Toc384391166_WPSOffice_Level2"/>
      <w:r>
        <w:rPr>
          <w:rFonts w:hint="eastAsia" w:ascii="方正黑体_GBK" w:hAnsi="Times New Roman" w:eastAsia="方正黑体_GBK"/>
          <w:bCs/>
          <w:sz w:val="32"/>
          <w:szCs w:val="32"/>
        </w:rPr>
        <w:t>三、</w:t>
      </w:r>
      <w:bookmarkEnd w:id="9"/>
      <w:bookmarkEnd w:id="10"/>
      <w:r>
        <w:rPr>
          <w:rFonts w:hint="eastAsia" w:ascii="方正黑体_GBK" w:hAnsi="Times New Roman" w:eastAsia="方正黑体_GBK"/>
          <w:bCs/>
          <w:sz w:val="32"/>
          <w:szCs w:val="32"/>
        </w:rPr>
        <w:t>工作安排</w:t>
      </w:r>
    </w:p>
    <w:p w14:paraId="6F20B97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公告发布后，宿州市埇桥区人民政府将组织桃沟镇、顺河镇、符离镇人民政府开展拟征收土地现状调查和社会稳定风险评估。拟征收土地现状调查内容包括：拟征收土地的位置、权属、地类、面积，以及农村村民住宅、其他地上附着物和青苗等的权属、种类和数量等情况。拟征收土地范围内的土地所有权人、使用权人应当予以配合并对调查结果进行确认。拟征收土地社会稳定风险评估工作中，将邀请被征地的农村集体经济组织及其成员、村民委员会和其他利害关系人参加，并听取意见。</w:t>
      </w:r>
    </w:p>
    <w:p w14:paraId="228EB5F4">
      <w:pPr>
        <w:spacing w:before="31" w:beforeLines="10" w:after="31" w:afterLines="10" w:line="600" w:lineRule="exact"/>
        <w:ind w:firstLine="640" w:firstLineChars="200"/>
        <w:rPr>
          <w:rFonts w:ascii="方正黑体_GBK" w:hAnsi="Times New Roman" w:eastAsia="方正黑体_GBK"/>
          <w:bCs/>
          <w:sz w:val="32"/>
          <w:szCs w:val="32"/>
        </w:rPr>
      </w:pPr>
      <w:bookmarkStart w:id="11" w:name="_Toc1414143022_WPSOffice_Level2"/>
      <w:bookmarkStart w:id="12" w:name="_Toc1180604254_WPSOffice_Level2"/>
      <w:r>
        <w:rPr>
          <w:rFonts w:hint="eastAsia" w:ascii="方正黑体_GBK" w:hAnsi="Times New Roman" w:eastAsia="方正黑体_GBK"/>
          <w:bCs/>
          <w:sz w:val="32"/>
          <w:szCs w:val="32"/>
        </w:rPr>
        <w:t>四、</w:t>
      </w:r>
      <w:bookmarkEnd w:id="11"/>
      <w:bookmarkEnd w:id="12"/>
      <w:r>
        <w:rPr>
          <w:rFonts w:hint="eastAsia" w:ascii="方正黑体_GBK" w:hAnsi="Times New Roman" w:eastAsia="方正黑体_GBK"/>
          <w:bCs/>
          <w:sz w:val="32"/>
          <w:szCs w:val="32"/>
        </w:rPr>
        <w:t>公告方式和期限</w:t>
      </w:r>
    </w:p>
    <w:p w14:paraId="4C90DFE0">
      <w:pPr>
        <w:pStyle w:val="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lang w:val="en-US" w:bidi="ar-SA"/>
        </w:rPr>
      </w:pPr>
      <w:r>
        <w:rPr>
          <w:rFonts w:ascii="Times New Roman" w:hAnsi="Times New Roman" w:eastAsia="方正仿宋_GBK" w:cs="Times New Roman"/>
          <w:kern w:val="2"/>
          <w:lang w:val="en-US" w:bidi="ar-SA"/>
        </w:rPr>
        <w:t>本公告在拟征收土地所在的桃沟镇濉河村防口二组、顺河镇马场村翟家组、符离镇梁套村梁套八组范围内，采用镇政务公开栏及村务公开栏张贴等方式发布，并在宿州市埇桥区人民政府门户网站</w:t>
      </w:r>
      <w:r>
        <w:rPr>
          <w:rFonts w:hint="eastAsia" w:ascii="Times New Roman" w:hAnsi="Times New Roman" w:eastAsia="方正仿宋_GBK" w:cs="Times New Roman"/>
          <w:kern w:val="2"/>
          <w:lang w:val="en-US" w:eastAsia="zh-CN" w:bidi="ar-SA"/>
        </w:rPr>
        <w:t>（</w:t>
      </w:r>
      <w:r>
        <w:rPr>
          <w:rFonts w:ascii="Times New Roman" w:hAnsi="Times New Roman" w:eastAsia="方正仿宋_GBK" w:cs="Times New Roman"/>
          <w:kern w:val="2"/>
          <w:lang w:val="en-US" w:bidi="ar-SA"/>
        </w:rPr>
        <w:t>https://www.szyq.gov.cn</w:t>
      </w:r>
      <w:r>
        <w:rPr>
          <w:rFonts w:hint="eastAsia" w:ascii="Times New Roman" w:hAnsi="Times New Roman" w:eastAsia="方正仿宋_GBK" w:cs="Times New Roman"/>
          <w:kern w:val="2"/>
          <w:lang w:val="en-US" w:eastAsia="zh-CN" w:bidi="ar-SA"/>
        </w:rPr>
        <w:t>）</w:t>
      </w:r>
      <w:r>
        <w:rPr>
          <w:rFonts w:ascii="Times New Roman" w:hAnsi="Times New Roman" w:eastAsia="方正仿宋_GBK" w:cs="Times New Roman"/>
          <w:kern w:val="2"/>
          <w:lang w:val="en-US" w:bidi="ar-SA"/>
        </w:rPr>
        <w:t>发布。本公告期限为自发布之日起不少于10个工作日。</w:t>
      </w:r>
    </w:p>
    <w:p w14:paraId="442E3C58">
      <w:pPr>
        <w:spacing w:before="31" w:beforeLines="10" w:after="31" w:afterLines="10" w:line="600" w:lineRule="exact"/>
        <w:ind w:firstLine="640" w:firstLineChars="200"/>
        <w:rPr>
          <w:rFonts w:hint="eastAsia" w:ascii="方正黑体_GBK" w:hAnsi="Times New Roman" w:eastAsia="方正黑体_GBK"/>
          <w:bCs/>
          <w:sz w:val="32"/>
          <w:szCs w:val="32"/>
        </w:rPr>
      </w:pPr>
      <w:bookmarkStart w:id="13" w:name="_Toc1242406024_WPSOffice_Level2"/>
      <w:bookmarkStart w:id="14" w:name="_Toc813809769_WPSOffice_Level2"/>
      <w:r>
        <w:rPr>
          <w:rFonts w:hint="eastAsia" w:ascii="方正黑体_GBK" w:hAnsi="Times New Roman" w:eastAsia="方正黑体_GBK"/>
          <w:bCs/>
          <w:sz w:val="32"/>
          <w:szCs w:val="32"/>
        </w:rPr>
        <w:t>五、</w:t>
      </w:r>
      <w:bookmarkEnd w:id="13"/>
      <w:bookmarkEnd w:id="14"/>
      <w:r>
        <w:rPr>
          <w:rFonts w:hint="eastAsia" w:ascii="方正黑体_GBK" w:hAnsi="Times New Roman" w:eastAsia="方正黑体_GBK"/>
          <w:bCs/>
          <w:sz w:val="32"/>
          <w:szCs w:val="32"/>
        </w:rPr>
        <w:t>其他事项</w:t>
      </w:r>
    </w:p>
    <w:p w14:paraId="0A956CF6">
      <w:pPr>
        <w:pStyle w:val="2"/>
        <w:spacing w:line="60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lang w:val="en-US" w:bidi="ar-SA"/>
        </w:rPr>
      </w:pPr>
      <w:r>
        <w:rPr>
          <w:rFonts w:ascii="Times New Roman" w:hAnsi="Times New Roman" w:eastAsia="方正仿宋_GBK" w:cs="Times New Roman"/>
          <w:kern w:val="2"/>
          <w:lang w:val="en-US" w:bidi="ar-SA"/>
        </w:rPr>
        <w:t>自本公告发布之日起，任何单位和个人不得在拟征收土地范围内抢栽抢建；违反规定抢栽抢建的，对抢栽抢建部分不予补偿。</w:t>
      </w:r>
    </w:p>
    <w:p w14:paraId="37D3D6C3"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联系单位：桃沟镇人民政府</w:t>
      </w:r>
      <w:bookmarkStart w:id="15" w:name="OLE_LINK5"/>
      <w:r>
        <w:rPr>
          <w:rFonts w:ascii="Times New Roman" w:hAnsi="Times New Roman" w:eastAsia="方正仿宋_GBK"/>
          <w:sz w:val="32"/>
          <w:szCs w:val="32"/>
        </w:rPr>
        <w:t>，</w:t>
      </w:r>
      <w:bookmarkEnd w:id="15"/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</w:rPr>
        <w:t>宋成章</w:t>
      </w:r>
      <w:r>
        <w:rPr>
          <w:rFonts w:ascii="Times New Roman" w:hAnsi="Times New Roman" w:eastAsia="方正仿宋_GBK"/>
          <w:sz w:val="32"/>
          <w:szCs w:val="32"/>
        </w:rPr>
        <w:t>，联系方式：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188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eastAsia="方正仿宋_GBK"/>
          <w:sz w:val="32"/>
          <w:szCs w:val="32"/>
        </w:rPr>
        <w:t>5812</w:t>
      </w:r>
    </w:p>
    <w:bookmarkEnd w:id="5"/>
    <w:bookmarkEnd w:id="6"/>
    <w:p w14:paraId="4CB44246">
      <w:pPr>
        <w:ind w:firstLine="2240" w:firstLineChars="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顺河镇人民政府</w:t>
      </w:r>
      <w:bookmarkStart w:id="16" w:name="OLE_LINK6"/>
      <w:bookmarkStart w:id="17" w:name="OLE_LINK4"/>
      <w:r>
        <w:rPr>
          <w:rFonts w:ascii="Times New Roman" w:hAnsi="Times New Roman" w:eastAsia="方正仿宋_GBK"/>
          <w:sz w:val="32"/>
          <w:szCs w:val="32"/>
        </w:rPr>
        <w:t>，</w:t>
      </w:r>
      <w:bookmarkEnd w:id="16"/>
      <w:bookmarkEnd w:id="17"/>
      <w:r>
        <w:rPr>
          <w:rFonts w:ascii="Times New Roman" w:hAnsi="Times New Roman" w:eastAsia="方正仿宋_GBK"/>
          <w:sz w:val="32"/>
          <w:szCs w:val="32"/>
        </w:rPr>
        <w:t>联系人：李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勇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/>
          <w:sz w:val="32"/>
          <w:szCs w:val="32"/>
        </w:rPr>
        <w:t>133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****</w:t>
      </w:r>
      <w:r>
        <w:rPr>
          <w:rFonts w:hint="eastAsia" w:ascii="Times New Roman" w:hAnsi="Times New Roman" w:eastAsia="方正仿宋_GBK"/>
          <w:sz w:val="32"/>
          <w:szCs w:val="32"/>
        </w:rPr>
        <w:t>6078</w:t>
      </w:r>
    </w:p>
    <w:p w14:paraId="278F4D71">
      <w:pPr>
        <w:ind w:firstLine="2240" w:firstLineChars="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符离镇人民政府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联系人：殷树杰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联系方式：180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****</w:t>
      </w:r>
      <w:bookmarkStart w:id="18" w:name="_GoBack"/>
      <w:bookmarkEnd w:id="18"/>
      <w:r>
        <w:rPr>
          <w:rFonts w:ascii="Times New Roman" w:hAnsi="Times New Roman" w:eastAsia="方正仿宋_GBK"/>
          <w:sz w:val="32"/>
          <w:szCs w:val="32"/>
        </w:rPr>
        <w:t>1266</w:t>
      </w:r>
    </w:p>
    <w:p w14:paraId="25619118"/>
    <w:p w14:paraId="01957A3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附件：拟征收土地范围示意图</w:t>
      </w:r>
    </w:p>
    <w:p w14:paraId="29F22BA9">
      <w:pPr>
        <w:pStyle w:val="2"/>
        <w:spacing w:line="600" w:lineRule="exact"/>
        <w:rPr>
          <w:rFonts w:hint="eastAsia"/>
          <w:lang w:val="en-US" w:bidi="ar-SA"/>
        </w:rPr>
      </w:pPr>
    </w:p>
    <w:p w14:paraId="4A854829">
      <w:pPr>
        <w:pStyle w:val="2"/>
        <w:spacing w:line="600" w:lineRule="exact"/>
        <w:rPr>
          <w:rFonts w:hint="eastAsia"/>
          <w:lang w:val="en-US" w:bidi="ar-SA"/>
        </w:rPr>
      </w:pPr>
    </w:p>
    <w:p w14:paraId="144040D9">
      <w:pPr>
        <w:pStyle w:val="2"/>
        <w:spacing w:line="600" w:lineRule="exact"/>
        <w:rPr>
          <w:rFonts w:hint="eastAsia"/>
          <w:lang w:val="en-US" w:bidi="ar-SA"/>
        </w:rPr>
      </w:pPr>
    </w:p>
    <w:p w14:paraId="52E492FA">
      <w:pPr>
        <w:spacing w:line="60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                             2026年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                                 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268" w:right="1588" w:bottom="1418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44EF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1DDED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8B9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3FB1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jI2ODAxMThjZTIzN2Y5NDVjMjRiOWJjYmFmZGQifQ=="/>
  </w:docVars>
  <w:rsids>
    <w:rsidRoot w:val="005F6469"/>
    <w:rsid w:val="0001391D"/>
    <w:rsid w:val="00016544"/>
    <w:rsid w:val="0003740B"/>
    <w:rsid w:val="00063462"/>
    <w:rsid w:val="000777D6"/>
    <w:rsid w:val="00085CFA"/>
    <w:rsid w:val="000913F7"/>
    <w:rsid w:val="000B1D1E"/>
    <w:rsid w:val="000C25CF"/>
    <w:rsid w:val="000C40FD"/>
    <w:rsid w:val="000E5465"/>
    <w:rsid w:val="000F7A09"/>
    <w:rsid w:val="00106822"/>
    <w:rsid w:val="0012193C"/>
    <w:rsid w:val="00141CF4"/>
    <w:rsid w:val="00183757"/>
    <w:rsid w:val="001F1134"/>
    <w:rsid w:val="002006DD"/>
    <w:rsid w:val="002078C7"/>
    <w:rsid w:val="00223E81"/>
    <w:rsid w:val="00242EE4"/>
    <w:rsid w:val="00255A39"/>
    <w:rsid w:val="002759EF"/>
    <w:rsid w:val="00283F13"/>
    <w:rsid w:val="00285ADD"/>
    <w:rsid w:val="00290DDD"/>
    <w:rsid w:val="00293EBF"/>
    <w:rsid w:val="002A4020"/>
    <w:rsid w:val="002C4F8C"/>
    <w:rsid w:val="002F5B5C"/>
    <w:rsid w:val="003E29B9"/>
    <w:rsid w:val="003E49ED"/>
    <w:rsid w:val="004408BC"/>
    <w:rsid w:val="00453F50"/>
    <w:rsid w:val="00466A25"/>
    <w:rsid w:val="00480F20"/>
    <w:rsid w:val="004C6DB7"/>
    <w:rsid w:val="004D307A"/>
    <w:rsid w:val="004E37EA"/>
    <w:rsid w:val="0052123A"/>
    <w:rsid w:val="005237BB"/>
    <w:rsid w:val="0053408B"/>
    <w:rsid w:val="005428F7"/>
    <w:rsid w:val="005705EF"/>
    <w:rsid w:val="005823C1"/>
    <w:rsid w:val="005A45A2"/>
    <w:rsid w:val="005C456E"/>
    <w:rsid w:val="005F6469"/>
    <w:rsid w:val="006105B6"/>
    <w:rsid w:val="00616FD3"/>
    <w:rsid w:val="00684D5C"/>
    <w:rsid w:val="006B208F"/>
    <w:rsid w:val="006B7998"/>
    <w:rsid w:val="006F04F0"/>
    <w:rsid w:val="007025F2"/>
    <w:rsid w:val="007208BC"/>
    <w:rsid w:val="0074572A"/>
    <w:rsid w:val="00764AC5"/>
    <w:rsid w:val="00775A10"/>
    <w:rsid w:val="0078282D"/>
    <w:rsid w:val="00783A04"/>
    <w:rsid w:val="007A3F3D"/>
    <w:rsid w:val="0084456E"/>
    <w:rsid w:val="0084599C"/>
    <w:rsid w:val="008545EC"/>
    <w:rsid w:val="0087432D"/>
    <w:rsid w:val="0088512E"/>
    <w:rsid w:val="008F2BFF"/>
    <w:rsid w:val="008F53F3"/>
    <w:rsid w:val="00931A0C"/>
    <w:rsid w:val="00942B6C"/>
    <w:rsid w:val="009D2746"/>
    <w:rsid w:val="009E27AB"/>
    <w:rsid w:val="009E495B"/>
    <w:rsid w:val="00A04E16"/>
    <w:rsid w:val="00A16923"/>
    <w:rsid w:val="00A27B36"/>
    <w:rsid w:val="00A33815"/>
    <w:rsid w:val="00A86FB4"/>
    <w:rsid w:val="00AE0A66"/>
    <w:rsid w:val="00AF45F6"/>
    <w:rsid w:val="00AF5E1A"/>
    <w:rsid w:val="00B34F8A"/>
    <w:rsid w:val="00B411F7"/>
    <w:rsid w:val="00B452DB"/>
    <w:rsid w:val="00B60A1E"/>
    <w:rsid w:val="00BA5D8B"/>
    <w:rsid w:val="00BB4580"/>
    <w:rsid w:val="00BC2D13"/>
    <w:rsid w:val="00C0129D"/>
    <w:rsid w:val="00C079EE"/>
    <w:rsid w:val="00C22187"/>
    <w:rsid w:val="00C2392E"/>
    <w:rsid w:val="00C2494F"/>
    <w:rsid w:val="00C365E0"/>
    <w:rsid w:val="00C47C3F"/>
    <w:rsid w:val="00C64529"/>
    <w:rsid w:val="00C80B25"/>
    <w:rsid w:val="00C84A2A"/>
    <w:rsid w:val="00CD656D"/>
    <w:rsid w:val="00CE79AA"/>
    <w:rsid w:val="00D1081D"/>
    <w:rsid w:val="00DA0422"/>
    <w:rsid w:val="00DA49DF"/>
    <w:rsid w:val="00DC1890"/>
    <w:rsid w:val="00DE2924"/>
    <w:rsid w:val="00E04E08"/>
    <w:rsid w:val="00E10E1A"/>
    <w:rsid w:val="00E44C7C"/>
    <w:rsid w:val="00E53E37"/>
    <w:rsid w:val="00E83F7B"/>
    <w:rsid w:val="00EA52FD"/>
    <w:rsid w:val="00ED65F5"/>
    <w:rsid w:val="00EF13C8"/>
    <w:rsid w:val="00EF4486"/>
    <w:rsid w:val="00F02D7D"/>
    <w:rsid w:val="00F06F78"/>
    <w:rsid w:val="00F364F0"/>
    <w:rsid w:val="00F466DB"/>
    <w:rsid w:val="00FA296D"/>
    <w:rsid w:val="00FD109D"/>
    <w:rsid w:val="00FD6B85"/>
    <w:rsid w:val="02FD1D7F"/>
    <w:rsid w:val="0394658D"/>
    <w:rsid w:val="04185410"/>
    <w:rsid w:val="04AD32CB"/>
    <w:rsid w:val="05EA06E6"/>
    <w:rsid w:val="079923C4"/>
    <w:rsid w:val="08E91129"/>
    <w:rsid w:val="09322AD0"/>
    <w:rsid w:val="0A3E36F7"/>
    <w:rsid w:val="0A9D6E3B"/>
    <w:rsid w:val="0AA30559"/>
    <w:rsid w:val="0AA5187B"/>
    <w:rsid w:val="0AD6133C"/>
    <w:rsid w:val="0B360D2B"/>
    <w:rsid w:val="0D5C628B"/>
    <w:rsid w:val="0D5D4CBE"/>
    <w:rsid w:val="0E0D7668"/>
    <w:rsid w:val="0E342E47"/>
    <w:rsid w:val="0EA90426"/>
    <w:rsid w:val="0F514B89"/>
    <w:rsid w:val="0F80233D"/>
    <w:rsid w:val="0FDA17CC"/>
    <w:rsid w:val="10E072B6"/>
    <w:rsid w:val="11132D5C"/>
    <w:rsid w:val="137B5074"/>
    <w:rsid w:val="13CA6C18"/>
    <w:rsid w:val="13F16424"/>
    <w:rsid w:val="151E215B"/>
    <w:rsid w:val="15514D9E"/>
    <w:rsid w:val="1566459D"/>
    <w:rsid w:val="165E5176"/>
    <w:rsid w:val="16C86822"/>
    <w:rsid w:val="17164887"/>
    <w:rsid w:val="17F17FFA"/>
    <w:rsid w:val="17F378CF"/>
    <w:rsid w:val="18891FE1"/>
    <w:rsid w:val="18B814F0"/>
    <w:rsid w:val="18C179CD"/>
    <w:rsid w:val="1AB70990"/>
    <w:rsid w:val="1B6F3710"/>
    <w:rsid w:val="1CB41933"/>
    <w:rsid w:val="1D1C3424"/>
    <w:rsid w:val="1D6E5879"/>
    <w:rsid w:val="1DD43CFE"/>
    <w:rsid w:val="1E032835"/>
    <w:rsid w:val="1E5866DD"/>
    <w:rsid w:val="1EAF02C7"/>
    <w:rsid w:val="1F6317DE"/>
    <w:rsid w:val="212540A0"/>
    <w:rsid w:val="221D7D0D"/>
    <w:rsid w:val="222F15F9"/>
    <w:rsid w:val="230C23EC"/>
    <w:rsid w:val="233E4AD2"/>
    <w:rsid w:val="23A44173"/>
    <w:rsid w:val="24B2466D"/>
    <w:rsid w:val="24CD76F9"/>
    <w:rsid w:val="25951FC5"/>
    <w:rsid w:val="266102DA"/>
    <w:rsid w:val="284D302B"/>
    <w:rsid w:val="28EC690F"/>
    <w:rsid w:val="2A033278"/>
    <w:rsid w:val="2A952E53"/>
    <w:rsid w:val="2B513946"/>
    <w:rsid w:val="2C532BDA"/>
    <w:rsid w:val="2D1F454A"/>
    <w:rsid w:val="2D516012"/>
    <w:rsid w:val="2D897150"/>
    <w:rsid w:val="2F2D7712"/>
    <w:rsid w:val="300F6F18"/>
    <w:rsid w:val="30647164"/>
    <w:rsid w:val="33462B51"/>
    <w:rsid w:val="35492DCC"/>
    <w:rsid w:val="35BB78D2"/>
    <w:rsid w:val="37E1514C"/>
    <w:rsid w:val="383C2774"/>
    <w:rsid w:val="386255FF"/>
    <w:rsid w:val="38C033A5"/>
    <w:rsid w:val="39DD3AE3"/>
    <w:rsid w:val="3A1671D7"/>
    <w:rsid w:val="3A9C574C"/>
    <w:rsid w:val="3AA76B48"/>
    <w:rsid w:val="3AC151B3"/>
    <w:rsid w:val="3C2F4ACA"/>
    <w:rsid w:val="3C3814A4"/>
    <w:rsid w:val="3CD4741F"/>
    <w:rsid w:val="3D324146"/>
    <w:rsid w:val="3DCE1775"/>
    <w:rsid w:val="3E6E73FF"/>
    <w:rsid w:val="3F5D36FC"/>
    <w:rsid w:val="3F9E2350"/>
    <w:rsid w:val="41E93384"/>
    <w:rsid w:val="42383FAC"/>
    <w:rsid w:val="450009CF"/>
    <w:rsid w:val="462B4AD1"/>
    <w:rsid w:val="46804174"/>
    <w:rsid w:val="46843C64"/>
    <w:rsid w:val="46C96446"/>
    <w:rsid w:val="46F12A70"/>
    <w:rsid w:val="47EF7803"/>
    <w:rsid w:val="48334E93"/>
    <w:rsid w:val="48741AB6"/>
    <w:rsid w:val="49366D81"/>
    <w:rsid w:val="497C50C6"/>
    <w:rsid w:val="4B5D4A84"/>
    <w:rsid w:val="4B810772"/>
    <w:rsid w:val="4BD319B0"/>
    <w:rsid w:val="4D1A6F0E"/>
    <w:rsid w:val="4E1827EA"/>
    <w:rsid w:val="4E933382"/>
    <w:rsid w:val="4F0E056F"/>
    <w:rsid w:val="4F1162B1"/>
    <w:rsid w:val="4F644633"/>
    <w:rsid w:val="5140308A"/>
    <w:rsid w:val="51D33CF1"/>
    <w:rsid w:val="528C6F0D"/>
    <w:rsid w:val="528F19C6"/>
    <w:rsid w:val="52AF02BB"/>
    <w:rsid w:val="5483510C"/>
    <w:rsid w:val="55F3226C"/>
    <w:rsid w:val="571B7CCD"/>
    <w:rsid w:val="58906B0C"/>
    <w:rsid w:val="58B074A0"/>
    <w:rsid w:val="59374B66"/>
    <w:rsid w:val="59934492"/>
    <w:rsid w:val="59C97AB4"/>
    <w:rsid w:val="5C844566"/>
    <w:rsid w:val="5CFC10D2"/>
    <w:rsid w:val="5F3D09FC"/>
    <w:rsid w:val="633C7F10"/>
    <w:rsid w:val="640815D9"/>
    <w:rsid w:val="64D43BB1"/>
    <w:rsid w:val="64D570D4"/>
    <w:rsid w:val="671E1EC7"/>
    <w:rsid w:val="673F41D0"/>
    <w:rsid w:val="67F325A0"/>
    <w:rsid w:val="681F10B9"/>
    <w:rsid w:val="69E839B8"/>
    <w:rsid w:val="6A0740E0"/>
    <w:rsid w:val="6A464C09"/>
    <w:rsid w:val="6A974579"/>
    <w:rsid w:val="6CA0324F"/>
    <w:rsid w:val="6E9554B3"/>
    <w:rsid w:val="6F742218"/>
    <w:rsid w:val="6F771D08"/>
    <w:rsid w:val="6FB402A3"/>
    <w:rsid w:val="71F65166"/>
    <w:rsid w:val="71F87130"/>
    <w:rsid w:val="72331F17"/>
    <w:rsid w:val="73497518"/>
    <w:rsid w:val="735C6BAB"/>
    <w:rsid w:val="73C16BC2"/>
    <w:rsid w:val="742064CB"/>
    <w:rsid w:val="74795BDB"/>
    <w:rsid w:val="74E41BEE"/>
    <w:rsid w:val="74FC4F26"/>
    <w:rsid w:val="759E3B4B"/>
    <w:rsid w:val="76D11CFE"/>
    <w:rsid w:val="77950F7E"/>
    <w:rsid w:val="79D264B9"/>
    <w:rsid w:val="7B07552E"/>
    <w:rsid w:val="7B4C27D2"/>
    <w:rsid w:val="7B9854E0"/>
    <w:rsid w:val="7BE129E3"/>
    <w:rsid w:val="7F46220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Char"/>
    <w:basedOn w:val="10"/>
    <w:link w:val="4"/>
    <w:semiHidden/>
    <w:qFormat/>
    <w:uiPriority w:val="99"/>
  </w:style>
  <w:style w:type="character" w:customStyle="1" w:styleId="13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link w:val="7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rFonts w:ascii="Times New Roman" w:hAnsi="Times New Roman"/>
      <w:sz w:val="24"/>
      <w:szCs w:val="24"/>
    </w:rPr>
  </w:style>
  <w:style w:type="paragraph" w:styleId="17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06324fc2-61ef-4d8b-9a97-b2db8ef35951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3B7B36E8</paraID>
      <start>20</start>
      <end>21</end>
      <status>modified</status>
      <modifiedWord>－</modifiedWord>
      <trackRevisions>false</trackRevisions>
    </reviewItem>
    <reviewItem>
      <errorID>ba061f1d-76dd-4405-92ff-d4ab997c604d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4C90DFE0</paraID>
      <start>85</start>
      <end>86</end>
      <status>modified</status>
      <modifiedWord>（</modifiedWord>
      <trackRevisions>false</trackRevisions>
    </reviewItem>
    <reviewItem>
      <errorID>5f06f55a-d762-4d35-b507-0d30fdb262eb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4C90DFE0</paraID>
      <start>109</start>
      <end>110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cf9a82-2ba1-4c53-a247-c2b4c6b42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1010</Words>
  <Characters>1070</Characters>
  <Lines>8</Lines>
  <Paragraphs>2</Paragraphs>
  <TotalTime>12</TotalTime>
  <ScaleCrop>false</ScaleCrop>
  <LinksUpToDate>false</LinksUpToDate>
  <CharactersWithSpaces>1161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2022-02-15T03:13:00Z</dcterms:created>
  <dc:creator>Administrator</dc:creator>
  <cp:lastModifiedBy>一路走来</cp:lastModifiedBy>
  <cp:lastPrinted>2026-05-12T07:38:00Z</cp:lastPrinted>
  <dcterms:modified xsi:type="dcterms:W3CDTF">2026-05-15T02:30:14Z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1863EF61D1384E30993DED18AFE44F5A_13</vt:lpwstr>
  </property>
  <property fmtid="{D5CDD505-2E9C-101B-9397-08002B2CF9AE}" pid="4" name="KSOTemplateDocerSaveRecord">
    <vt:lpwstr>eyJoZGlkIjoiZTQxMmJjNTFkMTA4MThiYzg4NWIwODIwNWZlYzZlZDIiLCJ1c2VySWQiOiIyMDQ3OTgyMzkifQ==</vt:lpwstr>
  </property>
</Properties>
</file>