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〔202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baseline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桃沟乡20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年冬春救助工作实施方案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各村委会</w:t>
      </w:r>
      <w:r>
        <w:rPr>
          <w:rFonts w:hint="eastAsia" w:ascii="仿宋" w:hAnsi="仿宋" w:eastAsia="仿宋"/>
          <w:sz w:val="32"/>
          <w:szCs w:val="32"/>
          <w:lang w:eastAsia="zh-CN"/>
        </w:rPr>
        <w:t>、乡直各单位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</w:rPr>
        <w:t>《关于印发宿州市埇桥区2020年冬春救助工作实施方案的通知》</w:t>
      </w:r>
      <w:r>
        <w:rPr>
          <w:rFonts w:hint="eastAsia" w:ascii="仿宋" w:hAnsi="仿宋" w:eastAsia="仿宋"/>
          <w:sz w:val="32"/>
          <w:szCs w:val="32"/>
          <w:lang w:eastAsia="zh-CN"/>
        </w:rPr>
        <w:t>（区减灾办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〔202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的要求，为认真做好我乡冬春救助工作，科学、合理、有效地解决困难群众的基本生活，促进社会和谐稳定，经乡党委政府会议研究决定，制定本实施方案。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一、救助对象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80"/>
        <w:jc w:val="both"/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因灾造成冬春期间家庭生活困难，需要给予基本生活救 助的受灾困难群众。对倒房重建户和受灾的低保户、散居特 困户、散居孤儿、留守老人、留守儿童及残疾人家庭、困难 优抚对象、建档立卡贫困户等特殊困难人员给予重点救助。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二、救助程序及标准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（一）救助程序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0" w:lineRule="exact"/>
        <w:ind w:right="0" w:rightChars="0" w:firstLine="640" w:firstLineChars="200"/>
        <w:jc w:val="both"/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1、各乡镇要严格按照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zh-CN" w:eastAsia="zh-CN" w:bidi="ar-SA"/>
        </w:rPr>
        <w:t>“户报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（或小组提名）、村评、乡审、区定”的程序确定冬春需救助对象，坚持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zh-CN" w:eastAsia="zh-CN" w:bidi="ar-SA"/>
        </w:rPr>
        <w:t>“专款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专用、重点使用、分类救助” 的原则，将需救助人员分类排队，对特殊困难人员予以优先考虑。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0" w:lineRule="exact"/>
        <w:ind w:right="0" w:rightChars="0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2、救助对象及发放款额经民主评议，登记造册后在村进行张榜公示5天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，公示内容包括救助对象户主姓名、家庭 救助人数、救助类别、救助金额及举报联系电话等。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3、救助资金应通过 “一卡（折）通”直接发放到户，在春节前必须全部发放完毕。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（二）救助标准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0" w:lineRule="exact"/>
        <w:ind w:right="0" w:rightChars="0" w:firstLine="640" w:firstLineChars="200"/>
        <w:jc w:val="both"/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1、提高人均救助标准。按照全区人均救助标准原则上不低于300元。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0" w:lineRule="exact"/>
        <w:ind w:right="0" w:rightChars="0" w:firstLine="640" w:firstLineChars="200"/>
        <w:jc w:val="both"/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0" w:name="bookmark21"/>
      <w:bookmarkEnd w:id="0"/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2、实施分类救助、重点救助。根据受灾困难家庭基本情况、灾害损失情况、自救能力等因素，进行分类排队、因 户施策。救助幅度重点困难户人均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en-US" w:bidi="ar-SA"/>
        </w:rPr>
        <w:t>350-1200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元，一般困难户人均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en-US" w:bidi="ar-SA"/>
        </w:rPr>
        <w:t>200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—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en-US" w:bidi="ar-SA"/>
        </w:rPr>
        <w:t>300</w:t>
      </w:r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0" w:lineRule="exact"/>
        <w:ind w:right="0" w:rightChars="0" w:firstLine="640" w:firstLineChars="200"/>
        <w:jc w:val="both"/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</w:pPr>
      <w:bookmarkStart w:id="1" w:name="bookmark22"/>
      <w:bookmarkEnd w:id="1"/>
      <w:r>
        <w:rPr>
          <w:rFonts w:hint="eastAsia" w:ascii="仿宋" w:hAnsi="仿宋" w:eastAsia="仿宋" w:cstheme="minorBidi"/>
          <w:kern w:val="2"/>
          <w:sz w:val="32"/>
          <w:szCs w:val="32"/>
          <w:u w:val="none"/>
          <w:shd w:val="clear"/>
          <w:lang w:val="en-US" w:eastAsia="zh-CN" w:bidi="ar-SA"/>
        </w:rPr>
        <w:t>3、因特殊情况超幅度进行救助的，应履行单独审批手 续，由区级应急管理部门审批同意。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3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三、资金使用原则及资金分配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（一）专款专用原则。</w:t>
      </w:r>
      <w:r>
        <w:rPr>
          <w:rFonts w:hint="eastAsia" w:ascii="仿宋" w:hAnsi="仿宋" w:eastAsia="仿宋"/>
          <w:sz w:val="32"/>
          <w:szCs w:val="32"/>
        </w:rPr>
        <w:t>对救灾款要实行民主评议，登记造册，张榜公示，公开发放，确保专款专用，不得将因非自然灾害造成生活困难纳入受灾人员冬春生活救助范围，不得优亲厚友和平均发放。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（二）重点使用原则。</w:t>
      </w:r>
      <w:r>
        <w:rPr>
          <w:rFonts w:hint="eastAsia" w:ascii="仿宋" w:hAnsi="仿宋" w:eastAsia="仿宋"/>
          <w:sz w:val="32"/>
          <w:szCs w:val="32"/>
        </w:rPr>
        <w:t>特别是优先做好因灾倒房恢复重建户和受灾的分散供养五保户、低保户、残疾人家庭，重点优抚对象、精准扶贫对象等受灾人员的救助。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（三）资金分配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桃沟乡共计收到</w:t>
      </w:r>
      <w:r>
        <w:rPr>
          <w:rFonts w:hint="eastAsia" w:ascii="仿宋" w:hAnsi="仿宋" w:eastAsia="仿宋"/>
          <w:sz w:val="32"/>
          <w:szCs w:val="32"/>
        </w:rPr>
        <w:t>区财政拨减灾救灾款36万元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、按照各村实际人口数量</w:t>
      </w:r>
      <w:r>
        <w:rPr>
          <w:rFonts w:hint="eastAsia" w:ascii="仿宋" w:hAnsi="仿宋" w:eastAsia="仿宋"/>
          <w:sz w:val="32"/>
          <w:szCs w:val="32"/>
          <w:lang w:eastAsia="zh-CN"/>
        </w:rPr>
        <w:t>，拨款</w:t>
      </w:r>
      <w:r>
        <w:rPr>
          <w:rFonts w:hint="eastAsia" w:ascii="仿宋" w:hAnsi="仿宋" w:eastAsia="仿宋"/>
          <w:sz w:val="32"/>
          <w:szCs w:val="32"/>
        </w:rPr>
        <w:t>分为三个层次</w:t>
      </w:r>
      <w:r>
        <w:rPr>
          <w:rFonts w:hint="eastAsia" w:ascii="仿宋" w:hAnsi="仿宋" w:eastAsia="仿宋"/>
          <w:sz w:val="32"/>
          <w:szCs w:val="32"/>
          <w:lang w:eastAsia="zh-CN"/>
        </w:rPr>
        <w:t>。第一层是</w:t>
      </w:r>
      <w:r>
        <w:rPr>
          <w:rFonts w:hint="eastAsia" w:ascii="仿宋" w:hAnsi="仿宋" w:eastAsia="仿宋"/>
          <w:sz w:val="32"/>
          <w:szCs w:val="32"/>
        </w:rPr>
        <w:t>大秦、南秦、耿家，每村</w:t>
      </w:r>
      <w:r>
        <w:rPr>
          <w:rFonts w:hint="eastAsia" w:ascii="仿宋" w:hAnsi="仿宋" w:eastAsia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/>
          <w:sz w:val="32"/>
          <w:szCs w:val="32"/>
        </w:rPr>
        <w:t>拨付4.2万元，计12.6万元；</w:t>
      </w:r>
      <w:r>
        <w:rPr>
          <w:rFonts w:hint="eastAsia" w:ascii="仿宋" w:hAnsi="仿宋" w:eastAsia="仿宋"/>
          <w:sz w:val="32"/>
          <w:szCs w:val="32"/>
          <w:lang w:eastAsia="zh-CN"/>
        </w:rPr>
        <w:t>第二层是</w:t>
      </w:r>
      <w:r>
        <w:rPr>
          <w:rFonts w:hint="eastAsia" w:ascii="仿宋" w:hAnsi="仿宋" w:eastAsia="仿宋"/>
          <w:sz w:val="32"/>
          <w:szCs w:val="32"/>
        </w:rPr>
        <w:t>后寨、戚庄、马圩，每村</w:t>
      </w:r>
      <w:r>
        <w:rPr>
          <w:rFonts w:hint="eastAsia" w:ascii="仿宋" w:hAnsi="仿宋" w:eastAsia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/>
          <w:sz w:val="32"/>
          <w:szCs w:val="32"/>
        </w:rPr>
        <w:t>拨付3.7万元，计11.1万元；</w:t>
      </w:r>
      <w:r>
        <w:rPr>
          <w:rFonts w:hint="eastAsia" w:ascii="仿宋" w:hAnsi="仿宋" w:eastAsia="仿宋"/>
          <w:sz w:val="32"/>
          <w:szCs w:val="32"/>
          <w:lang w:eastAsia="zh-CN"/>
        </w:rPr>
        <w:t>第三层是</w:t>
      </w:r>
      <w:r>
        <w:rPr>
          <w:rFonts w:hint="eastAsia" w:ascii="仿宋" w:hAnsi="仿宋" w:eastAsia="仿宋"/>
          <w:sz w:val="32"/>
          <w:szCs w:val="32"/>
        </w:rPr>
        <w:t>濉河、戴夏、桃沟，每村</w:t>
      </w:r>
      <w:r>
        <w:rPr>
          <w:rFonts w:hint="eastAsia" w:ascii="仿宋" w:hAnsi="仿宋" w:eastAsia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/>
          <w:sz w:val="32"/>
          <w:szCs w:val="32"/>
        </w:rPr>
        <w:t>拨付3.2万元，计9.6万元。共计33.3万元。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、伤复军人、烈士子女等困难人群24人，每人救助300元，计7200元。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计划拨付</w:t>
      </w:r>
      <w:r>
        <w:rPr>
          <w:rFonts w:hint="eastAsia" w:ascii="仿宋" w:hAnsi="仿宋" w:eastAsia="仿宋"/>
          <w:sz w:val="32"/>
          <w:szCs w:val="32"/>
        </w:rPr>
        <w:t>民政所2000元</w:t>
      </w:r>
      <w:r>
        <w:rPr>
          <w:rFonts w:hint="eastAsia" w:ascii="仿宋" w:hAnsi="仿宋" w:eastAsia="仿宋"/>
          <w:sz w:val="32"/>
          <w:szCs w:val="32"/>
          <w:lang w:eastAsia="zh-CN"/>
        </w:rPr>
        <w:t>，用于特困人员救助</w:t>
      </w:r>
      <w:r>
        <w:rPr>
          <w:rFonts w:hint="eastAsia" w:ascii="仿宋" w:hAnsi="仿宋" w:eastAsia="仿宋"/>
          <w:sz w:val="32"/>
          <w:szCs w:val="32"/>
        </w:rPr>
        <w:t>。具体以上报人数为准。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、剩余17800元用于平时突发事件造成家庭困难人群。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各村要高度重视本次冬春困难群众临时生活救助，认真排查，确保不漏报一人；严肃工作纪律，确保不错报一人；扎实召开村民代表会议，确保不优亲厚友。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各村务必于20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下午</w:t>
      </w:r>
      <w:r>
        <w:rPr>
          <w:rFonts w:hint="eastAsia" w:ascii="仿宋" w:hAnsi="仿宋" w:eastAsia="仿宋"/>
          <w:sz w:val="32"/>
          <w:szCs w:val="32"/>
        </w:rPr>
        <w:t>下班前将纸质资料及电子档（包含：村民代表会议记录复印件、公示照片、《</w:t>
      </w:r>
      <w:r>
        <w:rPr>
          <w:rFonts w:hint="eastAsia" w:ascii="仿宋" w:hAnsi="仿宋" w:eastAsia="仿宋"/>
          <w:sz w:val="32"/>
          <w:szCs w:val="32"/>
          <w:lang w:eastAsia="zh-CN"/>
        </w:rPr>
        <w:t>桃沟</w:t>
      </w:r>
      <w:r>
        <w:rPr>
          <w:rFonts w:hint="eastAsia" w:ascii="仿宋" w:hAnsi="仿宋" w:eastAsia="仿宋"/>
          <w:sz w:val="32"/>
          <w:szCs w:val="32"/>
        </w:rPr>
        <w:t>乡202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年冬春救助人员简明登记汇总表》</w:t>
      </w:r>
      <w:r>
        <w:rPr>
          <w:rFonts w:hint="eastAsia" w:ascii="仿宋" w:hAnsi="仿宋" w:eastAsia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）、《桃沟乡2020年冬春救助人员简明登记表》（附件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），以上材料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均需</w:t>
      </w:r>
      <w:r>
        <w:rPr>
          <w:rFonts w:hint="eastAsia" w:ascii="仿宋" w:hAnsi="仿宋" w:eastAsia="仿宋"/>
          <w:sz w:val="32"/>
          <w:szCs w:val="32"/>
        </w:rPr>
        <w:t>包片领导、包村干部、村支书、主任签字，村委会盖章报到乡安委办公室。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桃沟</w:t>
      </w:r>
      <w:r>
        <w:rPr>
          <w:rFonts w:hint="eastAsia" w:ascii="仿宋" w:hAnsi="仿宋" w:eastAsia="仿宋"/>
          <w:sz w:val="32"/>
          <w:szCs w:val="32"/>
        </w:rPr>
        <w:t>乡202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年冬春救助人员简明登记汇总表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桃沟乡2020年冬春救助人员简明登记表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桃沟乡人民政府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021</w:t>
      </w:r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7C"/>
    <w:rsid w:val="001A6340"/>
    <w:rsid w:val="00226437"/>
    <w:rsid w:val="0038229D"/>
    <w:rsid w:val="00384803"/>
    <w:rsid w:val="00427566"/>
    <w:rsid w:val="0047196F"/>
    <w:rsid w:val="0059444A"/>
    <w:rsid w:val="005B3AEF"/>
    <w:rsid w:val="0073367C"/>
    <w:rsid w:val="00775E1F"/>
    <w:rsid w:val="00A43F7B"/>
    <w:rsid w:val="00D668B1"/>
    <w:rsid w:val="00EF44D2"/>
    <w:rsid w:val="00FA3E84"/>
    <w:rsid w:val="33074EA2"/>
    <w:rsid w:val="3F06279E"/>
    <w:rsid w:val="5175304A"/>
    <w:rsid w:val="668F6AA6"/>
    <w:rsid w:val="75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951</Characters>
  <Lines>7</Lines>
  <Paragraphs>2</Paragraphs>
  <TotalTime>9</TotalTime>
  <ScaleCrop>false</ScaleCrop>
  <LinksUpToDate>false</LinksUpToDate>
  <CharactersWithSpaces>1115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2021-01-22T07:49:00Z</dcterms:created>
  <dc:creator>Administrator</dc:creator>
  <cp:lastModifiedBy>ELF</cp:lastModifiedBy>
  <cp:lastPrinted>2021-01-26T01:46:37Z</cp:lastPrinted>
  <dcterms:modified xsi:type="dcterms:W3CDTF">2021-01-26T01:47:31Z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