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66DB">
      <w:pPr>
        <w:rPr>
          <w:rFonts w:hint="default" w:ascii="Times New Roman" w:hAnsi="Times New Roman" w:eastAsia="仿宋_GB2312" w:cs="Times New Roman"/>
          <w:b/>
          <w:sz w:val="32"/>
          <w:szCs w:val="32"/>
        </w:rPr>
      </w:pPr>
    </w:p>
    <w:p w14:paraId="698278F8">
      <w:pPr>
        <w:jc w:val="both"/>
        <w:rPr>
          <w:rFonts w:hint="default" w:ascii="Times New Roman" w:hAnsi="Times New Roman" w:eastAsia="仿宋_GB2312" w:cs="Times New Roman"/>
          <w:b/>
          <w:sz w:val="32"/>
          <w:szCs w:val="32"/>
        </w:rPr>
      </w:pPr>
    </w:p>
    <w:p w14:paraId="21C1FB13">
      <w:pPr>
        <w:jc w:val="both"/>
        <w:rPr>
          <w:rFonts w:hint="default" w:ascii="Times New Roman" w:hAnsi="Times New Roman" w:eastAsia="仿宋_GB2312" w:cs="Times New Roman"/>
          <w:b/>
          <w:sz w:val="32"/>
          <w:szCs w:val="32"/>
        </w:rPr>
      </w:pPr>
    </w:p>
    <w:p w14:paraId="70748E0B">
      <w:pPr>
        <w:pStyle w:val="15"/>
        <w:rPr>
          <w:rFonts w:hint="default" w:ascii="Times New Roman" w:hAnsi="Times New Roman"/>
        </w:rPr>
      </w:pPr>
    </w:p>
    <w:p w14:paraId="4532BDF3">
      <w:pPr>
        <w:jc w:val="center"/>
        <w:rPr>
          <w:rFonts w:hint="default" w:ascii="Times New Roman" w:hAnsi="Times New Roman" w:eastAsia="仿宋_GB2312" w:cs="Times New Roman"/>
          <w:b/>
          <w:sz w:val="32"/>
          <w:szCs w:val="32"/>
        </w:rPr>
      </w:pPr>
    </w:p>
    <w:p w14:paraId="7D2F532E">
      <w:pPr>
        <w:pStyle w:val="5"/>
        <w:rPr>
          <w:rFonts w:hint="default" w:ascii="Times New Roman" w:hAnsi="Times New Roman" w:cs="Times New Roman"/>
        </w:rPr>
      </w:pPr>
    </w:p>
    <w:p w14:paraId="06172D7B">
      <w:pPr>
        <w:ind w:firstLine="2720" w:firstLineChars="850"/>
        <w:rPr>
          <w:rFonts w:hint="default" w:ascii="Times New Roman" w:hAnsi="Times New Roman" w:eastAsia="仿宋_GB2312" w:cs="Times New Roman"/>
          <w:b/>
          <w:sz w:val="32"/>
          <w:szCs w:val="32"/>
        </w:rPr>
      </w:pPr>
      <w:r>
        <w:rPr>
          <w:rFonts w:hint="default" w:ascii="Times New Roman" w:hAnsi="Times New Roman" w:eastAsia="仿宋" w:cs="Times New Roman"/>
          <w:sz w:val="32"/>
          <w:szCs w:val="32"/>
        </w:rPr>
        <w:t xml:space="preserve"> 汴河</w:t>
      </w:r>
      <w:r>
        <w:rPr>
          <w:rFonts w:hint="eastAsia" w:ascii="Times New Roman" w:hAnsi="Times New Roman" w:eastAsia="仿宋" w:cs="Times New Roman"/>
          <w:sz w:val="32"/>
          <w:szCs w:val="32"/>
          <w:lang w:eastAsia="zh-CN"/>
        </w:rPr>
        <w:t>发</w:t>
      </w:r>
      <w:r>
        <w:rPr>
          <w:rFonts w:hint="default" w:ascii="Times New Roman" w:hAnsi="Times New Roman" w:eastAsia="仿宋" w:cs="Times New Roman"/>
          <w:sz w:val="32"/>
          <w:szCs w:val="32"/>
        </w:rPr>
        <w:t>〔202</w:t>
      </w:r>
      <w:r>
        <w:rPr>
          <w:rFonts w:hint="eastAsia"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　　　　　　　　　　</w:t>
      </w:r>
    </w:p>
    <w:p w14:paraId="02A088A0">
      <w:pPr>
        <w:jc w:val="center"/>
        <w:rPr>
          <w:rFonts w:hint="default" w:ascii="Times New Roman" w:hAnsi="Times New Roman" w:eastAsia="方正小标宋_GBK" w:cs="Times New Roman"/>
          <w:b w:val="0"/>
          <w:bCs/>
          <w:color w:val="000000"/>
          <w:sz w:val="44"/>
          <w:szCs w:val="44"/>
          <w:shd w:val="clear" w:color="auto" w:fill="FFFFFF"/>
          <w:lang w:val="en-US" w:eastAsia="zh-CN"/>
        </w:rPr>
      </w:pPr>
    </w:p>
    <w:p w14:paraId="591B0AEE">
      <w:pPr>
        <w:pStyle w:val="15"/>
        <w:rPr>
          <w:rFonts w:hint="default"/>
          <w:lang w:val="en-US" w:eastAsia="zh-CN"/>
        </w:rPr>
      </w:pPr>
    </w:p>
    <w:p w14:paraId="6DB897FE">
      <w:pPr>
        <w:keepNext w:val="0"/>
        <w:keepLines w:val="0"/>
        <w:pageBreakBefore w:val="0"/>
        <w:shd w:val="clear" w:fill="FFFFFF"/>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_GBK" w:cs="方正小标宋_GBK"/>
          <w:b w:val="0"/>
          <w:bCs w:val="0"/>
          <w:sz w:val="44"/>
          <w:szCs w:val="44"/>
          <w:lang w:eastAsia="zh-CN"/>
        </w:rPr>
      </w:pPr>
      <w:r>
        <w:rPr>
          <w:rFonts w:hint="eastAsia" w:ascii="Times New Roman" w:hAnsi="Times New Roman" w:eastAsia="方正小标宋_GBK" w:cs="方正小标宋_GBK"/>
          <w:b w:val="0"/>
          <w:bCs w:val="0"/>
          <w:sz w:val="44"/>
          <w:szCs w:val="44"/>
          <w:lang w:eastAsia="zh-CN"/>
        </w:rPr>
        <w:t>关于印发《</w:t>
      </w:r>
      <w:r>
        <w:rPr>
          <w:rFonts w:hint="eastAsia" w:ascii="Times New Roman" w:hAnsi="Times New Roman" w:eastAsia="方正小标宋_GBK" w:cs="方正小标宋_GBK"/>
          <w:b w:val="0"/>
          <w:bCs w:val="0"/>
          <w:color w:val="000000"/>
          <w:kern w:val="0"/>
          <w:sz w:val="44"/>
          <w:szCs w:val="44"/>
          <w:lang w:val="en-US" w:eastAsia="zh-CN"/>
        </w:rPr>
        <w:t>汴河街道</w:t>
      </w:r>
      <w:r>
        <w:rPr>
          <w:rFonts w:hint="eastAsia" w:ascii="Times New Roman" w:hAnsi="Times New Roman" w:eastAsia="方正小标宋_GBK" w:cs="Times New Roman"/>
          <w:b w:val="0"/>
          <w:bCs w:val="0"/>
          <w:color w:val="000000"/>
          <w:kern w:val="0"/>
          <w:sz w:val="44"/>
          <w:szCs w:val="44"/>
          <w:lang w:val="en-US" w:eastAsia="zh-CN"/>
        </w:rPr>
        <w:t>202</w:t>
      </w:r>
      <w:r>
        <w:rPr>
          <w:rFonts w:hint="eastAsia" w:eastAsia="方正小标宋_GBK" w:cs="Times New Roman"/>
          <w:b w:val="0"/>
          <w:bCs w:val="0"/>
          <w:color w:val="000000"/>
          <w:kern w:val="0"/>
          <w:sz w:val="44"/>
          <w:szCs w:val="44"/>
          <w:lang w:val="en-US" w:eastAsia="zh-CN"/>
        </w:rPr>
        <w:t>6</w:t>
      </w:r>
      <w:r>
        <w:rPr>
          <w:rFonts w:hint="eastAsia" w:ascii="Times New Roman" w:hAnsi="Times New Roman" w:eastAsia="方正小标宋_GBK" w:cs="方正小标宋_GBK"/>
          <w:b w:val="0"/>
          <w:bCs w:val="0"/>
          <w:color w:val="000000"/>
          <w:kern w:val="0"/>
          <w:sz w:val="44"/>
          <w:szCs w:val="44"/>
          <w:lang w:val="en-US" w:eastAsia="zh-CN"/>
        </w:rPr>
        <w:t>年秸秆综合利用和禁烧暨落实河长令工作方案</w:t>
      </w:r>
      <w:r>
        <w:rPr>
          <w:rFonts w:hint="eastAsia" w:ascii="Times New Roman" w:hAnsi="Times New Roman" w:eastAsia="方正小标宋_GBK" w:cs="方正小标宋_GBK"/>
          <w:b w:val="0"/>
          <w:bCs w:val="0"/>
          <w:sz w:val="44"/>
          <w:szCs w:val="44"/>
          <w:lang w:eastAsia="zh-CN"/>
        </w:rPr>
        <w:t>》的通知</w:t>
      </w:r>
    </w:p>
    <w:p w14:paraId="4A7CAD58">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 w:cs="仿宋"/>
          <w:sz w:val="32"/>
          <w:szCs w:val="32"/>
        </w:rPr>
      </w:pPr>
    </w:p>
    <w:p w14:paraId="773B540F">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w:t>
      </w:r>
      <w:r>
        <w:rPr>
          <w:rFonts w:hint="eastAsia" w:ascii="Times New Roman" w:hAnsi="Times New Roman" w:eastAsia="仿宋_GB2312" w:cs="仿宋_GB2312"/>
          <w:sz w:val="32"/>
          <w:szCs w:val="32"/>
          <w:lang w:eastAsia="zh-CN"/>
        </w:rPr>
        <w:t>（社区）</w:t>
      </w:r>
      <w:r>
        <w:rPr>
          <w:rFonts w:hint="eastAsia" w:ascii="Times New Roman" w:hAnsi="Times New Roman" w:eastAsia="仿宋_GB2312" w:cs="仿宋_GB2312"/>
          <w:sz w:val="32"/>
          <w:szCs w:val="32"/>
        </w:rPr>
        <w:t>、街道各</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sz w:val="32"/>
          <w:szCs w:val="32"/>
        </w:rPr>
        <w:t>：</w:t>
      </w:r>
    </w:p>
    <w:p w14:paraId="1429E876">
      <w:pPr>
        <w:keepNext w:val="0"/>
        <w:keepLines w:val="0"/>
        <w:pageBreakBefore w:val="0"/>
        <w:widowControl/>
        <w:suppressLineNumbers w:val="0"/>
        <w:shd w:val="clear" w:fill="FFFFFF"/>
        <w:kinsoku/>
        <w:overflowPunct/>
        <w:topLinePunct w:val="0"/>
        <w:bidi w:val="0"/>
        <w:spacing w:line="60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《汴河街道</w:t>
      </w:r>
      <w:r>
        <w:rPr>
          <w:rFonts w:hint="eastAsia" w:ascii="Times New Roman" w:hAnsi="Times New Roman" w:eastAsia="仿宋" w:cs="Times New Roman"/>
          <w:sz w:val="32"/>
          <w:szCs w:val="32"/>
          <w:lang w:val="en-US" w:eastAsia="zh-CN"/>
        </w:rPr>
        <w:t>202</w:t>
      </w:r>
      <w:r>
        <w:rPr>
          <w:rFonts w:hint="eastAsia" w:eastAsia="仿宋" w:cs="Times New Roman"/>
          <w:sz w:val="32"/>
          <w:szCs w:val="32"/>
          <w:lang w:val="en-US" w:eastAsia="zh-CN"/>
        </w:rPr>
        <w:t>6</w:t>
      </w:r>
      <w:r>
        <w:rPr>
          <w:rFonts w:hint="eastAsia" w:ascii="Times New Roman" w:hAnsi="Times New Roman" w:eastAsia="仿宋_GB2312" w:cs="仿宋_GB2312"/>
          <w:sz w:val="32"/>
          <w:szCs w:val="32"/>
          <w:lang w:val="en-US" w:eastAsia="zh-CN"/>
        </w:rPr>
        <w:t>年秸秆综合利用和禁烧暨落实河长令工作方案》经研究同意，</w:t>
      </w:r>
      <w:r>
        <w:rPr>
          <w:rFonts w:hint="eastAsia" w:ascii="Times New Roman" w:hAnsi="Times New Roman" w:eastAsia="仿宋_GB2312" w:cs="仿宋_GB2312"/>
          <w:color w:val="000000"/>
          <w:kern w:val="0"/>
          <w:sz w:val="31"/>
          <w:szCs w:val="31"/>
          <w:lang w:val="en-US" w:eastAsia="zh-CN" w:bidi="ar"/>
        </w:rPr>
        <w:t xml:space="preserve">现印发给你们，请你们认真贯彻执行。 </w:t>
      </w:r>
    </w:p>
    <w:p w14:paraId="2CC13212">
      <w:pPr>
        <w:keepNext w:val="0"/>
        <w:keepLines w:val="0"/>
        <w:pageBreakBefore w:val="0"/>
        <w:shd w:val="clear" w:fill="FFFFFF"/>
        <w:kinsoku/>
        <w:overflowPunct/>
        <w:topLinePunct w:val="0"/>
        <w:bidi w:val="0"/>
        <w:spacing w:line="600" w:lineRule="exact"/>
        <w:jc w:val="both"/>
        <w:textAlignment w:val="auto"/>
        <w:rPr>
          <w:rFonts w:hint="default" w:ascii="Times New Roman" w:hAnsi="Times New Roman" w:eastAsia="仿宋_GB2312" w:cs="仿宋_GB2312"/>
          <w:sz w:val="32"/>
          <w:szCs w:val="32"/>
          <w:lang w:val="en-US" w:eastAsia="zh-CN"/>
        </w:rPr>
      </w:pPr>
    </w:p>
    <w:p w14:paraId="4DB8BE8A">
      <w:pPr>
        <w:keepNext w:val="0"/>
        <w:keepLines w:val="0"/>
        <w:pageBreakBefore w:val="0"/>
        <w:widowControl w:val="0"/>
        <w:shd w:val="clear" w:fill="FFFFFF"/>
        <w:kinsoku/>
        <w:overflowPunct/>
        <w:topLinePunct w:val="0"/>
        <w:bidi w:val="0"/>
        <w:spacing w:line="600" w:lineRule="exact"/>
        <w:jc w:val="both"/>
        <w:textAlignment w:val="auto"/>
        <w:rPr>
          <w:rFonts w:hint="eastAsia" w:ascii="Times New Roman" w:hAnsi="Times New Roman" w:eastAsia="方正仿宋简体" w:cs="Times New Roman"/>
          <w:kern w:val="0"/>
          <w:sz w:val="32"/>
          <w:szCs w:val="32"/>
          <w:lang w:val="en-US" w:eastAsia="zh-CN" w:bidi="ar-SA"/>
        </w:rPr>
      </w:pPr>
    </w:p>
    <w:p w14:paraId="0B2ECDD0">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中共汴河街道工作委员会</w:t>
      </w:r>
    </w:p>
    <w:p w14:paraId="28F1D0B0">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汴河街道办事处</w:t>
      </w:r>
    </w:p>
    <w:p w14:paraId="77B0C1F8">
      <w:pPr>
        <w:keepNext w:val="0"/>
        <w:keepLines w:val="0"/>
        <w:pageBreakBefore w:val="0"/>
        <w:shd w:val="clear" w:fill="FFFFFF"/>
        <w:kinsoku/>
        <w:wordWrap w:val="0"/>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s="仿宋_GB2312"/>
          <w:b w:val="0"/>
          <w:bCs/>
          <w:color w:val="000000"/>
          <w:kern w:val="0"/>
          <w:sz w:val="32"/>
          <w:szCs w:val="32"/>
          <w:lang w:val="en-US" w:eastAsia="zh-CN"/>
        </w:rPr>
      </w:pPr>
      <w:r>
        <w:rPr>
          <w:rFonts w:hint="eastAsia" w:ascii="Times New Roman" w:hAnsi="Times New Roman" w:eastAsia="仿宋_GB2312" w:cs="仿宋_GB2312"/>
          <w:b w:val="0"/>
          <w:bCs/>
          <w:color w:val="000000"/>
          <w:kern w:val="0"/>
          <w:sz w:val="32"/>
          <w:szCs w:val="32"/>
          <w:lang w:val="en-US" w:eastAsia="zh-CN"/>
        </w:rPr>
        <w:t xml:space="preserve">                         </w:t>
      </w:r>
      <w:r>
        <w:rPr>
          <w:rFonts w:hint="eastAsia" w:ascii="Times New Roman" w:hAnsi="Times New Roman" w:eastAsia="仿宋" w:cs="Times New Roman"/>
          <w:b w:val="0"/>
          <w:bCs/>
          <w:color w:val="000000"/>
          <w:kern w:val="0"/>
          <w:sz w:val="32"/>
          <w:szCs w:val="32"/>
          <w:u w:val="none"/>
          <w:lang w:val="en-US" w:eastAsia="zh-CN"/>
        </w:rPr>
        <w:t xml:space="preserve"> 202</w:t>
      </w:r>
      <w:r>
        <w:rPr>
          <w:rFonts w:hint="eastAsia" w:eastAsia="仿宋" w:cs="Times New Roman"/>
          <w:b w:val="0"/>
          <w:bCs/>
          <w:color w:val="000000"/>
          <w:kern w:val="0"/>
          <w:sz w:val="32"/>
          <w:szCs w:val="32"/>
          <w:u w:val="none"/>
          <w:lang w:val="en-US" w:eastAsia="zh-CN"/>
        </w:rPr>
        <w:t>6</w:t>
      </w:r>
      <w:r>
        <w:rPr>
          <w:rFonts w:hint="eastAsia" w:ascii="Times New Roman" w:hAnsi="Times New Roman" w:eastAsia="仿宋_GB2312" w:cs="仿宋_GB2312"/>
          <w:b w:val="0"/>
          <w:bCs/>
          <w:color w:val="000000"/>
          <w:kern w:val="0"/>
          <w:sz w:val="32"/>
          <w:szCs w:val="32"/>
          <w:u w:val="none"/>
          <w:lang w:val="en-US" w:eastAsia="zh-CN"/>
        </w:rPr>
        <w:t>年</w:t>
      </w:r>
      <w:r>
        <w:rPr>
          <w:rFonts w:hint="eastAsia" w:ascii="Times New Roman" w:hAnsi="Times New Roman" w:eastAsia="仿宋" w:cs="Times New Roman"/>
          <w:b w:val="0"/>
          <w:bCs/>
          <w:color w:val="000000"/>
          <w:kern w:val="0"/>
          <w:sz w:val="32"/>
          <w:szCs w:val="32"/>
          <w:u w:val="none"/>
          <w:lang w:val="en-US" w:eastAsia="zh-CN"/>
        </w:rPr>
        <w:t>5</w:t>
      </w:r>
      <w:r>
        <w:rPr>
          <w:rFonts w:hint="eastAsia" w:ascii="Times New Roman" w:hAnsi="Times New Roman" w:eastAsia="仿宋_GB2312" w:cs="仿宋_GB2312"/>
          <w:b w:val="0"/>
          <w:bCs/>
          <w:color w:val="000000"/>
          <w:kern w:val="0"/>
          <w:sz w:val="32"/>
          <w:szCs w:val="32"/>
          <w:u w:val="none"/>
          <w:lang w:val="en-US" w:eastAsia="zh-CN"/>
        </w:rPr>
        <w:t>月</w:t>
      </w:r>
      <w:r>
        <w:rPr>
          <w:rFonts w:hint="eastAsia" w:ascii="Times New Roman" w:hAnsi="Times New Roman" w:eastAsia="仿宋" w:cs="Times New Roman"/>
          <w:b w:val="0"/>
          <w:bCs/>
          <w:color w:val="000000"/>
          <w:kern w:val="0"/>
          <w:sz w:val="32"/>
          <w:szCs w:val="32"/>
          <w:u w:val="none"/>
          <w:lang w:val="en-US" w:eastAsia="zh-CN"/>
        </w:rPr>
        <w:t>28</w:t>
      </w:r>
      <w:r>
        <w:rPr>
          <w:rFonts w:hint="eastAsia" w:ascii="Times New Roman" w:hAnsi="Times New Roman" w:eastAsia="仿宋_GB2312" w:cs="仿宋_GB2312"/>
          <w:b w:val="0"/>
          <w:bCs/>
          <w:color w:val="000000"/>
          <w:kern w:val="0"/>
          <w:sz w:val="32"/>
          <w:szCs w:val="32"/>
          <w:u w:val="none"/>
          <w:lang w:val="en-US" w:eastAsia="zh-CN"/>
        </w:rPr>
        <w:t xml:space="preserve">日      </w:t>
      </w:r>
      <w:r>
        <w:rPr>
          <w:rFonts w:hint="eastAsia" w:ascii="Times New Roman" w:hAnsi="Times New Roman" w:eastAsia="仿宋_GB2312" w:cs="仿宋_GB2312"/>
          <w:b w:val="0"/>
          <w:bCs/>
          <w:color w:val="000000"/>
          <w:kern w:val="0"/>
          <w:sz w:val="32"/>
          <w:szCs w:val="32"/>
          <w:lang w:val="en-US" w:eastAsia="zh-CN"/>
        </w:rPr>
        <w:t xml:space="preserve">  </w:t>
      </w:r>
    </w:p>
    <w:p w14:paraId="20138CD9">
      <w:pPr>
        <w:pStyle w:val="15"/>
        <w:ind w:left="0" w:leftChars="0" w:firstLine="0" w:firstLineChars="0"/>
        <w:rPr>
          <w:rFonts w:hint="eastAsia" w:ascii="Times New Roman" w:hAnsi="Times New Roman" w:eastAsia="方正小标宋_GBK" w:cs="方正小标宋_GBK"/>
          <w:b/>
          <w:color w:val="000000"/>
          <w:kern w:val="0"/>
          <w:sz w:val="44"/>
          <w:szCs w:val="44"/>
          <w:lang w:val="en-US" w:eastAsia="zh-CN"/>
        </w:rPr>
      </w:pPr>
    </w:p>
    <w:p w14:paraId="6DF82016">
      <w:pPr>
        <w:pStyle w:val="15"/>
        <w:ind w:left="0" w:leftChars="0" w:firstLine="0" w:firstLineChars="0"/>
        <w:rPr>
          <w:rFonts w:hint="eastAsia" w:ascii="Times New Roman" w:hAnsi="Times New Roman" w:eastAsia="方正小标宋_GBK" w:cs="方正小标宋_GBK"/>
          <w:b/>
          <w:color w:val="000000"/>
          <w:kern w:val="0"/>
          <w:sz w:val="44"/>
          <w:szCs w:val="44"/>
          <w:lang w:val="en-US" w:eastAsia="zh-CN"/>
        </w:rPr>
      </w:pPr>
    </w:p>
    <w:p w14:paraId="69CD1BB5">
      <w:pPr>
        <w:pStyle w:val="15"/>
        <w:ind w:left="0" w:leftChars="0" w:firstLine="0" w:firstLineChars="0"/>
        <w:rPr>
          <w:rFonts w:hint="eastAsia" w:ascii="Times New Roman" w:hAnsi="Times New Roman" w:eastAsia="方正小标宋_GBK" w:cs="方正小标宋_GBK"/>
          <w:b/>
          <w:color w:val="000000"/>
          <w:kern w:val="0"/>
          <w:sz w:val="44"/>
          <w:szCs w:val="44"/>
          <w:lang w:val="en-US" w:eastAsia="zh-CN"/>
        </w:rPr>
      </w:pPr>
    </w:p>
    <w:p w14:paraId="4A2D8DE2">
      <w:pPr>
        <w:keepNext w:val="0"/>
        <w:keepLines w:val="0"/>
        <w:pageBreakBefore w:val="0"/>
        <w:widowControl w:val="0"/>
        <w:shd w:val="clear" w:fill="FFFFFF"/>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 w:val="0"/>
          <w:bCs w:val="0"/>
          <w:color w:val="auto"/>
          <w:spacing w:val="0"/>
          <w:w w:val="100"/>
          <w:sz w:val="44"/>
          <w:szCs w:val="44"/>
          <w:highlight w:val="none"/>
          <w:lang w:val="en-US" w:eastAsia="zh-CN"/>
        </w:rPr>
      </w:pPr>
      <w:r>
        <w:rPr>
          <w:rFonts w:hint="eastAsia" w:ascii="Times New Roman" w:hAnsi="Times New Roman" w:eastAsia="方正小标宋简体" w:cs="Times New Roman"/>
          <w:b w:val="0"/>
          <w:bCs w:val="0"/>
          <w:color w:val="auto"/>
          <w:spacing w:val="0"/>
          <w:w w:val="100"/>
          <w:sz w:val="44"/>
          <w:szCs w:val="44"/>
          <w:highlight w:val="none"/>
          <w:lang w:val="en-US" w:eastAsia="zh-CN"/>
        </w:rPr>
        <w:t>汴河街道</w:t>
      </w:r>
      <w:r>
        <w:rPr>
          <w:rFonts w:hint="default" w:ascii="Times New Roman" w:hAnsi="Times New Roman" w:eastAsia="方正小标宋_GBK" w:cs="Times New Roman"/>
          <w:b w:val="0"/>
          <w:bCs w:val="0"/>
          <w:color w:val="000000"/>
          <w:kern w:val="0"/>
          <w:sz w:val="44"/>
          <w:szCs w:val="44"/>
          <w:lang w:val="en-US" w:eastAsia="zh-CN"/>
        </w:rPr>
        <w:t>202</w:t>
      </w:r>
      <w:r>
        <w:rPr>
          <w:rFonts w:hint="eastAsia" w:eastAsia="方正小标宋_GBK" w:cs="Times New Roman"/>
          <w:b w:val="0"/>
          <w:bCs w:val="0"/>
          <w:color w:val="000000"/>
          <w:kern w:val="0"/>
          <w:sz w:val="44"/>
          <w:szCs w:val="44"/>
          <w:lang w:val="en-US" w:eastAsia="zh-CN"/>
        </w:rPr>
        <w:t>6</w:t>
      </w:r>
      <w:r>
        <w:rPr>
          <w:rFonts w:hint="default" w:ascii="Times New Roman" w:hAnsi="Times New Roman" w:eastAsia="方正小标宋简体" w:cs="Times New Roman"/>
          <w:b w:val="0"/>
          <w:bCs w:val="0"/>
          <w:color w:val="auto"/>
          <w:spacing w:val="0"/>
          <w:w w:val="100"/>
          <w:sz w:val="44"/>
          <w:szCs w:val="44"/>
          <w:highlight w:val="none"/>
          <w:lang w:val="en-US" w:eastAsia="zh-CN"/>
        </w:rPr>
        <w:t>年秸秆</w:t>
      </w:r>
      <w:r>
        <w:rPr>
          <w:rFonts w:hint="eastAsia" w:ascii="Times New Roman" w:hAnsi="Times New Roman" w:eastAsia="方正小标宋简体" w:cs="Times New Roman"/>
          <w:b w:val="0"/>
          <w:bCs w:val="0"/>
          <w:color w:val="auto"/>
          <w:spacing w:val="0"/>
          <w:w w:val="100"/>
          <w:sz w:val="44"/>
          <w:szCs w:val="44"/>
          <w:highlight w:val="none"/>
          <w:lang w:val="en-US" w:eastAsia="zh-CN"/>
        </w:rPr>
        <w:t>综合利用和</w:t>
      </w:r>
      <w:r>
        <w:rPr>
          <w:rFonts w:hint="default" w:ascii="Times New Roman" w:hAnsi="Times New Roman" w:eastAsia="方正小标宋简体" w:cs="Times New Roman"/>
          <w:b w:val="0"/>
          <w:bCs w:val="0"/>
          <w:color w:val="auto"/>
          <w:spacing w:val="0"/>
          <w:w w:val="100"/>
          <w:sz w:val="44"/>
          <w:szCs w:val="44"/>
          <w:highlight w:val="none"/>
          <w:lang w:val="en-US" w:eastAsia="zh-CN"/>
        </w:rPr>
        <w:t>禁烧</w:t>
      </w:r>
    </w:p>
    <w:p w14:paraId="63E03A32">
      <w:pPr>
        <w:keepNext w:val="0"/>
        <w:keepLines w:val="0"/>
        <w:pageBreakBefore w:val="0"/>
        <w:widowControl w:val="0"/>
        <w:shd w:val="clear" w:fill="FFFFFF"/>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b w:val="0"/>
          <w:bCs w:val="0"/>
          <w:color w:val="auto"/>
          <w:spacing w:val="0"/>
          <w:w w:val="100"/>
          <w:sz w:val="44"/>
          <w:szCs w:val="44"/>
          <w:highlight w:val="none"/>
          <w:lang w:val="en-US" w:eastAsia="zh-CN"/>
        </w:rPr>
      </w:pPr>
      <w:r>
        <w:rPr>
          <w:rFonts w:hint="default" w:ascii="Times New Roman" w:hAnsi="Times New Roman" w:eastAsia="方正小标宋简体" w:cs="Times New Roman"/>
          <w:b w:val="0"/>
          <w:bCs w:val="0"/>
          <w:color w:val="auto"/>
          <w:spacing w:val="0"/>
          <w:w w:val="100"/>
          <w:sz w:val="44"/>
          <w:szCs w:val="44"/>
          <w:highlight w:val="none"/>
          <w:lang w:val="en-US" w:eastAsia="zh-CN"/>
        </w:rPr>
        <w:t>暨落实河长令工作方案</w:t>
      </w:r>
    </w:p>
    <w:p w14:paraId="0DF77685">
      <w:pPr>
        <w:keepNext w:val="0"/>
        <w:keepLines w:val="0"/>
        <w:widowControl/>
        <w:suppressLineNumbers w:val="0"/>
        <w:ind w:firstLine="640" w:firstLineChars="200"/>
        <w:jc w:val="left"/>
        <w:rPr>
          <w:rFonts w:hint="eastAsia" w:ascii="仿宋" w:hAnsi="仿宋" w:eastAsia="仿宋" w:cs="仿宋"/>
          <w:color w:val="auto"/>
          <w:spacing w:val="0"/>
          <w:kern w:val="0"/>
          <w:sz w:val="32"/>
          <w:szCs w:val="32"/>
          <w:highlight w:val="none"/>
        </w:rPr>
      </w:pPr>
      <w:r>
        <w:rPr>
          <w:rFonts w:hint="eastAsia" w:ascii="仿宋" w:hAnsi="仿宋" w:eastAsia="仿宋" w:cs="仿宋"/>
          <w:color w:val="auto"/>
          <w:sz w:val="32"/>
          <w:szCs w:val="32"/>
          <w:highlight w:val="none"/>
        </w:rPr>
        <w:t>为深入打好蓝天保卫战，坚决遏制重污染天气，切实做好</w:t>
      </w:r>
      <w:r>
        <w:rPr>
          <w:rFonts w:hint="eastAsia" w:ascii="仿宋" w:hAnsi="仿宋" w:eastAsia="仿宋" w:cs="仿宋"/>
          <w:color w:val="auto"/>
          <w:sz w:val="32"/>
          <w:szCs w:val="32"/>
          <w:highlight w:val="none"/>
          <w:lang w:val="en-US" w:eastAsia="zh-CN"/>
        </w:rPr>
        <w:t>汴河街道</w:t>
      </w:r>
      <w:r>
        <w:rPr>
          <w:rFonts w:hint="eastAsia" w:ascii="仿宋" w:hAnsi="仿宋" w:eastAsia="仿宋" w:cs="仿宋"/>
          <w:color w:val="auto"/>
          <w:sz w:val="32"/>
          <w:szCs w:val="32"/>
          <w:highlight w:val="none"/>
        </w:rPr>
        <w:t>秸秆禁烧管控工作，有效防范秸秆露天焚烧对环境空气质量的影响，依据《中华人民共和国大气污染防治法》《安徽省大气污染防治条例》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宿州市</w:t>
      </w:r>
      <w:r>
        <w:rPr>
          <w:rFonts w:hint="eastAsia" w:ascii="仿宋" w:hAnsi="仿宋" w:eastAsia="仿宋" w:cs="仿宋"/>
          <w:b w:val="0"/>
          <w:bCs w:val="0"/>
          <w:color w:val="auto"/>
          <w:spacing w:val="0"/>
          <w:w w:val="100"/>
          <w:sz w:val="32"/>
          <w:szCs w:val="32"/>
          <w:highlight w:val="none"/>
          <w:lang w:val="en-US" w:eastAsia="zh-CN"/>
        </w:rPr>
        <w:t>埇桥区</w:t>
      </w:r>
      <w:r>
        <w:rPr>
          <w:rFonts w:hint="eastAsia" w:ascii="仿宋" w:hAnsi="仿宋" w:eastAsia="仿宋" w:cs="仿宋"/>
          <w:color w:val="auto"/>
          <w:sz w:val="32"/>
          <w:szCs w:val="32"/>
          <w:highlight w:val="none"/>
          <w:lang w:val="en-US" w:eastAsia="zh-CN"/>
        </w:rPr>
        <w:t>2026年秸秆综合利用和禁烧暨落实河长令工作方案</w:t>
      </w:r>
      <w:r>
        <w:rPr>
          <w:rFonts w:hint="eastAsia" w:ascii="仿宋" w:hAnsi="仿宋" w:eastAsia="仿宋" w:cs="仿宋"/>
          <w:color w:val="auto"/>
          <w:spacing w:val="0"/>
          <w:kern w:val="0"/>
          <w:sz w:val="32"/>
          <w:szCs w:val="32"/>
          <w:highlight w:val="none"/>
          <w:lang w:eastAsia="zh-CN"/>
        </w:rPr>
        <w:t>》</w:t>
      </w:r>
      <w:r>
        <w:rPr>
          <w:rFonts w:hint="eastAsia" w:ascii="仿宋" w:hAnsi="仿宋" w:eastAsia="仿宋" w:cs="仿宋"/>
          <w:color w:val="auto"/>
          <w:spacing w:val="0"/>
          <w:kern w:val="0"/>
          <w:sz w:val="32"/>
          <w:szCs w:val="32"/>
          <w:highlight w:val="none"/>
        </w:rPr>
        <w:t>，结合</w:t>
      </w:r>
      <w:r>
        <w:rPr>
          <w:rFonts w:hint="eastAsia" w:ascii="仿宋" w:hAnsi="仿宋" w:eastAsia="仿宋" w:cs="仿宋"/>
          <w:color w:val="auto"/>
          <w:spacing w:val="0"/>
          <w:kern w:val="0"/>
          <w:sz w:val="32"/>
          <w:szCs w:val="32"/>
          <w:highlight w:val="none"/>
          <w:lang w:val="en-US" w:eastAsia="zh-CN"/>
        </w:rPr>
        <w:t>街道</w:t>
      </w:r>
      <w:r>
        <w:rPr>
          <w:rFonts w:hint="eastAsia" w:ascii="仿宋" w:hAnsi="仿宋" w:eastAsia="仿宋" w:cs="仿宋"/>
          <w:color w:val="auto"/>
          <w:spacing w:val="0"/>
          <w:kern w:val="0"/>
          <w:sz w:val="32"/>
          <w:szCs w:val="32"/>
          <w:highlight w:val="none"/>
        </w:rPr>
        <w:t>工作实际，制定本方案。</w:t>
      </w:r>
    </w:p>
    <w:p w14:paraId="1741AEAD">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一、总体要求</w:t>
      </w:r>
    </w:p>
    <w:p w14:paraId="3AC4975E">
      <w:pPr>
        <w:keepNext w:val="0"/>
        <w:keepLines w:val="0"/>
        <w:pageBreakBefore w:val="0"/>
        <w:kinsoku/>
        <w:wordWrap/>
        <w:overflowPunct/>
        <w:topLinePunct w:val="0"/>
        <w:bidi w:val="0"/>
        <w:spacing w:line="560" w:lineRule="exact"/>
        <w:ind w:firstLine="640" w:firstLineChars="200"/>
        <w:jc w:val="left"/>
        <w:textAlignment w:val="auto"/>
        <w:rPr>
          <w:rFonts w:hint="eastAsia" w:ascii="仿宋" w:hAnsi="仿宋" w:eastAsia="仿宋" w:cs="仿宋"/>
          <w:color w:val="auto"/>
          <w:spacing w:val="0"/>
          <w:kern w:val="0"/>
          <w:sz w:val="32"/>
          <w:szCs w:val="32"/>
          <w:highlight w:val="none"/>
        </w:rPr>
      </w:pPr>
      <w:r>
        <w:rPr>
          <w:rFonts w:hint="eastAsia" w:ascii="仿宋" w:hAnsi="仿宋" w:eastAsia="仿宋" w:cs="仿宋"/>
          <w:color w:val="auto"/>
          <w:spacing w:val="0"/>
          <w:kern w:val="0"/>
          <w:sz w:val="32"/>
          <w:szCs w:val="32"/>
          <w:highlight w:val="none"/>
        </w:rPr>
        <w:t>深入学习贯彻习近平生态文明思想，认真落实深入打好污染防治攻坚</w:t>
      </w:r>
      <w:r>
        <w:rPr>
          <w:rFonts w:hint="eastAsia" w:ascii="仿宋" w:hAnsi="仿宋" w:eastAsia="仿宋" w:cs="仿宋"/>
          <w:color w:val="auto"/>
          <w:spacing w:val="0"/>
          <w:kern w:val="0"/>
          <w:sz w:val="32"/>
          <w:szCs w:val="32"/>
          <w:highlight w:val="none"/>
          <w:lang w:val="en-US" w:eastAsia="zh-CN"/>
        </w:rPr>
        <w:t>战</w:t>
      </w:r>
      <w:r>
        <w:rPr>
          <w:rFonts w:hint="eastAsia" w:ascii="仿宋" w:hAnsi="仿宋" w:eastAsia="仿宋" w:cs="仿宋"/>
          <w:color w:val="auto"/>
          <w:spacing w:val="0"/>
          <w:kern w:val="0"/>
          <w:sz w:val="32"/>
          <w:szCs w:val="32"/>
          <w:highlight w:val="none"/>
        </w:rPr>
        <w:t>安排部署，按照“属地管理、党政同责、疏堵结合、源头管控”的原则，坚持全面防控与重点督查相结合，</w:t>
      </w:r>
      <w:r>
        <w:rPr>
          <w:rFonts w:hint="eastAsia" w:ascii="仿宋" w:hAnsi="仿宋" w:eastAsia="仿宋" w:cs="仿宋"/>
          <w:color w:val="auto"/>
          <w:spacing w:val="0"/>
          <w:kern w:val="0"/>
          <w:sz w:val="32"/>
          <w:szCs w:val="32"/>
          <w:highlight w:val="none"/>
          <w:lang w:val="en-US" w:eastAsia="zh-CN"/>
        </w:rPr>
        <w:t>强化人防、物防、技防相结合，</w:t>
      </w:r>
      <w:r>
        <w:rPr>
          <w:rFonts w:hint="eastAsia" w:ascii="仿宋" w:hAnsi="仿宋" w:eastAsia="仿宋" w:cs="仿宋"/>
          <w:color w:val="auto"/>
          <w:spacing w:val="0"/>
          <w:kern w:val="0"/>
          <w:sz w:val="32"/>
          <w:szCs w:val="32"/>
          <w:highlight w:val="none"/>
        </w:rPr>
        <w:t>形成“政府主导、部门联动、群众参与、齐抓共管”的工作格局，强化管控，狠抓落实，务求成效，确保人民群众生命财产和生态环境安全，持续改善</w:t>
      </w:r>
      <w:r>
        <w:rPr>
          <w:rFonts w:hint="eastAsia" w:ascii="仿宋" w:hAnsi="仿宋" w:eastAsia="仿宋" w:cs="仿宋"/>
          <w:color w:val="auto"/>
          <w:spacing w:val="0"/>
          <w:kern w:val="0"/>
          <w:sz w:val="32"/>
          <w:szCs w:val="32"/>
          <w:highlight w:val="none"/>
          <w:lang w:val="en-US" w:eastAsia="zh-CN"/>
        </w:rPr>
        <w:t>辖区环境空气</w:t>
      </w:r>
      <w:r>
        <w:rPr>
          <w:rFonts w:hint="eastAsia" w:ascii="仿宋" w:hAnsi="仿宋" w:eastAsia="仿宋" w:cs="仿宋"/>
          <w:color w:val="auto"/>
          <w:spacing w:val="0"/>
          <w:kern w:val="0"/>
          <w:sz w:val="32"/>
          <w:szCs w:val="32"/>
          <w:highlight w:val="none"/>
        </w:rPr>
        <w:t>质量。</w:t>
      </w:r>
    </w:p>
    <w:p w14:paraId="5FACE4AF">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二、工作目标</w:t>
      </w:r>
    </w:p>
    <w:p w14:paraId="07965F81">
      <w:pPr>
        <w:keepNext w:val="0"/>
        <w:keepLines w:val="0"/>
        <w:pageBreakBefore w:val="0"/>
        <w:widowControl w:val="0"/>
        <w:kinsoku/>
        <w:wordWrap/>
        <w:overflowPunct/>
        <w:topLinePunct w:val="0"/>
        <w:bidi w:val="0"/>
        <w:adjustRightInd w:val="0"/>
        <w:snapToGrid/>
        <w:spacing w:line="560" w:lineRule="exact"/>
        <w:ind w:firstLine="640" w:firstLineChars="200"/>
        <w:jc w:val="left"/>
        <w:textAlignment w:val="auto"/>
        <w:rPr>
          <w:rFonts w:hint="eastAsia" w:ascii="仿宋" w:hAnsi="仿宋" w:eastAsia="仿宋" w:cs="仿宋"/>
          <w:b w:val="0"/>
          <w:bCs w:val="0"/>
          <w:color w:val="auto"/>
          <w:spacing w:val="0"/>
          <w:kern w:val="0"/>
          <w:sz w:val="32"/>
          <w:szCs w:val="32"/>
          <w:highlight w:val="none"/>
          <w:lang w:val="en-US" w:eastAsia="zh-CN"/>
        </w:rPr>
      </w:pPr>
      <w:r>
        <w:rPr>
          <w:rFonts w:hint="eastAsia" w:ascii="仿宋" w:hAnsi="仿宋" w:eastAsia="仿宋" w:cs="仿宋"/>
          <w:color w:val="auto"/>
          <w:spacing w:val="0"/>
          <w:sz w:val="32"/>
          <w:szCs w:val="32"/>
          <w:highlight w:val="none"/>
        </w:rPr>
        <w:t>实行全年全时段全区域禁止露天焚烧秸秆、落叶、垃圾等产生烟尘污染的物质，其中午</w:t>
      </w:r>
      <w:r>
        <w:rPr>
          <w:rFonts w:hint="eastAsia" w:ascii="仿宋" w:hAnsi="仿宋" w:eastAsia="仿宋" w:cs="仿宋"/>
          <w:color w:val="auto"/>
          <w:spacing w:val="0"/>
          <w:sz w:val="32"/>
          <w:szCs w:val="32"/>
          <w:highlight w:val="none"/>
          <w:lang w:val="en-US" w:eastAsia="zh-CN"/>
        </w:rPr>
        <w:t>季</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5月20日至7月20日</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、秋</w:t>
      </w:r>
      <w:r>
        <w:rPr>
          <w:rFonts w:hint="eastAsia" w:ascii="仿宋" w:hAnsi="仿宋" w:eastAsia="仿宋" w:cs="仿宋"/>
          <w:color w:val="auto"/>
          <w:spacing w:val="0"/>
          <w:sz w:val="32"/>
          <w:szCs w:val="32"/>
          <w:highlight w:val="none"/>
          <w:lang w:val="en-US" w:eastAsia="zh-CN"/>
        </w:rPr>
        <w:t>季</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9月20日至12月</w:t>
      </w:r>
      <w:r>
        <w:rPr>
          <w:rFonts w:hint="eastAsia" w:ascii="仿宋" w:hAnsi="仿宋" w:eastAsia="仿宋" w:cs="仿宋"/>
          <w:color w:val="auto"/>
          <w:spacing w:val="0"/>
          <w:sz w:val="32"/>
          <w:szCs w:val="32"/>
          <w:highlight w:val="none"/>
          <w:lang w:val="en-US" w:eastAsia="zh-CN"/>
        </w:rPr>
        <w:t>31</w:t>
      </w:r>
      <w:r>
        <w:rPr>
          <w:rFonts w:hint="eastAsia" w:ascii="仿宋" w:hAnsi="仿宋" w:eastAsia="仿宋" w:cs="仿宋"/>
          <w:color w:val="auto"/>
          <w:spacing w:val="0"/>
          <w:sz w:val="32"/>
          <w:szCs w:val="32"/>
          <w:highlight w:val="none"/>
        </w:rPr>
        <w:t>日</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、重污染天气和重大社会活动保障期间为秸秆禁烧重点时段，确保实现</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零火点</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，推进</w:t>
      </w:r>
      <w:r>
        <w:rPr>
          <w:rFonts w:hint="eastAsia" w:ascii="仿宋" w:hAnsi="仿宋" w:eastAsia="仿宋" w:cs="仿宋"/>
          <w:color w:val="auto"/>
          <w:spacing w:val="0"/>
          <w:sz w:val="32"/>
          <w:szCs w:val="32"/>
          <w:highlight w:val="none"/>
          <w:lang w:val="en-US" w:eastAsia="zh-CN"/>
        </w:rPr>
        <w:t>辖区</w:t>
      </w:r>
      <w:r>
        <w:rPr>
          <w:rFonts w:hint="eastAsia" w:ascii="仿宋" w:hAnsi="仿宋" w:eastAsia="仿宋" w:cs="仿宋"/>
          <w:color w:val="auto"/>
          <w:spacing w:val="0"/>
          <w:sz w:val="32"/>
          <w:szCs w:val="32"/>
          <w:highlight w:val="none"/>
        </w:rPr>
        <w:t>空气质量持续改善。</w:t>
      </w:r>
      <w:r>
        <w:rPr>
          <w:rFonts w:hint="eastAsia" w:ascii="仿宋" w:hAnsi="仿宋" w:eastAsia="仿宋" w:cs="仿宋"/>
          <w:b w:val="0"/>
          <w:bCs w:val="0"/>
          <w:color w:val="auto"/>
          <w:spacing w:val="0"/>
          <w:kern w:val="0"/>
          <w:sz w:val="32"/>
          <w:szCs w:val="32"/>
          <w:highlight w:val="none"/>
          <w:lang w:val="en-US" w:eastAsia="zh-CN" w:bidi="ar-SA"/>
        </w:rPr>
        <w:t>认真执行市总河长2号令和区总河长1号令，</w:t>
      </w:r>
      <w:r>
        <w:rPr>
          <w:rFonts w:hint="eastAsia" w:ascii="仿宋" w:hAnsi="仿宋" w:eastAsia="仿宋" w:cs="仿宋"/>
          <w:b w:val="0"/>
          <w:bCs w:val="0"/>
          <w:color w:val="auto"/>
          <w:spacing w:val="0"/>
          <w:sz w:val="32"/>
          <w:szCs w:val="32"/>
          <w:highlight w:val="none"/>
          <w:lang w:val="en-US" w:eastAsia="zh-CN"/>
        </w:rPr>
        <w:t>落实严禁在河湖河坡、堤坡、干涸河床耕种的工作要求。</w:t>
      </w:r>
    </w:p>
    <w:p w14:paraId="6CABAD10">
      <w:pPr>
        <w:keepNext w:val="0"/>
        <w:keepLines w:val="0"/>
        <w:pageBreakBefore w:val="0"/>
        <w:shd w:val="clear" w:fill="FFFFFF"/>
        <w:kinsoku/>
        <w:wordWrap/>
        <w:overflowPunct/>
        <w:topLinePunct w:val="0"/>
        <w:bidi w:val="0"/>
        <w:spacing w:line="600" w:lineRule="exact"/>
        <w:ind w:right="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、工作措施</w:t>
      </w:r>
    </w:p>
    <w:p w14:paraId="03EC03EF">
      <w:pPr>
        <w:keepNext w:val="0"/>
        <w:keepLines w:val="0"/>
        <w:pageBreakBefore w:val="0"/>
        <w:widowControl w:val="0"/>
        <w:numPr>
          <w:ilvl w:val="0"/>
          <w:numId w:val="0"/>
        </w:numPr>
        <w:shd w:val="clear" w:fill="FFFFFF"/>
        <w:kinsoku/>
        <w:wordWrap/>
        <w:overflowPunct/>
        <w:topLinePunct w:val="0"/>
        <w:bidi w:val="0"/>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楷体" w:cs="Times New Roman"/>
          <w:color w:val="auto"/>
          <w:sz w:val="32"/>
          <w:szCs w:val="32"/>
          <w:highlight w:val="none"/>
        </w:rPr>
        <w:t>（一）</w:t>
      </w:r>
      <w:r>
        <w:rPr>
          <w:rFonts w:hint="default" w:ascii="Times New Roman" w:hAnsi="Times New Roman" w:eastAsia="楷体" w:cs="Times New Roman"/>
          <w:color w:val="auto"/>
          <w:spacing w:val="0"/>
          <w:sz w:val="32"/>
          <w:szCs w:val="32"/>
          <w:highlight w:val="none"/>
        </w:rPr>
        <w:t>严格落实</w:t>
      </w:r>
      <w:r>
        <w:rPr>
          <w:rFonts w:hint="default" w:ascii="Times New Roman" w:hAnsi="Times New Roman" w:eastAsia="楷体" w:cs="Times New Roman"/>
          <w:color w:val="auto"/>
          <w:spacing w:val="0"/>
          <w:sz w:val="32"/>
          <w:szCs w:val="32"/>
          <w:highlight w:val="none"/>
          <w:lang w:val="en-US" w:eastAsia="zh-CN"/>
        </w:rPr>
        <w:t>主体</w:t>
      </w:r>
      <w:r>
        <w:rPr>
          <w:rFonts w:hint="default" w:ascii="Times New Roman" w:hAnsi="Times New Roman" w:eastAsia="楷体" w:cs="Times New Roman"/>
          <w:color w:val="auto"/>
          <w:spacing w:val="0"/>
          <w:sz w:val="32"/>
          <w:szCs w:val="32"/>
          <w:highlight w:val="none"/>
        </w:rPr>
        <w:t>责任。</w:t>
      </w:r>
      <w:r>
        <w:rPr>
          <w:rFonts w:hint="eastAsia" w:ascii="仿宋_GB2312" w:hAnsi="仿宋_GB2312" w:eastAsia="仿宋_GB2312" w:cs="仿宋_GB2312"/>
          <w:color w:val="auto"/>
          <w:sz w:val="32"/>
          <w:szCs w:val="32"/>
        </w:rPr>
        <w:t>重点压实村（</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）的主体责任。各</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）要结合实际，认真谋划，</w:t>
      </w:r>
      <w:r>
        <w:rPr>
          <w:rFonts w:hint="eastAsia" w:ascii="仿宋_GB2312" w:hAnsi="仿宋_GB2312" w:eastAsia="仿宋_GB2312" w:cs="仿宋_GB2312"/>
          <w:color w:val="auto"/>
          <w:sz w:val="32"/>
          <w:szCs w:val="32"/>
          <w:lang w:val="en-US" w:eastAsia="zh-CN"/>
        </w:rPr>
        <w:t>细化方案，</w:t>
      </w:r>
      <w:r>
        <w:rPr>
          <w:rFonts w:hint="eastAsia" w:ascii="仿宋_GB2312" w:hAnsi="仿宋_GB2312" w:eastAsia="仿宋_GB2312" w:cs="仿宋_GB2312"/>
          <w:color w:val="auto"/>
          <w:sz w:val="32"/>
          <w:szCs w:val="32"/>
          <w:lang w:eastAsia="zh-CN"/>
        </w:rPr>
        <w:t>做到一村（</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lang w:eastAsia="zh-CN"/>
        </w:rPr>
        <w:t>）一策，及早安排部署，落实举措，推动秸秆禁烧工作常态化。</w:t>
      </w:r>
    </w:p>
    <w:p w14:paraId="4B69BE4E">
      <w:pPr>
        <w:keepNext w:val="0"/>
        <w:keepLines w:val="0"/>
        <w:pageBreakBefore w:val="0"/>
        <w:widowControl w:val="0"/>
        <w:numPr>
          <w:ilvl w:val="0"/>
          <w:numId w:val="0"/>
        </w:numPr>
        <w:shd w:val="clear" w:fill="FFFFFF"/>
        <w:kinsoku/>
        <w:wordWrap/>
        <w:overflowPunct/>
        <w:topLinePunct w:val="0"/>
        <w:bidi w:val="0"/>
        <w:snapToGrid/>
        <w:spacing w:line="600" w:lineRule="exact"/>
        <w:ind w:right="0"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rPr>
        <w:t>进一步完善基层综禁方案和工作措施，建立科学的网格化管理体系，各</w:t>
      </w:r>
      <w:r>
        <w:rPr>
          <w:rFonts w:hint="eastAsia" w:ascii="Times New Roman" w:hAnsi="Times New Roman" w:eastAsia="仿宋" w:cs="Times New Roman"/>
          <w:color w:val="auto"/>
          <w:spacing w:val="0"/>
          <w:sz w:val="32"/>
          <w:szCs w:val="32"/>
          <w:highlight w:val="none"/>
          <w:lang w:eastAsia="zh-CN"/>
        </w:rPr>
        <w:t>村（</w:t>
      </w:r>
      <w:r>
        <w:rPr>
          <w:rFonts w:hint="eastAsia" w:ascii="Times New Roman" w:hAnsi="Times New Roman" w:eastAsia="仿宋" w:cs="Times New Roman"/>
          <w:color w:val="auto"/>
          <w:spacing w:val="0"/>
          <w:sz w:val="32"/>
          <w:szCs w:val="32"/>
          <w:highlight w:val="none"/>
          <w:lang w:val="en-US" w:eastAsia="zh-CN"/>
        </w:rPr>
        <w:t>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实施网格化管理，每个网格、每个地块均要明确户主姓名、收种方式、禁烧措施、秸秆处理、作物种植意向</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村</w:t>
      </w:r>
      <w:r>
        <w:rPr>
          <w:rFonts w:hint="eastAsia" w:ascii="Times New Roman" w:hAnsi="Times New Roman" w:eastAsia="仿宋" w:cs="Times New Roman"/>
          <w:color w:val="auto"/>
          <w:spacing w:val="0"/>
          <w:sz w:val="32"/>
          <w:szCs w:val="32"/>
          <w:highlight w:val="none"/>
          <w:lang w:eastAsia="zh-CN"/>
        </w:rPr>
        <w:t>组</w:t>
      </w:r>
      <w:r>
        <w:rPr>
          <w:rFonts w:hint="default" w:ascii="Times New Roman" w:hAnsi="Times New Roman" w:eastAsia="仿宋" w:cs="Times New Roman"/>
          <w:color w:val="auto"/>
          <w:spacing w:val="0"/>
          <w:sz w:val="32"/>
          <w:szCs w:val="32"/>
          <w:highlight w:val="none"/>
        </w:rPr>
        <w:t>责任人员和联系方式等，做到任务明确、措施明确、责任明确。</w:t>
      </w:r>
      <w:r>
        <w:rPr>
          <w:rFonts w:hint="eastAsia" w:ascii="Times New Roman" w:hAnsi="Times New Roman" w:eastAsia="仿宋" w:cs="Times New Roman"/>
          <w:color w:val="auto"/>
          <w:spacing w:val="0"/>
          <w:sz w:val="32"/>
          <w:szCs w:val="32"/>
          <w:highlight w:val="none"/>
          <w:lang w:eastAsia="zh-CN"/>
        </w:rPr>
        <w:t>要充分</w:t>
      </w:r>
      <w:r>
        <w:rPr>
          <w:rFonts w:hint="default" w:ascii="Times New Roman" w:hAnsi="Times New Roman" w:eastAsia="仿宋" w:cs="Times New Roman"/>
          <w:color w:val="auto"/>
          <w:spacing w:val="0"/>
          <w:sz w:val="32"/>
          <w:szCs w:val="32"/>
          <w:highlight w:val="none"/>
        </w:rPr>
        <w:t>发挥党员干部、公职人员、</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五老人员</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、村民代表的带头作用以及新型农业经营主体的示范作用，带动群众共同做好秸秆禁烧工作。</w:t>
      </w:r>
    </w:p>
    <w:p w14:paraId="5F175F29">
      <w:pPr>
        <w:keepNext w:val="0"/>
        <w:keepLines w:val="0"/>
        <w:pageBreakBefore w:val="0"/>
        <w:widowControl w:val="0"/>
        <w:numPr>
          <w:ilvl w:val="0"/>
          <w:numId w:val="0"/>
        </w:numPr>
        <w:shd w:val="clear" w:fill="FFFFFF"/>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cs="Times New Roman"/>
          <w:sz w:val="32"/>
          <w:szCs w:val="32"/>
          <w:lang w:val="en-US" w:eastAsia="zh-CN"/>
        </w:rPr>
      </w:pPr>
      <w:r>
        <w:rPr>
          <w:rFonts w:hint="eastAsia" w:eastAsia="楷体" w:cs="Times New Roman"/>
          <w:color w:val="auto"/>
          <w:sz w:val="32"/>
          <w:szCs w:val="32"/>
          <w:highlight w:val="none"/>
          <w:lang w:val="en-US" w:eastAsia="zh-CN"/>
        </w:rPr>
        <w:t>（二）</w:t>
      </w:r>
      <w:r>
        <w:rPr>
          <w:rFonts w:hint="eastAsia" w:ascii="Times New Roman" w:hAnsi="Times New Roman" w:eastAsia="楷体" w:cs="Times New Roman"/>
          <w:color w:val="auto"/>
          <w:sz w:val="32"/>
          <w:szCs w:val="32"/>
          <w:highlight w:val="none"/>
          <w:lang w:val="en-US" w:eastAsia="zh-CN"/>
        </w:rPr>
        <w:t>积极推进</w:t>
      </w:r>
      <w:r>
        <w:rPr>
          <w:rFonts w:hint="default" w:ascii="Times New Roman" w:hAnsi="Times New Roman" w:eastAsia="楷体" w:cs="Times New Roman"/>
          <w:color w:val="auto"/>
          <w:sz w:val="32"/>
          <w:szCs w:val="32"/>
          <w:highlight w:val="none"/>
          <w:lang w:val="en-US" w:eastAsia="zh-CN"/>
        </w:rPr>
        <w:t>秸秆综合利用。</w:t>
      </w:r>
      <w:r>
        <w:rPr>
          <w:rFonts w:hint="eastAsia" w:ascii="仿宋" w:hAnsi="仿宋" w:eastAsia="仿宋" w:cs="仿宋"/>
          <w:color w:val="auto"/>
          <w:sz w:val="32"/>
          <w:szCs w:val="32"/>
          <w:highlight w:val="none"/>
          <w:lang w:val="en-US" w:eastAsia="zh-CN"/>
        </w:rPr>
        <w:t>因地制宜指导各村（居）推进秸秆科学还田和高效离田。全面提升秸秆科学还田作业量与成效，</w:t>
      </w:r>
      <w:r>
        <w:rPr>
          <w:rFonts w:hint="eastAsia" w:ascii="仿宋" w:hAnsi="仿宋" w:eastAsia="仿宋" w:cs="仿宋"/>
          <w:b w:val="0"/>
          <w:bCs w:val="0"/>
          <w:color w:val="auto"/>
          <w:spacing w:val="0"/>
          <w:sz w:val="32"/>
          <w:szCs w:val="32"/>
          <w:highlight w:val="none"/>
          <w:lang w:val="en-US" w:eastAsia="zh-CN"/>
        </w:rPr>
        <w:t>加强秸</w:t>
      </w:r>
      <w:r>
        <w:rPr>
          <w:rFonts w:hint="default" w:ascii="Times New Roman" w:hAnsi="Times New Roman" w:eastAsia="仿宋" w:cs="Times New Roman"/>
          <w:b w:val="0"/>
          <w:bCs w:val="0"/>
          <w:color w:val="auto"/>
          <w:spacing w:val="0"/>
          <w:sz w:val="32"/>
          <w:szCs w:val="32"/>
          <w:highlight w:val="none"/>
          <w:lang w:val="en-US" w:eastAsia="zh-CN"/>
        </w:rPr>
        <w:t>秆收储体系建设，畅通离田秸秆收储渠道，推进秸秆综合利用。</w:t>
      </w:r>
      <w:r>
        <w:rPr>
          <w:rFonts w:hint="eastAsia" w:ascii="Times New Roman" w:hAnsi="Times New Roman" w:eastAsia="仿宋" w:cs="Times New Roman"/>
          <w:b w:val="0"/>
          <w:bCs w:val="0"/>
          <w:color w:val="auto"/>
          <w:spacing w:val="0"/>
          <w:sz w:val="32"/>
          <w:szCs w:val="32"/>
          <w:highlight w:val="none"/>
          <w:lang w:val="en-US" w:eastAsia="zh-CN"/>
        </w:rPr>
        <w:t>鼓励每个村至少设置1个临时堆放场所。充分发挥已建成的秸秆标准化收储点的作用，按照属地管理原则，落实管理责任，巩固建成果，稳定覆盖区域，及时将秸秆收储多元化综合利用，确保消除焚烧隐患。</w:t>
      </w:r>
    </w:p>
    <w:p w14:paraId="195FEFAC">
      <w:pPr>
        <w:keepNext w:val="0"/>
        <w:keepLines w:val="0"/>
        <w:pageBreakBefore w:val="0"/>
        <w:widowControl w:val="0"/>
        <w:numPr>
          <w:ilvl w:val="0"/>
          <w:numId w:val="0"/>
        </w:numPr>
        <w:shd w:val="clear" w:fill="FFFFFF"/>
        <w:kinsoku/>
        <w:wordWrap/>
        <w:overflowPunct/>
        <w:topLinePunct w:val="0"/>
        <w:autoSpaceDE/>
        <w:autoSpaceDN/>
        <w:bidi w:val="0"/>
        <w:adjustRightInd/>
        <w:snapToGrid/>
        <w:spacing w:line="600" w:lineRule="exact"/>
        <w:ind w:right="0" w:rightChars="0" w:firstLine="320" w:firstLineChars="100"/>
        <w:textAlignment w:val="auto"/>
        <w:rPr>
          <w:rFonts w:hint="eastAsia" w:ascii="仿宋_GB2312" w:hAnsi="仿宋_GB2312" w:eastAsia="仿宋_GB2312" w:cs="仿宋_GB2312"/>
          <w:color w:val="C00000"/>
          <w:sz w:val="32"/>
          <w:szCs w:val="32"/>
        </w:rPr>
      </w:pPr>
      <w:r>
        <w:rPr>
          <w:rFonts w:hint="eastAsia" w:eastAsia="楷体" w:cs="Times New Roman"/>
          <w:color w:val="auto"/>
          <w:sz w:val="32"/>
          <w:szCs w:val="32"/>
          <w:highlight w:val="none"/>
          <w:lang w:val="en-US" w:eastAsia="zh-CN"/>
        </w:rPr>
        <w:t xml:space="preserve">  </w:t>
      </w:r>
      <w:r>
        <w:rPr>
          <w:rFonts w:hint="default" w:eastAsia="楷体" w:cs="Times New Roman"/>
          <w:color w:val="auto"/>
          <w:sz w:val="32"/>
          <w:szCs w:val="32"/>
          <w:highlight w:val="none"/>
          <w:lang w:val="en-US" w:eastAsia="zh-CN"/>
        </w:rPr>
        <w:t>（</w:t>
      </w:r>
      <w:r>
        <w:rPr>
          <w:rFonts w:hint="eastAsia" w:eastAsia="楷体" w:cs="Times New Roman"/>
          <w:color w:val="auto"/>
          <w:sz w:val="32"/>
          <w:szCs w:val="32"/>
          <w:highlight w:val="none"/>
          <w:lang w:val="en-US" w:eastAsia="zh-CN"/>
        </w:rPr>
        <w:t>三</w:t>
      </w:r>
      <w:r>
        <w:rPr>
          <w:rFonts w:hint="default" w:eastAsia="楷体" w:cs="Times New Roman"/>
          <w:color w:val="auto"/>
          <w:sz w:val="32"/>
          <w:szCs w:val="32"/>
          <w:highlight w:val="none"/>
          <w:lang w:val="en-US" w:eastAsia="zh-CN"/>
        </w:rPr>
        <w:t>）实施包保责任制。</w:t>
      </w:r>
      <w:r>
        <w:rPr>
          <w:rFonts w:hint="default" w:ascii="Times New Roman" w:hAnsi="Times New Roman" w:eastAsia="仿宋" w:cs="Times New Roman"/>
          <w:b w:val="0"/>
          <w:bCs w:val="0"/>
          <w:color w:val="auto"/>
          <w:spacing w:val="0"/>
          <w:sz w:val="32"/>
          <w:szCs w:val="32"/>
          <w:highlight w:val="none"/>
          <w:lang w:val="en-US" w:eastAsia="zh-CN"/>
        </w:rPr>
        <w:t>进一步压实责任，落实包保制度，</w:t>
      </w:r>
      <w:r>
        <w:rPr>
          <w:rFonts w:hint="eastAsia" w:ascii="仿宋" w:hAnsi="仿宋" w:eastAsia="仿宋" w:cs="仿宋"/>
          <w:color w:val="auto"/>
          <w:spacing w:val="-2"/>
          <w:sz w:val="32"/>
          <w:szCs w:val="32"/>
        </w:rPr>
        <w:t>形成街道干部包村、村组</w:t>
      </w:r>
      <w:r>
        <w:rPr>
          <w:rFonts w:hint="eastAsia" w:ascii="仿宋" w:hAnsi="仿宋" w:eastAsia="仿宋" w:cs="仿宋"/>
          <w:color w:val="auto"/>
          <w:spacing w:val="-2"/>
          <w:sz w:val="32"/>
          <w:szCs w:val="32"/>
          <w:lang w:val="en-US" w:eastAsia="zh-CN"/>
        </w:rPr>
        <w:t>干部</w:t>
      </w:r>
      <w:r>
        <w:rPr>
          <w:rFonts w:hint="eastAsia" w:ascii="仿宋" w:hAnsi="仿宋" w:eastAsia="仿宋" w:cs="仿宋"/>
          <w:color w:val="auto"/>
          <w:spacing w:val="-2"/>
          <w:sz w:val="32"/>
          <w:szCs w:val="32"/>
        </w:rPr>
        <w:t>包地块</w:t>
      </w:r>
      <w:r>
        <w:rPr>
          <w:rFonts w:hint="eastAsia" w:ascii="仿宋" w:hAnsi="仿宋" w:eastAsia="仿宋" w:cs="仿宋"/>
          <w:color w:val="auto"/>
          <w:spacing w:val="-2"/>
          <w:sz w:val="32"/>
          <w:szCs w:val="32"/>
          <w:lang w:eastAsia="zh-CN"/>
        </w:rPr>
        <w:t>的</w:t>
      </w:r>
      <w:r>
        <w:rPr>
          <w:rFonts w:hint="eastAsia" w:ascii="仿宋" w:hAnsi="仿宋" w:eastAsia="仿宋" w:cs="仿宋"/>
          <w:color w:val="auto"/>
          <w:spacing w:val="-2"/>
          <w:sz w:val="32"/>
          <w:szCs w:val="32"/>
        </w:rPr>
        <w:t>责任网络。</w:t>
      </w:r>
      <w:r>
        <w:rPr>
          <w:rFonts w:hint="eastAsia" w:ascii="仿宋" w:hAnsi="仿宋" w:eastAsia="仿宋" w:cs="仿宋"/>
          <w:color w:val="auto"/>
          <w:spacing w:val="-2"/>
          <w:sz w:val="32"/>
          <w:szCs w:val="32"/>
          <w:lang w:val="en-US" w:eastAsia="zh-CN"/>
        </w:rPr>
        <w:t>各村、社区书记是辖区禁烧工作的第一责任人。</w:t>
      </w:r>
      <w:r>
        <w:rPr>
          <w:rFonts w:hint="eastAsia" w:ascii="仿宋" w:hAnsi="仿宋" w:eastAsia="仿宋" w:cs="仿宋"/>
          <w:color w:val="auto"/>
          <w:spacing w:val="-2"/>
          <w:sz w:val="32"/>
          <w:szCs w:val="32"/>
          <w:lang w:eastAsia="zh-CN"/>
        </w:rPr>
        <w:t>为加强</w:t>
      </w:r>
      <w:r>
        <w:rPr>
          <w:rFonts w:hint="eastAsia" w:ascii="仿宋" w:hAnsi="仿宋" w:eastAsia="仿宋" w:cs="仿宋"/>
          <w:color w:val="auto"/>
          <w:spacing w:val="-2"/>
          <w:sz w:val="32"/>
          <w:szCs w:val="32"/>
          <w:lang w:val="en-US" w:eastAsia="zh-CN"/>
        </w:rPr>
        <w:t>村级</w:t>
      </w:r>
      <w:r>
        <w:rPr>
          <w:rFonts w:hint="eastAsia" w:ascii="仿宋" w:hAnsi="仿宋" w:eastAsia="仿宋" w:cs="仿宋"/>
          <w:color w:val="auto"/>
          <w:spacing w:val="-2"/>
          <w:sz w:val="32"/>
          <w:szCs w:val="32"/>
          <w:lang w:eastAsia="zh-CN"/>
        </w:rPr>
        <w:t>禁烧力量，街道抽调工作人员参与村级禁烧，</w:t>
      </w:r>
      <w:r>
        <w:rPr>
          <w:rFonts w:hint="eastAsia" w:ascii="仿宋_GB2312" w:hAnsi="仿宋_GB2312" w:eastAsia="仿宋_GB2312" w:cs="仿宋_GB2312"/>
          <w:color w:val="auto"/>
          <w:sz w:val="32"/>
          <w:szCs w:val="32"/>
          <w:lang w:val="en-US" w:eastAsia="zh-CN"/>
        </w:rPr>
        <w:t>抽调人员应主动与村对接，深入田间地头，切实履行职责。所有包保人员由所在村的工作组长统一调度管理，</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eastAsia="zh-CN"/>
        </w:rPr>
        <w:t>充分发扬“牢记使命、深入一线、不怕吃苦、坚守岗位”的禁烧精神，深入基层、融入群众，</w:t>
      </w:r>
      <w:r>
        <w:rPr>
          <w:rFonts w:hint="eastAsia" w:ascii="仿宋_GB2312" w:hAnsi="仿宋_GB2312" w:eastAsia="仿宋_GB2312" w:cs="仿宋_GB2312"/>
          <w:color w:val="auto"/>
          <w:sz w:val="32"/>
          <w:szCs w:val="32"/>
        </w:rPr>
        <w:t>在做好</w:t>
      </w:r>
      <w:r>
        <w:rPr>
          <w:rFonts w:hint="eastAsia" w:ascii="仿宋_GB2312" w:hAnsi="仿宋_GB2312" w:eastAsia="仿宋_GB2312" w:cs="仿宋_GB2312"/>
          <w:color w:val="auto"/>
          <w:sz w:val="32"/>
          <w:szCs w:val="32"/>
          <w:lang w:val="en-US" w:eastAsia="zh-CN"/>
        </w:rPr>
        <w:t>农作物</w:t>
      </w:r>
      <w:r>
        <w:rPr>
          <w:rFonts w:hint="eastAsia" w:ascii="仿宋_GB2312" w:hAnsi="仿宋_GB2312" w:eastAsia="仿宋_GB2312" w:cs="仿宋_GB2312"/>
          <w:color w:val="auto"/>
          <w:sz w:val="32"/>
          <w:szCs w:val="32"/>
        </w:rPr>
        <w:t>秸秆还田、清运、堆放和禁烧工作的同时，帮助农民做好</w:t>
      </w:r>
      <w:r>
        <w:rPr>
          <w:rFonts w:hint="eastAsia" w:ascii="仿宋_GB2312" w:hAnsi="仿宋_GB2312" w:eastAsia="仿宋_GB2312" w:cs="仿宋_GB2312"/>
          <w:color w:val="auto"/>
          <w:sz w:val="32"/>
          <w:szCs w:val="32"/>
          <w:lang w:val="en-US" w:eastAsia="zh-CN"/>
        </w:rPr>
        <w:t>夏收夏</w:t>
      </w:r>
      <w:r>
        <w:rPr>
          <w:rFonts w:hint="eastAsia" w:ascii="仿宋_GB2312" w:hAnsi="仿宋_GB2312" w:eastAsia="仿宋_GB2312" w:cs="仿宋_GB2312"/>
          <w:color w:val="auto"/>
          <w:sz w:val="32"/>
          <w:szCs w:val="32"/>
        </w:rPr>
        <w:t>种工作。</w:t>
      </w:r>
    </w:p>
    <w:p w14:paraId="04CFD368">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default" w:eastAsia="楷体" w:cs="Times New Roman"/>
          <w:color w:val="auto"/>
          <w:sz w:val="32"/>
          <w:szCs w:val="32"/>
          <w:highlight w:val="none"/>
          <w:lang w:val="en-US" w:eastAsia="zh-CN"/>
        </w:rPr>
        <w:t>（</w:t>
      </w:r>
      <w:r>
        <w:rPr>
          <w:rFonts w:hint="eastAsia" w:eastAsia="楷体" w:cs="Times New Roman"/>
          <w:color w:val="auto"/>
          <w:sz w:val="32"/>
          <w:szCs w:val="32"/>
          <w:highlight w:val="none"/>
          <w:lang w:val="en-US" w:eastAsia="zh-CN"/>
        </w:rPr>
        <w:t>四</w:t>
      </w:r>
      <w:r>
        <w:rPr>
          <w:rFonts w:hint="default" w:eastAsia="楷体" w:cs="Times New Roman"/>
          <w:color w:val="auto"/>
          <w:sz w:val="32"/>
          <w:szCs w:val="32"/>
          <w:highlight w:val="none"/>
          <w:lang w:val="en-US" w:eastAsia="zh-CN"/>
        </w:rPr>
        <w:t>）</w:t>
      </w:r>
      <w:r>
        <w:rPr>
          <w:rFonts w:hint="eastAsia" w:eastAsia="楷体" w:cs="Times New Roman"/>
          <w:color w:val="auto"/>
          <w:sz w:val="32"/>
          <w:szCs w:val="32"/>
          <w:highlight w:val="none"/>
          <w:lang w:val="en-US" w:eastAsia="zh-CN"/>
        </w:rPr>
        <w:t>加</w:t>
      </w:r>
      <w:r>
        <w:rPr>
          <w:rFonts w:hint="default" w:eastAsia="楷体" w:cs="Times New Roman"/>
          <w:color w:val="auto"/>
          <w:sz w:val="32"/>
          <w:szCs w:val="32"/>
          <w:highlight w:val="none"/>
          <w:lang w:val="en-US" w:eastAsia="zh-CN"/>
        </w:rPr>
        <w:t>强秸秆</w:t>
      </w:r>
      <w:r>
        <w:rPr>
          <w:rFonts w:hint="eastAsia" w:eastAsia="楷体" w:cs="Times New Roman"/>
          <w:color w:val="auto"/>
          <w:sz w:val="32"/>
          <w:szCs w:val="32"/>
          <w:highlight w:val="none"/>
          <w:lang w:val="en-US" w:eastAsia="zh-CN"/>
        </w:rPr>
        <w:t>离田、还田</w:t>
      </w:r>
      <w:r>
        <w:rPr>
          <w:rFonts w:hint="default" w:eastAsia="楷体" w:cs="Times New Roman"/>
          <w:color w:val="auto"/>
          <w:sz w:val="32"/>
          <w:szCs w:val="32"/>
          <w:highlight w:val="none"/>
          <w:lang w:val="en-US" w:eastAsia="zh-CN"/>
        </w:rPr>
        <w:t>管理。</w:t>
      </w:r>
      <w:r>
        <w:rPr>
          <w:rFonts w:hint="eastAsia" w:ascii="仿宋" w:hAnsi="仿宋" w:eastAsia="仿宋" w:cs="仿宋"/>
          <w:color w:val="auto"/>
          <w:sz w:val="32"/>
          <w:szCs w:val="32"/>
          <w:highlight w:val="none"/>
          <w:lang w:val="en-US" w:eastAsia="zh-CN"/>
        </w:rPr>
        <w:t>严格规范秸秆收集、清运、存放全流程工作，严禁秸秆长期堆放于田间地头、沟渠、河道沿线。全面落实秸秆“四离一集中”管控要求，做到秸秆离田离路离林离沟塘河，实行集中规范堆放。优化秸秆处置模式，优先推进秸秆离田作业，适度减少秸秆还田体量。</w:t>
      </w:r>
      <w:r>
        <w:rPr>
          <w:rFonts w:hint="eastAsia" w:ascii="仿宋" w:hAnsi="仿宋" w:eastAsia="仿宋" w:cs="仿宋"/>
          <w:color w:val="auto"/>
          <w:kern w:val="2"/>
          <w:sz w:val="32"/>
          <w:szCs w:val="32"/>
          <w:highlight w:val="none"/>
          <w:lang w:val="en-US" w:eastAsia="zh-CN" w:bidi="ar"/>
        </w:rPr>
        <w:t>针对秸秆还田地块，收割后需及时完成秸秆粉碎作业，彻底消除焚烧隐患；针对秸秆离田地块，严格执行限茬作业标准，把控留茬高度，满足下一季农作物种植规范要求。</w:t>
      </w:r>
    </w:p>
    <w:p w14:paraId="2076C07B">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default" w:ascii="Times New Roman" w:hAnsi="Times New Roman" w:eastAsia="仿宋" w:cs="Times New Roman"/>
          <w:b w:val="0"/>
          <w:bCs w:val="0"/>
          <w:color w:val="auto"/>
          <w:spacing w:val="0"/>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农机管理部门要强化对农机手、农机维修服务组织的安全教育与作业指导。作业前全面完成农机设备检修维护，逐一核查随机灭火器具，保障农机作业安全、合规、高效，从源头降低田间焚烧风险。</w:t>
      </w:r>
    </w:p>
    <w:p w14:paraId="43F51161">
      <w:pPr>
        <w:keepNext w:val="0"/>
        <w:keepLines w:val="0"/>
        <w:pageBreakBefore w:val="0"/>
        <w:widowControl w:val="0"/>
        <w:shd w:val="clear" w:fill="FFFFFF"/>
        <w:kinsoku/>
        <w:wordWrap/>
        <w:overflowPunct/>
        <w:topLinePunct w:val="0"/>
        <w:autoSpaceDE w:val="0"/>
        <w:autoSpaceDN w:val="0"/>
        <w:bidi w:val="0"/>
        <w:adjustRightInd w:val="0"/>
        <w:snapToGrid/>
        <w:spacing w:line="600" w:lineRule="exact"/>
        <w:ind w:right="0" w:firstLine="640" w:firstLineChars="200"/>
        <w:jc w:val="left"/>
        <w:textAlignment w:val="auto"/>
        <w:rPr>
          <w:rFonts w:hint="default" w:ascii="Times New Roman" w:hAnsi="Times New Roman" w:eastAsia="仿宋" w:cs="Times New Roman"/>
          <w:b w:val="0"/>
          <w:bCs w:val="0"/>
          <w:color w:val="auto"/>
          <w:spacing w:val="0"/>
          <w:sz w:val="32"/>
          <w:szCs w:val="32"/>
          <w:highlight w:val="none"/>
          <w:lang w:val="en-US" w:eastAsia="zh-CN"/>
        </w:rPr>
      </w:pPr>
      <w:r>
        <w:rPr>
          <w:rFonts w:hint="eastAsia" w:ascii="Times New Roman" w:hAnsi="Times New Roman" w:eastAsia="仿宋" w:cs="Times New Roman"/>
          <w:b w:val="0"/>
          <w:bCs w:val="0"/>
          <w:color w:val="auto"/>
          <w:spacing w:val="0"/>
          <w:sz w:val="32"/>
          <w:szCs w:val="32"/>
          <w:highlight w:val="none"/>
          <w:lang w:val="en-US" w:eastAsia="zh-CN"/>
        </w:rPr>
        <w:t>强化秸秆集中堆放场管理，现存秸秆堆场应做好防雨淋和防火措施，避免秸秆腐烂影响水质，以及失火等次生环境污染问题的发生。</w:t>
      </w:r>
      <w:r>
        <w:rPr>
          <w:rFonts w:hint="default" w:ascii="Times New Roman" w:hAnsi="Times New Roman" w:eastAsia="仿宋" w:cs="Times New Roman"/>
          <w:b w:val="0"/>
          <w:bCs w:val="0"/>
          <w:color w:val="auto"/>
          <w:spacing w:val="0"/>
          <w:sz w:val="32"/>
          <w:szCs w:val="32"/>
          <w:highlight w:val="none"/>
          <w:lang w:val="en-US" w:eastAsia="zh-CN"/>
        </w:rPr>
        <w:t>加强秸秆堆场防火工作，指导和监督秸秆堆场</w:t>
      </w:r>
      <w:r>
        <w:rPr>
          <w:rFonts w:hint="eastAsia" w:ascii="Times New Roman" w:hAnsi="Times New Roman" w:eastAsia="仿宋" w:cs="Times New Roman"/>
          <w:b w:val="0"/>
          <w:bCs w:val="0"/>
          <w:color w:val="auto"/>
          <w:spacing w:val="0"/>
          <w:sz w:val="32"/>
          <w:szCs w:val="32"/>
          <w:highlight w:val="none"/>
          <w:lang w:val="en-US" w:eastAsia="zh-CN"/>
        </w:rPr>
        <w:t>要</w:t>
      </w:r>
      <w:r>
        <w:rPr>
          <w:rFonts w:hint="default" w:ascii="Times New Roman" w:hAnsi="Times New Roman" w:eastAsia="仿宋" w:cs="Times New Roman"/>
          <w:b w:val="0"/>
          <w:bCs w:val="0"/>
          <w:color w:val="auto"/>
          <w:spacing w:val="0"/>
          <w:sz w:val="32"/>
          <w:szCs w:val="32"/>
          <w:highlight w:val="none"/>
          <w:lang w:val="en-US" w:eastAsia="zh-CN"/>
        </w:rPr>
        <w:t>严格落实防火主体责任，配齐消防设施，定期排查并消除安全隐患，严防火灾事故发生。</w:t>
      </w:r>
    </w:p>
    <w:p w14:paraId="6ADE9645">
      <w:pPr>
        <w:keepNext w:val="0"/>
        <w:keepLines w:val="0"/>
        <w:pageBreakBefore w:val="0"/>
        <w:widowControl w:val="0"/>
        <w:shd w:val="clear" w:fill="FFFFFF"/>
        <w:kinsoku/>
        <w:wordWrap/>
        <w:overflowPunct/>
        <w:topLinePunct w:val="0"/>
        <w:bidi w:val="0"/>
        <w:snapToGrid/>
        <w:spacing w:before="7" w:line="600" w:lineRule="exact"/>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堆垛保存过程中做好防水、防雨措施，降低堆垛湿度，减缓堆垛氧化速度；已经储存的堆垛，能打散晾晒的尽量抓住当前有利天气进行晾晒；堆垛体积过大及间距过近，不利于堆垛内部散</w:t>
      </w:r>
      <w:r>
        <w:rPr>
          <w:rFonts w:hint="eastAsia" w:ascii="仿宋" w:hAnsi="仿宋" w:eastAsia="仿宋" w:cs="仿宋"/>
          <w:spacing w:val="-6"/>
          <w:kern w:val="2"/>
          <w:sz w:val="32"/>
          <w:szCs w:val="32"/>
          <w:lang w:val="en-US" w:eastAsia="zh-CN" w:bidi="ar-SA"/>
        </w:rPr>
        <w:t>热的，要及时进行调整；发现冒气、塌陷、有异味及温度超标的，</w:t>
      </w:r>
      <w:r>
        <w:rPr>
          <w:rFonts w:hint="eastAsia" w:ascii="仿宋" w:hAnsi="仿宋" w:eastAsia="仿宋" w:cs="仿宋"/>
          <w:spacing w:val="-2"/>
          <w:kern w:val="2"/>
          <w:sz w:val="32"/>
          <w:szCs w:val="32"/>
          <w:lang w:val="en-US" w:eastAsia="zh-CN" w:bidi="ar-SA"/>
        </w:rPr>
        <w:t>应立即倒垛散热。倒垛时要注意采取防护措施，防止垛内自燃或引起飞火蔓延。</w:t>
      </w:r>
    </w:p>
    <w:p w14:paraId="46DBBBB5">
      <w:pPr>
        <w:keepNext w:val="0"/>
        <w:keepLines w:val="0"/>
        <w:pageBreakBefore w:val="0"/>
        <w:widowControl/>
        <w:suppressLineNumbers w:val="0"/>
        <w:shd w:val="clear" w:fill="FFFFFF"/>
        <w:kinsoku/>
        <w:wordWrap/>
        <w:overflowPunct/>
        <w:topLinePunct w:val="0"/>
        <w:bidi w:val="0"/>
        <w:spacing w:line="600" w:lineRule="exact"/>
        <w:ind w:right="0" w:firstLine="640" w:firstLineChars="200"/>
        <w:jc w:val="left"/>
        <w:textAlignment w:val="auto"/>
        <w:rPr>
          <w:rFonts w:hint="default" w:ascii="Times New Roman" w:hAnsi="Times New Roman" w:eastAsia="仿宋" w:cs="Times New Roman"/>
          <w:color w:val="auto"/>
          <w:sz w:val="32"/>
          <w:szCs w:val="32"/>
          <w:highlight w:val="none"/>
        </w:rPr>
      </w:pPr>
      <w:r>
        <w:rPr>
          <w:rFonts w:hint="eastAsia" w:eastAsia="楷体" w:cs="Times New Roman"/>
          <w:color w:val="auto"/>
          <w:sz w:val="32"/>
          <w:szCs w:val="32"/>
          <w:highlight w:val="none"/>
          <w:lang w:val="en-US" w:eastAsia="zh-CN"/>
        </w:rPr>
        <w:t xml:space="preserve">（五） </w:t>
      </w:r>
      <w:r>
        <w:rPr>
          <w:rFonts w:hint="default" w:eastAsia="楷体" w:cs="Times New Roman"/>
          <w:color w:val="auto"/>
          <w:sz w:val="32"/>
          <w:szCs w:val="32"/>
          <w:highlight w:val="none"/>
          <w:lang w:val="en-US" w:eastAsia="zh-CN"/>
        </w:rPr>
        <w:t>加大巡查检查、采用新技术新手段。</w:t>
      </w:r>
      <w:r>
        <w:rPr>
          <w:rFonts w:hint="eastAsia" w:ascii="Times New Roman" w:hAnsi="Times New Roman" w:eastAsia="仿宋" w:cs="Times New Roman"/>
          <w:color w:val="auto"/>
          <w:kern w:val="0"/>
          <w:sz w:val="32"/>
          <w:szCs w:val="32"/>
          <w:highlight w:val="none"/>
          <w:lang w:val="en-US" w:eastAsia="zh-CN" w:bidi="ar"/>
        </w:rPr>
        <w:t>街道</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村组</w:t>
      </w:r>
      <w:r>
        <w:rPr>
          <w:rFonts w:hint="default" w:ascii="Times New Roman" w:hAnsi="Times New Roman" w:eastAsia="仿宋" w:cs="Times New Roman"/>
          <w:color w:val="auto"/>
          <w:sz w:val="32"/>
          <w:szCs w:val="32"/>
          <w:highlight w:val="none"/>
        </w:rPr>
        <w:t>建立日常巡查工作机制，结合</w:t>
      </w:r>
      <w:r>
        <w:rPr>
          <w:rFonts w:hint="eastAsia" w:ascii="Times New Roman" w:hAnsi="Times New Roman" w:eastAsia="仿宋" w:cs="Times New Roman"/>
          <w:color w:val="auto"/>
          <w:sz w:val="32"/>
          <w:szCs w:val="32"/>
          <w:highlight w:val="none"/>
          <w:lang w:eastAsia="zh-CN"/>
        </w:rPr>
        <w:t>实际，</w:t>
      </w:r>
      <w:r>
        <w:rPr>
          <w:rFonts w:hint="default" w:ascii="Times New Roman" w:hAnsi="Times New Roman" w:eastAsia="仿宋" w:cs="Times New Roman"/>
          <w:color w:val="auto"/>
          <w:sz w:val="32"/>
          <w:szCs w:val="32"/>
          <w:highlight w:val="none"/>
        </w:rPr>
        <w:t>合理配备巡查力量</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确定巡查责任面积，成立</w:t>
      </w:r>
      <w:r>
        <w:rPr>
          <w:rFonts w:hint="eastAsia" w:ascii="Times New Roman" w:hAnsi="Times New Roman" w:eastAsia="仿宋" w:cs="Times New Roman"/>
          <w:color w:val="auto"/>
          <w:sz w:val="32"/>
          <w:szCs w:val="32"/>
          <w:highlight w:val="none"/>
          <w:lang w:eastAsia="zh-CN"/>
        </w:rPr>
        <w:t>巡查</w:t>
      </w:r>
      <w:r>
        <w:rPr>
          <w:rFonts w:hint="default" w:ascii="Times New Roman" w:hAnsi="Times New Roman" w:eastAsia="仿宋" w:cs="Times New Roman"/>
          <w:color w:val="auto"/>
          <w:sz w:val="32"/>
          <w:szCs w:val="32"/>
          <w:highlight w:val="none"/>
        </w:rPr>
        <w:t>分队、设立监控点、组织流动哨，实行全天候驻守、巡查和值班。动员</w:t>
      </w:r>
      <w:r>
        <w:rPr>
          <w:rFonts w:hint="eastAsia" w:ascii="Times New Roman" w:hAnsi="Times New Roman" w:eastAsia="仿宋" w:cs="Times New Roman"/>
          <w:color w:val="auto"/>
          <w:sz w:val="32"/>
          <w:szCs w:val="32"/>
          <w:highlight w:val="none"/>
          <w:lang w:eastAsia="zh-CN"/>
        </w:rPr>
        <w:t>各级包保干部</w:t>
      </w:r>
      <w:r>
        <w:rPr>
          <w:rFonts w:hint="default" w:ascii="Times New Roman" w:hAnsi="Times New Roman" w:eastAsia="仿宋" w:cs="Times New Roman"/>
          <w:color w:val="auto"/>
          <w:sz w:val="32"/>
          <w:szCs w:val="32"/>
          <w:highlight w:val="none"/>
        </w:rPr>
        <w:t>深入秸秆禁烧工作一线，分片包干、压实责任，加强田间巡查，认真落实现场检查、随时通报、及时处理。</w:t>
      </w:r>
    </w:p>
    <w:p w14:paraId="4203EFCB">
      <w:pPr>
        <w:keepNext w:val="0"/>
        <w:keepLines w:val="0"/>
        <w:pageBreakBefore w:val="0"/>
        <w:widowControl w:val="0"/>
        <w:shd w:val="clear" w:fill="FFFFFF"/>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加强</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人防</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与</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技防</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相结合，创新巡查方式和手段，充分利用区远程视频技防监管平台以及无人机航拍等技术手段进行网格化巡查，实现多维度监测预警，第一时间发现和制止秸秆焚烧行为，使秸秆禁烧监管工作更加智能化、高效化</w:t>
      </w:r>
      <w:r>
        <w:rPr>
          <w:rFonts w:hint="eastAsia" w:ascii="Times New Roman" w:hAnsi="Times New Roman" w:eastAsia="仿宋" w:cs="Times New Roman"/>
          <w:color w:val="auto"/>
          <w:kern w:val="2"/>
          <w:sz w:val="32"/>
          <w:szCs w:val="32"/>
          <w:highlight w:val="none"/>
          <w:lang w:val="en-US" w:eastAsia="zh-CN" w:bidi="ar-SA"/>
        </w:rPr>
        <w:t>。</w:t>
      </w:r>
    </w:p>
    <w:p w14:paraId="2468055D">
      <w:pPr>
        <w:keepNext w:val="0"/>
        <w:keepLines w:val="0"/>
        <w:pageBreakBefore w:val="0"/>
        <w:widowControl w:val="0"/>
        <w:numPr>
          <w:ilvl w:val="0"/>
          <w:numId w:val="0"/>
        </w:numPr>
        <w:shd w:val="clear" w:fill="FFFFFF"/>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eastAsia" w:eastAsia="楷体" w:cs="Times New Roman"/>
          <w:b w:val="0"/>
          <w:bCs w:val="0"/>
          <w:color w:val="auto"/>
          <w:kern w:val="2"/>
          <w:sz w:val="32"/>
          <w:szCs w:val="32"/>
          <w:highlight w:val="none"/>
          <w:lang w:val="en-US" w:eastAsia="zh-CN" w:bidi="ar-SA"/>
        </w:rPr>
        <w:t>（六）</w:t>
      </w:r>
      <w:r>
        <w:rPr>
          <w:rFonts w:hint="default" w:ascii="Times New Roman" w:hAnsi="Times New Roman" w:eastAsia="楷体" w:cs="Times New Roman"/>
          <w:b w:val="0"/>
          <w:bCs w:val="0"/>
          <w:color w:val="auto"/>
          <w:kern w:val="2"/>
          <w:sz w:val="32"/>
          <w:szCs w:val="32"/>
          <w:highlight w:val="none"/>
          <w:lang w:val="en-US" w:eastAsia="zh-CN" w:bidi="ar-SA"/>
        </w:rPr>
        <w:t>强化宣传引导。</w:t>
      </w:r>
      <w:r>
        <w:rPr>
          <w:rFonts w:hint="eastAsia" w:ascii="仿宋" w:hAnsi="仿宋" w:eastAsia="仿宋" w:cs="仿宋"/>
          <w:b w:val="0"/>
          <w:bCs w:val="0"/>
          <w:color w:val="auto"/>
          <w:kern w:val="2"/>
          <w:sz w:val="32"/>
          <w:szCs w:val="32"/>
          <w:highlight w:val="none"/>
          <w:lang w:val="en-US" w:eastAsia="zh-CN" w:bidi="ar-SA"/>
        </w:rPr>
        <w:t>各村（居）开展全覆盖、无死角逐户上门宣传，</w:t>
      </w:r>
      <w:r>
        <w:rPr>
          <w:rFonts w:hint="eastAsia" w:ascii="仿宋" w:hAnsi="仿宋" w:eastAsia="仿宋" w:cs="仿宋"/>
          <w:color w:val="auto"/>
          <w:sz w:val="32"/>
          <w:szCs w:val="32"/>
          <w:highlight w:val="none"/>
        </w:rPr>
        <w:t>充</w:t>
      </w:r>
      <w:r>
        <w:rPr>
          <w:rFonts w:hint="default" w:ascii="Times New Roman" w:hAnsi="Times New Roman" w:eastAsia="仿宋" w:cs="Times New Roman"/>
          <w:color w:val="auto"/>
          <w:sz w:val="32"/>
          <w:szCs w:val="32"/>
          <w:highlight w:val="none"/>
        </w:rPr>
        <w:t>分利用广播、条幅、宣传</w:t>
      </w:r>
      <w:r>
        <w:rPr>
          <w:rFonts w:hint="eastAsia" w:ascii="Times New Roman" w:hAnsi="Times New Roman" w:eastAsia="仿宋" w:cs="Times New Roman"/>
          <w:color w:val="auto"/>
          <w:sz w:val="32"/>
          <w:szCs w:val="32"/>
          <w:highlight w:val="none"/>
          <w:lang w:val="en-US" w:eastAsia="zh-CN"/>
        </w:rPr>
        <w:t>单</w:t>
      </w:r>
      <w:r>
        <w:rPr>
          <w:rFonts w:hint="default" w:ascii="Times New Roman" w:hAnsi="Times New Roman" w:eastAsia="仿宋" w:cs="Times New Roman"/>
          <w:color w:val="auto"/>
          <w:sz w:val="32"/>
          <w:szCs w:val="32"/>
          <w:highlight w:val="none"/>
        </w:rPr>
        <w:t>、宣传车短信、微信等宣传工具和宣传方式，开展全方位、多层次、全覆盖、高频率的宣传，</w:t>
      </w:r>
      <w:r>
        <w:rPr>
          <w:rFonts w:hint="eastAsia" w:ascii="Times New Roman" w:hAnsi="Times New Roman" w:eastAsia="仿宋" w:cs="Times New Roman"/>
          <w:color w:val="auto"/>
          <w:sz w:val="32"/>
          <w:szCs w:val="32"/>
          <w:highlight w:val="none"/>
          <w:lang w:val="en-US" w:eastAsia="zh-CN"/>
        </w:rPr>
        <w:t>重点</w:t>
      </w:r>
      <w:r>
        <w:rPr>
          <w:rFonts w:hint="default" w:ascii="Times New Roman" w:hAnsi="Times New Roman" w:eastAsia="仿宋" w:cs="Times New Roman"/>
          <w:color w:val="auto"/>
          <w:sz w:val="32"/>
          <w:szCs w:val="32"/>
          <w:highlight w:val="none"/>
        </w:rPr>
        <w:t>加强对环保法律法规、大气污染防治、秸秆焚烧危害的宣传。</w:t>
      </w:r>
      <w:r>
        <w:rPr>
          <w:rFonts w:hint="eastAsia" w:ascii="Times New Roman" w:hAnsi="Times New Roman" w:eastAsia="仿宋" w:cs="Times New Roman"/>
          <w:color w:val="auto"/>
          <w:sz w:val="32"/>
          <w:szCs w:val="32"/>
          <w:highlight w:val="none"/>
          <w:lang w:val="en-US" w:eastAsia="zh-CN"/>
        </w:rPr>
        <w:t>向农户精准传递禁烧政策要求与危害后果，推动群众形成“不能烧、不敢烧、不想烧”的思想自觉和行动自觉。</w:t>
      </w:r>
      <w:r>
        <w:rPr>
          <w:rFonts w:hint="default" w:ascii="Times New Roman" w:hAnsi="Times New Roman" w:eastAsia="仿宋" w:cs="Times New Roman"/>
          <w:color w:val="auto"/>
          <w:sz w:val="32"/>
          <w:szCs w:val="32"/>
          <w:highlight w:val="none"/>
        </w:rPr>
        <w:t>加大对先进典型的宣传报道力度，进一步畅通举报投诉渠道，鼓励群众举报焚烧秸秆行为，对反面事例及时曝光。</w:t>
      </w:r>
    </w:p>
    <w:p w14:paraId="028F9093">
      <w:pPr>
        <w:keepNext w:val="0"/>
        <w:keepLines w:val="0"/>
        <w:pageBreakBefore w:val="0"/>
        <w:widowControl w:val="0"/>
        <w:numPr>
          <w:ilvl w:val="0"/>
          <w:numId w:val="0"/>
        </w:numPr>
        <w:shd w:val="clear" w:fill="FFFFFF"/>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eastAsia" w:ascii="Times New Roman" w:hAnsi="Times New Roman" w:eastAsia="楷体" w:cs="Times New Roman"/>
          <w:b w:val="0"/>
          <w:bCs w:val="0"/>
          <w:color w:val="auto"/>
          <w:kern w:val="2"/>
          <w:sz w:val="32"/>
          <w:szCs w:val="32"/>
          <w:highlight w:val="none"/>
          <w:lang w:val="en-US" w:eastAsia="zh-CN" w:bidi="ar-SA"/>
        </w:rPr>
        <w:t>（七）</w:t>
      </w:r>
      <w:r>
        <w:rPr>
          <w:rFonts w:hint="default" w:ascii="Times New Roman" w:hAnsi="Times New Roman" w:eastAsia="楷体" w:cs="Times New Roman"/>
          <w:b w:val="0"/>
          <w:bCs w:val="0"/>
          <w:color w:val="auto"/>
          <w:kern w:val="2"/>
          <w:sz w:val="32"/>
          <w:szCs w:val="32"/>
          <w:highlight w:val="none"/>
          <w:lang w:val="en-US" w:eastAsia="zh-CN" w:bidi="ar-SA"/>
        </w:rPr>
        <w:t>强化应急处置。</w:t>
      </w:r>
      <w:r>
        <w:rPr>
          <w:rFonts w:hint="eastAsia" w:ascii="仿宋" w:hAnsi="仿宋" w:eastAsia="仿宋" w:cs="仿宋"/>
          <w:b w:val="0"/>
          <w:bCs w:val="0"/>
          <w:color w:val="auto"/>
          <w:sz w:val="32"/>
          <w:szCs w:val="32"/>
          <w:highlight w:val="none"/>
          <w:lang w:eastAsia="zh-CN"/>
        </w:rPr>
        <w:t>各村（</w:t>
      </w:r>
      <w:r>
        <w:rPr>
          <w:rFonts w:hint="eastAsia" w:ascii="仿宋" w:hAnsi="仿宋" w:eastAsia="仿宋" w:cs="仿宋"/>
          <w:b w:val="0"/>
          <w:bCs w:val="0"/>
          <w:color w:val="auto"/>
          <w:sz w:val="32"/>
          <w:szCs w:val="32"/>
          <w:highlight w:val="none"/>
          <w:lang w:val="en-US" w:eastAsia="zh-CN"/>
        </w:rPr>
        <w:t>居</w:t>
      </w:r>
      <w:r>
        <w:rPr>
          <w:rFonts w:hint="eastAsia" w:ascii="仿宋" w:hAnsi="仿宋" w:eastAsia="仿宋" w:cs="仿宋"/>
          <w:b w:val="0"/>
          <w:bCs w:val="0"/>
          <w:color w:val="auto"/>
          <w:sz w:val="32"/>
          <w:szCs w:val="32"/>
          <w:highlight w:val="none"/>
          <w:lang w:eastAsia="zh-CN"/>
        </w:rPr>
        <w:t>）</w:t>
      </w:r>
      <w:r>
        <w:rPr>
          <w:rFonts w:hint="default" w:ascii="Times New Roman" w:hAnsi="Times New Roman" w:eastAsia="仿宋" w:cs="Times New Roman"/>
          <w:color w:val="auto"/>
          <w:spacing w:val="0"/>
          <w:sz w:val="32"/>
          <w:szCs w:val="32"/>
          <w:highlight w:val="none"/>
        </w:rPr>
        <w:t>要制定防止焚烧秸秆应急预案</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val="en-US" w:eastAsia="zh-CN"/>
        </w:rPr>
        <w:t>特别是针对持</w:t>
      </w:r>
      <w:r>
        <w:rPr>
          <w:rFonts w:hint="default" w:ascii="Times New Roman" w:hAnsi="Times New Roman" w:eastAsia="仿宋" w:cs="Times New Roman"/>
          <w:color w:val="auto"/>
          <w:spacing w:val="0"/>
          <w:sz w:val="32"/>
          <w:szCs w:val="32"/>
          <w:highlight w:val="none"/>
        </w:rPr>
        <w:t>续性晴热、大风等极端天气，提前做好相关应急</w:t>
      </w:r>
      <w:r>
        <w:rPr>
          <w:rFonts w:hint="default" w:ascii="Times New Roman" w:hAnsi="Times New Roman" w:eastAsia="仿宋" w:cs="Times New Roman"/>
          <w:color w:val="auto"/>
          <w:spacing w:val="0"/>
          <w:sz w:val="32"/>
          <w:szCs w:val="32"/>
          <w:highlight w:val="none"/>
          <w:lang w:val="en-US" w:eastAsia="zh-CN"/>
        </w:rPr>
        <w:t>措施</w:t>
      </w:r>
      <w:r>
        <w:rPr>
          <w:rFonts w:hint="default" w:ascii="Times New Roman" w:hAnsi="Times New Roman" w:eastAsia="仿宋" w:cs="Times New Roman"/>
          <w:color w:val="auto"/>
          <w:spacing w:val="0"/>
          <w:sz w:val="32"/>
          <w:szCs w:val="32"/>
          <w:highlight w:val="none"/>
        </w:rPr>
        <w:t>，明确具体责任人。组建30—50人的应急小分队，落实必要的</w:t>
      </w:r>
      <w:r>
        <w:rPr>
          <w:rFonts w:hint="default" w:ascii="Times New Roman" w:hAnsi="Times New Roman" w:eastAsia="仿宋" w:cs="Times New Roman"/>
          <w:color w:val="auto"/>
          <w:spacing w:val="0"/>
          <w:sz w:val="32"/>
          <w:szCs w:val="32"/>
          <w:highlight w:val="none"/>
          <w:lang w:val="en-US" w:eastAsia="zh-CN"/>
        </w:rPr>
        <w:t>应急物资和</w:t>
      </w:r>
      <w:r>
        <w:rPr>
          <w:rFonts w:hint="default" w:ascii="Times New Roman" w:hAnsi="Times New Roman" w:eastAsia="仿宋" w:cs="Times New Roman"/>
          <w:color w:val="auto"/>
          <w:spacing w:val="0"/>
          <w:sz w:val="32"/>
          <w:szCs w:val="32"/>
          <w:highlight w:val="none"/>
        </w:rPr>
        <w:t>灭火工具，</w:t>
      </w:r>
      <w:r>
        <w:rPr>
          <w:rFonts w:hint="default" w:ascii="Times New Roman" w:hAnsi="Times New Roman" w:eastAsia="仿宋" w:cs="Times New Roman"/>
          <w:color w:val="auto"/>
          <w:spacing w:val="0"/>
          <w:sz w:val="32"/>
          <w:szCs w:val="32"/>
          <w:highlight w:val="none"/>
          <w:lang w:val="en-US" w:eastAsia="zh-CN"/>
        </w:rPr>
        <w:t>重点时段</w:t>
      </w:r>
      <w:r>
        <w:rPr>
          <w:rFonts w:hint="default" w:ascii="Times New Roman" w:hAnsi="Times New Roman" w:eastAsia="仿宋" w:cs="Times New Roman"/>
          <w:color w:val="auto"/>
          <w:spacing w:val="0"/>
          <w:sz w:val="32"/>
          <w:szCs w:val="32"/>
          <w:highlight w:val="none"/>
        </w:rPr>
        <w:t>实行全天候驻守、巡查和值班。通过设立监控点、组织流动哨，包保到户、到地块等方式，确保一旦出现火情，第一时间赶赴现场，迅速及时灭火。</w:t>
      </w:r>
    </w:p>
    <w:p w14:paraId="2F829817">
      <w:pPr>
        <w:keepNext w:val="0"/>
        <w:keepLines w:val="0"/>
        <w:pageBreakBefore w:val="0"/>
        <w:widowControl w:val="0"/>
        <w:shd w:val="clear" w:fill="FFFFFF"/>
        <w:kinsoku/>
        <w:wordWrap/>
        <w:overflowPunct/>
        <w:topLinePunct w:val="0"/>
        <w:bidi w:val="0"/>
        <w:snapToGrid/>
        <w:spacing w:line="600" w:lineRule="exact"/>
        <w:ind w:firstLine="639"/>
        <w:jc w:val="left"/>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b w:val="0"/>
          <w:bCs w:val="0"/>
          <w:color w:val="auto"/>
          <w:spacing w:val="0"/>
          <w:sz w:val="32"/>
          <w:szCs w:val="32"/>
          <w:highlight w:val="none"/>
        </w:rPr>
        <w:t>对城市建成区、高速公路、国省道两侧以及自然保护区、 文物保护区、油库、林地和重要通信电力设施等重点区域要</w:t>
      </w:r>
      <w:r>
        <w:rPr>
          <w:rFonts w:hint="default" w:ascii="Times New Roman" w:hAnsi="Times New Roman" w:eastAsia="仿宋" w:cs="Times New Roman"/>
          <w:color w:val="auto"/>
          <w:spacing w:val="0"/>
          <w:sz w:val="32"/>
          <w:szCs w:val="32"/>
          <w:highlight w:val="none"/>
        </w:rPr>
        <w:t>安排专人24小时巡查。</w:t>
      </w:r>
    </w:p>
    <w:p w14:paraId="3389025D">
      <w:pPr>
        <w:keepNext w:val="0"/>
        <w:keepLines w:val="0"/>
        <w:pageBreakBefore w:val="0"/>
        <w:widowControl w:val="0"/>
        <w:numPr>
          <w:ilvl w:val="0"/>
          <w:numId w:val="0"/>
        </w:numPr>
        <w:shd w:val="clear" w:fill="FFFFFF"/>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eastAsia" w:ascii="Times New Roman" w:hAnsi="Times New Roman" w:eastAsia="仿宋" w:cs="Times New Roman"/>
          <w:color w:val="auto"/>
          <w:spacing w:val="0"/>
          <w:sz w:val="32"/>
          <w:szCs w:val="32"/>
          <w:highlight w:val="none"/>
          <w:lang w:val="en-US" w:eastAsia="zh-CN"/>
        </w:rPr>
        <w:t>各村、居</w:t>
      </w:r>
      <w:r>
        <w:rPr>
          <w:rFonts w:hint="default" w:ascii="Times New Roman" w:hAnsi="Times New Roman" w:eastAsia="仿宋" w:cs="Times New Roman"/>
          <w:color w:val="auto"/>
          <w:spacing w:val="0"/>
          <w:sz w:val="32"/>
          <w:szCs w:val="32"/>
          <w:highlight w:val="none"/>
        </w:rPr>
        <w:t>要认真开展日常性消防安全检查和消防隐患排查。各秸秆收储</w:t>
      </w:r>
      <w:r>
        <w:rPr>
          <w:rFonts w:hint="eastAsia" w:ascii="Times New Roman" w:hAnsi="Times New Roman" w:eastAsia="仿宋" w:cs="Times New Roman"/>
          <w:color w:val="auto"/>
          <w:spacing w:val="0"/>
          <w:sz w:val="32"/>
          <w:szCs w:val="32"/>
          <w:highlight w:val="none"/>
          <w:lang w:eastAsia="zh-CN"/>
        </w:rPr>
        <w:t>点</w:t>
      </w:r>
      <w:r>
        <w:rPr>
          <w:rFonts w:hint="default" w:ascii="Times New Roman" w:hAnsi="Times New Roman" w:eastAsia="仿宋" w:cs="Times New Roman"/>
          <w:color w:val="auto"/>
          <w:spacing w:val="0"/>
          <w:sz w:val="32"/>
          <w:szCs w:val="32"/>
          <w:highlight w:val="none"/>
        </w:rPr>
        <w:t>和秸秆临时堆放点要做好消防设施建设，确保消防设施配套到位并做好维护管理，设立专职消防岗位，责任到人。</w:t>
      </w:r>
    </w:p>
    <w:p w14:paraId="19B5DB04">
      <w:pPr>
        <w:keepNext w:val="0"/>
        <w:keepLines w:val="0"/>
        <w:pageBreakBefore w:val="0"/>
        <w:widowControl w:val="0"/>
        <w:numPr>
          <w:ilvl w:val="0"/>
          <w:numId w:val="0"/>
        </w:numPr>
        <w:shd w:val="clear" w:fill="FFFFFF"/>
        <w:kinsoku/>
        <w:wordWrap/>
        <w:overflowPunct/>
        <w:topLinePunct w:val="0"/>
        <w:bidi w:val="0"/>
        <w:adjustRightInd w:val="0"/>
        <w:snapToGrid w:val="0"/>
        <w:spacing w:line="600" w:lineRule="exact"/>
        <w:ind w:right="0"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default" w:eastAsia="楷体" w:cs="Times New Roman"/>
          <w:b w:val="0"/>
          <w:bCs w:val="0"/>
          <w:color w:val="auto"/>
          <w:kern w:val="2"/>
          <w:sz w:val="32"/>
          <w:szCs w:val="32"/>
          <w:highlight w:val="none"/>
          <w:lang w:val="en-US" w:eastAsia="zh-CN" w:bidi="ar-SA"/>
        </w:rPr>
        <w:t>（八）强化午秋收种服务。</w:t>
      </w:r>
      <w:r>
        <w:rPr>
          <w:rFonts w:hint="default" w:ascii="Times New Roman" w:hAnsi="Times New Roman" w:eastAsia="仿宋" w:cs="Times New Roman"/>
          <w:b w:val="0"/>
          <w:bCs w:val="0"/>
          <w:color w:val="auto"/>
          <w:spacing w:val="0"/>
          <w:sz w:val="32"/>
          <w:szCs w:val="32"/>
          <w:highlight w:val="none"/>
          <w:lang w:val="en-US" w:eastAsia="zh-CN"/>
        </w:rPr>
        <w:t>午</w:t>
      </w:r>
      <w:r>
        <w:rPr>
          <w:rFonts w:hint="default" w:ascii="Times New Roman" w:hAnsi="Times New Roman" w:eastAsia="仿宋" w:cs="Times New Roman"/>
          <w:color w:val="auto"/>
          <w:spacing w:val="0"/>
          <w:sz w:val="32"/>
          <w:szCs w:val="32"/>
          <w:highlight w:val="none"/>
          <w:lang w:val="en-US" w:eastAsia="zh-CN"/>
        </w:rPr>
        <w:t>、秋</w:t>
      </w:r>
      <w:r>
        <w:rPr>
          <w:rFonts w:hint="default" w:ascii="Times New Roman" w:hAnsi="Times New Roman" w:eastAsia="仿宋" w:cs="Times New Roman"/>
          <w:color w:val="auto"/>
          <w:spacing w:val="0"/>
          <w:sz w:val="32"/>
          <w:szCs w:val="32"/>
          <w:highlight w:val="none"/>
        </w:rPr>
        <w:t>禁烧期间，</w:t>
      </w:r>
      <w:r>
        <w:rPr>
          <w:rFonts w:hint="eastAsia" w:ascii="仿宋" w:hAnsi="仿宋" w:eastAsia="仿宋" w:cs="仿宋"/>
          <w:color w:val="auto"/>
          <w:kern w:val="2"/>
          <w:sz w:val="32"/>
          <w:szCs w:val="32"/>
          <w:highlight w:val="none"/>
          <w:lang w:val="en-US" w:eastAsia="zh-CN" w:bidi="ar"/>
        </w:rPr>
        <w:t>要进一步强化为民服务意识，积极应对可能出现的极端天气，在严格落实禁烧责任的同时，想方设法帮助农户收获成熟农作物，并适时、适墒抢播下茬作物，要结合乡村振兴工作，重点要帮扶困难群众、特困人群，切实解决其后顾之忧。</w:t>
      </w:r>
      <w:r>
        <w:rPr>
          <w:rFonts w:hint="eastAsia" w:ascii="Times New Roman" w:hAnsi="Times New Roman" w:eastAsia="仿宋" w:cs="Times New Roman"/>
          <w:color w:val="auto"/>
          <w:spacing w:val="0"/>
          <w:sz w:val="32"/>
          <w:szCs w:val="32"/>
          <w:highlight w:val="none"/>
          <w:lang w:eastAsia="zh-CN"/>
        </w:rPr>
        <w:t>街道</w:t>
      </w:r>
      <w:r>
        <w:rPr>
          <w:rFonts w:hint="default" w:ascii="Times New Roman" w:hAnsi="Times New Roman" w:eastAsia="仿宋" w:cs="Times New Roman"/>
          <w:color w:val="auto"/>
          <w:spacing w:val="0"/>
          <w:sz w:val="32"/>
          <w:szCs w:val="32"/>
          <w:highlight w:val="none"/>
        </w:rPr>
        <w:t>农</w:t>
      </w:r>
      <w:r>
        <w:rPr>
          <w:rFonts w:hint="eastAsia" w:ascii="Times New Roman" w:hAnsi="Times New Roman" w:eastAsia="仿宋" w:cs="Times New Roman"/>
          <w:color w:val="auto"/>
          <w:spacing w:val="0"/>
          <w:sz w:val="32"/>
          <w:szCs w:val="32"/>
          <w:highlight w:val="none"/>
          <w:lang w:eastAsia="zh-CN"/>
        </w:rPr>
        <w:t>业</w:t>
      </w:r>
      <w:r>
        <w:rPr>
          <w:rFonts w:hint="default" w:ascii="Times New Roman" w:hAnsi="Times New Roman" w:eastAsia="仿宋" w:cs="Times New Roman"/>
          <w:color w:val="auto"/>
          <w:spacing w:val="0"/>
          <w:sz w:val="32"/>
          <w:szCs w:val="32"/>
          <w:highlight w:val="none"/>
          <w:lang w:val="en-US" w:eastAsia="zh-CN"/>
        </w:rPr>
        <w:t>服务中心</w:t>
      </w:r>
      <w:r>
        <w:rPr>
          <w:rFonts w:hint="default" w:ascii="Times New Roman" w:hAnsi="Times New Roman" w:eastAsia="仿宋" w:cs="Times New Roman"/>
          <w:color w:val="auto"/>
          <w:spacing w:val="0"/>
          <w:sz w:val="32"/>
          <w:szCs w:val="32"/>
          <w:highlight w:val="none"/>
        </w:rPr>
        <w:t>要强化技术指导，加大宣传，引导农民适时收种。</w:t>
      </w:r>
      <w:r>
        <w:rPr>
          <w:rFonts w:hint="eastAsia" w:ascii="Times New Roman" w:hAnsi="Times New Roman" w:eastAsia="仿宋" w:cs="Times New Roman"/>
          <w:color w:val="auto"/>
          <w:spacing w:val="0"/>
          <w:sz w:val="32"/>
          <w:szCs w:val="32"/>
          <w:highlight w:val="none"/>
          <w:lang w:val="en-US" w:eastAsia="zh-CN"/>
        </w:rPr>
        <w:t>各</w:t>
      </w:r>
      <w:r>
        <w:rPr>
          <w:rFonts w:hint="default" w:ascii="Times New Roman" w:hAnsi="Times New Roman" w:eastAsia="仿宋" w:cs="Times New Roman"/>
          <w:color w:val="auto"/>
          <w:spacing w:val="0"/>
          <w:sz w:val="32"/>
          <w:szCs w:val="32"/>
          <w:highlight w:val="none"/>
        </w:rPr>
        <w:t>村</w:t>
      </w:r>
      <w:r>
        <w:rPr>
          <w:rFonts w:hint="eastAsia" w:ascii="Times New Roman" w:hAnsi="Times New Roman" w:eastAsia="仿宋" w:cs="Times New Roman"/>
          <w:color w:val="auto"/>
          <w:spacing w:val="0"/>
          <w:sz w:val="32"/>
          <w:szCs w:val="32"/>
          <w:highlight w:val="none"/>
          <w:lang w:val="en-US" w:eastAsia="zh-CN"/>
        </w:rPr>
        <w:t>居</w:t>
      </w:r>
      <w:r>
        <w:rPr>
          <w:rFonts w:hint="default" w:ascii="Times New Roman" w:hAnsi="Times New Roman" w:eastAsia="仿宋" w:cs="Times New Roman"/>
          <w:color w:val="auto"/>
          <w:spacing w:val="0"/>
          <w:sz w:val="32"/>
          <w:szCs w:val="32"/>
          <w:highlight w:val="none"/>
        </w:rPr>
        <w:t>充分发挥主体作用，通过各种形式不断掀起抢收抢种的热潮。</w:t>
      </w:r>
    </w:p>
    <w:p w14:paraId="0B327352">
      <w:pPr>
        <w:keepNext w:val="0"/>
        <w:keepLines w:val="0"/>
        <w:pageBreakBefore w:val="0"/>
        <w:widowControl w:val="0"/>
        <w:numPr>
          <w:ilvl w:val="0"/>
          <w:numId w:val="0"/>
        </w:numPr>
        <w:shd w:val="clear" w:fill="FFFFFF"/>
        <w:kinsoku/>
        <w:wordWrap/>
        <w:overflowPunct/>
        <w:topLinePunct w:val="0"/>
        <w:bidi w:val="0"/>
        <w:adjustRightInd w:val="0"/>
        <w:snapToGrid w:val="0"/>
        <w:spacing w:line="600" w:lineRule="exact"/>
        <w:ind w:right="0" w:firstLine="640" w:firstLineChars="200"/>
        <w:jc w:val="left"/>
        <w:textAlignment w:val="auto"/>
        <w:rPr>
          <w:rFonts w:hint="eastAsia" w:eastAsia="楷体" w:cs="Times New Roman"/>
          <w:b w:val="0"/>
          <w:bCs w:val="0"/>
          <w:color w:val="auto"/>
          <w:kern w:val="2"/>
          <w:sz w:val="32"/>
          <w:szCs w:val="32"/>
          <w:highlight w:val="none"/>
          <w:lang w:val="en-US" w:eastAsia="zh-CN" w:bidi="ar-SA"/>
        </w:rPr>
      </w:pPr>
      <w:r>
        <w:rPr>
          <w:rFonts w:hint="default" w:eastAsia="楷体" w:cs="Times New Roman"/>
          <w:b w:val="0"/>
          <w:bCs w:val="0"/>
          <w:color w:val="auto"/>
          <w:kern w:val="2"/>
          <w:sz w:val="32"/>
          <w:szCs w:val="32"/>
          <w:highlight w:val="none"/>
          <w:lang w:val="en-US" w:eastAsia="zh-CN" w:bidi="ar-SA"/>
        </w:rPr>
        <w:t>（</w:t>
      </w:r>
      <w:r>
        <w:rPr>
          <w:rFonts w:hint="eastAsia" w:eastAsia="楷体" w:cs="Times New Roman"/>
          <w:b w:val="0"/>
          <w:bCs w:val="0"/>
          <w:color w:val="auto"/>
          <w:kern w:val="2"/>
          <w:sz w:val="32"/>
          <w:szCs w:val="32"/>
          <w:highlight w:val="none"/>
          <w:lang w:val="en-US" w:eastAsia="zh-CN" w:bidi="ar-SA"/>
        </w:rPr>
        <w:t>九</w:t>
      </w:r>
      <w:r>
        <w:rPr>
          <w:rFonts w:hint="default" w:eastAsia="楷体" w:cs="Times New Roman"/>
          <w:b w:val="0"/>
          <w:bCs w:val="0"/>
          <w:color w:val="auto"/>
          <w:kern w:val="2"/>
          <w:sz w:val="32"/>
          <w:szCs w:val="32"/>
          <w:highlight w:val="none"/>
          <w:lang w:val="en-US" w:eastAsia="zh-CN" w:bidi="ar-SA"/>
        </w:rPr>
        <w:t>）</w:t>
      </w:r>
      <w:r>
        <w:rPr>
          <w:rFonts w:hint="eastAsia" w:eastAsia="楷体" w:cs="Times New Roman"/>
          <w:b w:val="0"/>
          <w:bCs w:val="0"/>
          <w:color w:val="auto"/>
          <w:kern w:val="2"/>
          <w:sz w:val="32"/>
          <w:szCs w:val="32"/>
          <w:highlight w:val="none"/>
          <w:lang w:val="en-US" w:eastAsia="zh-CN" w:bidi="ar-SA"/>
        </w:rPr>
        <w:t>严查责任追究。</w:t>
      </w:r>
    </w:p>
    <w:p w14:paraId="06A2D175">
      <w:pPr>
        <w:keepNext w:val="0"/>
        <w:keepLines w:val="0"/>
        <w:pageBreakBefore w:val="0"/>
        <w:widowControl w:val="0"/>
        <w:suppressLineNumbers w:val="0"/>
        <w:shd w:val="clear" w:fill="FFFFFF"/>
        <w:kinsoku/>
        <w:overflowPunct/>
        <w:topLinePunct w:val="0"/>
        <w:bidi w:val="0"/>
        <w:spacing w:before="0" w:beforeAutospacing="0" w:after="0" w:afterAutospacing="0" w:line="600" w:lineRule="exact"/>
        <w:ind w:left="0" w:right="0" w:firstLine="640" w:firstLineChars="200"/>
        <w:jc w:val="both"/>
        <w:textAlignment w:val="auto"/>
        <w:rPr>
          <w:rFonts w:hint="default" w:ascii="Times New Roman" w:hAnsi="Times New Roman" w:cs="Times New Roman"/>
          <w:sz w:val="32"/>
          <w:szCs w:val="32"/>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pacing w:val="0"/>
          <w:kern w:val="2"/>
          <w:sz w:val="32"/>
          <w:szCs w:val="32"/>
          <w:highlight w:val="none"/>
          <w:lang w:val="en-US" w:eastAsia="zh-CN" w:bidi="ar-SA"/>
        </w:rPr>
        <w:t>对国家、省卫星火点通报及现场检查督查发现并核实的火点，第一时间由生态环境公安等部门固定证据、开展初步核查。依据《大气污染防治法》《治安管理处罚法》等法律法规分类处理。</w:t>
      </w:r>
    </w:p>
    <w:p w14:paraId="6FE6AF3A">
      <w:pPr>
        <w:keepNext w:val="0"/>
        <w:keepLines w:val="0"/>
        <w:pageBreakBefore w:val="0"/>
        <w:widowControl w:val="0"/>
        <w:shd w:val="clear"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严查应急处置。各督查组在禁烧期间要对应急物资情况进行检查，相关应急物资未落实到位的，给予村（居）通报批评，限期整改。各村（居）应急人员，发现火情后要在10分钟内赶到现场进行灭火工作，能及时赶到未造成影响的不予追究相关人员责任，未能及时赶到造成影响的按影响程度分别并纪委开展责任倒查追责、问责。</w:t>
      </w:r>
    </w:p>
    <w:p w14:paraId="31B7F8A1">
      <w:pPr>
        <w:keepNext w:val="0"/>
        <w:keepLines w:val="0"/>
        <w:pageBreakBefore w:val="0"/>
        <w:widowControl w:val="0"/>
        <w:shd w:val="clear"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严查值班值守情况。禁烧攻坚期间每个值守点要有人24小时值守，就餐实行AB岗。对于督查中第一次发现空岗、缺岗的对相关人员进行通报批评；第二次发现空岗、缺岗的给予村（居）书记进行通报批评；第三次及以上空岗、缺岗的相关人员移交纪委处理开展责任倒查追责、问责。</w:t>
      </w:r>
    </w:p>
    <w:p w14:paraId="639F3DE4">
      <w:pPr>
        <w:keepNext w:val="0"/>
        <w:keepLines w:val="0"/>
        <w:pageBreakBefore w:val="0"/>
        <w:widowControl w:val="0"/>
        <w:shd w:val="clear"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严查人防、技防落实情况。强化人防、物防和技防相结合，区远程视频技防监管平台发出信息5分钟内相关村居要立即反应，第一时间将信息推送给网格员，网格员要立即进行现场处置。30分钟内将处置结果报区综禁办。对未能及时处置到位的包保人员进行通报批评。</w:t>
      </w:r>
    </w:p>
    <w:p w14:paraId="0633CD27">
      <w:pPr>
        <w:keepNext w:val="0"/>
        <w:keepLines w:val="0"/>
        <w:pageBreakBefore w:val="0"/>
        <w:widowControl w:val="0"/>
        <w:shd w:val="clear"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（5）严查包保情况。街道干部包村、村组负责人包地块。各村（居）要进行网格化包保，挂图作战，不能出现地块无人包保情况，在督查中发现地块空缺要立即整改。</w:t>
      </w:r>
    </w:p>
    <w:p w14:paraId="698D829D">
      <w:pPr>
        <w:widowControl w:val="0"/>
        <w:spacing w:line="600" w:lineRule="exact"/>
        <w:ind w:firstLine="640" w:firstLineChars="200"/>
        <w:jc w:val="both"/>
        <w:rPr>
          <w:rFonts w:hint="eastAsia" w:ascii="Calibri" w:hAnsi="Calibri" w:eastAsia="方正仿宋简体" w:cs="Times New Roman"/>
          <w:kern w:val="0"/>
          <w:sz w:val="32"/>
          <w:szCs w:val="32"/>
          <w:lang w:val="en-US" w:eastAsia="zh-CN" w:bidi="ar-SA"/>
        </w:rPr>
      </w:pPr>
      <w:r>
        <w:rPr>
          <w:rFonts w:hint="eastAsia" w:ascii="仿宋" w:hAnsi="仿宋" w:eastAsia="仿宋" w:cs="仿宋"/>
          <w:color w:val="auto"/>
          <w:kern w:val="0"/>
          <w:sz w:val="32"/>
          <w:szCs w:val="32"/>
          <w:highlight w:val="none"/>
          <w:lang w:val="en-US" w:eastAsia="zh-CN" w:bidi="ar-SA"/>
        </w:rPr>
        <w:t xml:space="preserve">（6）严查巡查问题。禁烧期间包村领导和村社区两委干部要加强巡查，要全面了解包保村民组的基本情况。在督查中发现巡查不到位、不了解情况的给予相关责任人通报批评。 </w:t>
      </w:r>
    </w:p>
    <w:p w14:paraId="27F374DF">
      <w:pPr>
        <w:keepNext w:val="0"/>
        <w:keepLines w:val="0"/>
        <w:pageBreakBefore w:val="0"/>
        <w:widowControl w:val="0"/>
        <w:shd w:val="clear" w:fill="FFFFFF"/>
        <w:kinsoku/>
        <w:wordWrap/>
        <w:overflowPunct/>
        <w:topLinePunct w:val="0"/>
        <w:bidi w:val="0"/>
        <w:snapToGrid/>
        <w:spacing w:line="600" w:lineRule="exact"/>
        <w:ind w:firstLine="640" w:firstLineChars="200"/>
        <w:jc w:val="both"/>
        <w:textAlignment w:val="auto"/>
        <w:rPr>
          <w:rFonts w:hint="default" w:ascii="Times New Roman" w:hAnsi="Times New Roman" w:eastAsia="仿宋" w:cs="Times New Roman"/>
          <w:color w:val="auto"/>
          <w:spacing w:val="0"/>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（7）严惩恶意行为。</w:t>
      </w:r>
      <w:r>
        <w:rPr>
          <w:rFonts w:hint="default" w:ascii="Times New Roman" w:hAnsi="Times New Roman" w:eastAsia="仿宋" w:cs="Times New Roman"/>
          <w:color w:val="auto"/>
          <w:spacing w:val="0"/>
          <w:kern w:val="0"/>
          <w:sz w:val="32"/>
          <w:szCs w:val="32"/>
          <w:highlight w:val="none"/>
          <w:lang w:val="en-US" w:eastAsia="zh-CN" w:bidi="ar-SA"/>
        </w:rPr>
        <w:t>加大对恶意焚烧秸秆行为的打击力度</w:t>
      </w:r>
      <w:r>
        <w:rPr>
          <w:rFonts w:hint="eastAsia" w:ascii="Times New Roman" w:hAnsi="Times New Roman" w:eastAsia="仿宋" w:cs="Times New Roman"/>
          <w:color w:val="auto"/>
          <w:spacing w:val="0"/>
          <w:kern w:val="0"/>
          <w:sz w:val="32"/>
          <w:szCs w:val="32"/>
          <w:highlight w:val="none"/>
          <w:lang w:val="en-US" w:eastAsia="zh-CN" w:bidi="ar-SA"/>
        </w:rPr>
        <w:t>，</w:t>
      </w:r>
      <w:r>
        <w:rPr>
          <w:rFonts w:hint="eastAsia" w:ascii="Calibri" w:hAnsi="Calibri" w:eastAsia="仿宋" w:cs="Times New Roman"/>
          <w:color w:val="auto"/>
          <w:kern w:val="0"/>
          <w:sz w:val="32"/>
          <w:szCs w:val="32"/>
          <w:highlight w:val="none"/>
          <w:lang w:val="en-US" w:eastAsia="zh-CN" w:bidi="ar-SA"/>
        </w:rPr>
        <w:t>相关部门</w:t>
      </w:r>
      <w:r>
        <w:rPr>
          <w:rFonts w:hint="default" w:ascii="Times New Roman" w:hAnsi="Times New Roman" w:eastAsia="仿宋" w:cs="Times New Roman"/>
          <w:color w:val="auto"/>
          <w:kern w:val="0"/>
          <w:sz w:val="32"/>
          <w:szCs w:val="32"/>
          <w:highlight w:val="none"/>
          <w:lang w:val="en-US" w:eastAsia="zh-CN" w:bidi="ar-SA"/>
        </w:rPr>
        <w:t>要与</w:t>
      </w:r>
      <w:r>
        <w:rPr>
          <w:rFonts w:hint="eastAsia" w:ascii="Calibri" w:hAnsi="Calibri" w:eastAsia="仿宋" w:cs="Times New Roman"/>
          <w:color w:val="auto"/>
          <w:kern w:val="0"/>
          <w:sz w:val="32"/>
          <w:szCs w:val="32"/>
          <w:highlight w:val="none"/>
          <w:lang w:val="en-US" w:eastAsia="zh-CN" w:bidi="ar-SA"/>
        </w:rPr>
        <w:t>各</w:t>
      </w:r>
      <w:r>
        <w:rPr>
          <w:rFonts w:hint="default" w:ascii="Times New Roman" w:hAnsi="Times New Roman" w:eastAsia="仿宋" w:cs="Times New Roman"/>
          <w:color w:val="auto"/>
          <w:spacing w:val="0"/>
          <w:kern w:val="0"/>
          <w:sz w:val="32"/>
          <w:szCs w:val="32"/>
          <w:highlight w:val="none"/>
          <w:lang w:val="en-US" w:eastAsia="zh-CN" w:bidi="ar-SA"/>
        </w:rPr>
        <w:t>村建立巡查联动机制，对擅自焚烧秸秆的</w:t>
      </w:r>
      <w:r>
        <w:rPr>
          <w:rFonts w:hint="eastAsia" w:ascii="Times New Roman" w:hAnsi="Times New Roman" w:eastAsia="仿宋" w:cs="Times New Roman"/>
          <w:color w:val="auto"/>
          <w:spacing w:val="0"/>
          <w:kern w:val="0"/>
          <w:sz w:val="32"/>
          <w:szCs w:val="32"/>
          <w:highlight w:val="none"/>
          <w:lang w:val="en-US" w:eastAsia="zh-CN" w:bidi="ar-SA"/>
        </w:rPr>
        <w:t>按相关法律法规予以查处</w:t>
      </w:r>
      <w:r>
        <w:rPr>
          <w:rFonts w:hint="default" w:ascii="Times New Roman" w:hAnsi="Times New Roman" w:eastAsia="仿宋" w:cs="Times New Roman"/>
          <w:color w:val="auto"/>
          <w:spacing w:val="0"/>
          <w:kern w:val="0"/>
          <w:sz w:val="32"/>
          <w:szCs w:val="32"/>
          <w:highlight w:val="none"/>
          <w:lang w:val="en-US" w:eastAsia="zh-CN" w:bidi="ar-SA"/>
        </w:rPr>
        <w:t>；对恶意纵火</w:t>
      </w:r>
      <w:r>
        <w:rPr>
          <w:rFonts w:hint="eastAsia" w:ascii="Times New Roman" w:hAnsi="Times New Roman" w:eastAsia="仿宋" w:cs="Times New Roman"/>
          <w:color w:val="auto"/>
          <w:spacing w:val="0"/>
          <w:kern w:val="0"/>
          <w:sz w:val="32"/>
          <w:szCs w:val="32"/>
          <w:highlight w:val="none"/>
          <w:lang w:val="en-US" w:eastAsia="zh-CN" w:bidi="ar-SA"/>
        </w:rPr>
        <w:t>、</w:t>
      </w:r>
      <w:r>
        <w:rPr>
          <w:rFonts w:hint="default" w:ascii="Times New Roman" w:hAnsi="Times New Roman" w:eastAsia="仿宋" w:cs="Times New Roman"/>
          <w:color w:val="auto"/>
          <w:spacing w:val="0"/>
          <w:kern w:val="0"/>
          <w:sz w:val="32"/>
          <w:szCs w:val="32"/>
          <w:highlight w:val="none"/>
          <w:lang w:val="en-US" w:eastAsia="zh-CN" w:bidi="ar-SA"/>
        </w:rPr>
        <w:t>暴力抗法、</w:t>
      </w:r>
      <w:r>
        <w:rPr>
          <w:rFonts w:hint="eastAsia" w:ascii="Times New Roman" w:hAnsi="Times New Roman" w:eastAsia="仿宋" w:cs="Times New Roman"/>
          <w:color w:val="auto"/>
          <w:spacing w:val="0"/>
          <w:kern w:val="0"/>
          <w:sz w:val="32"/>
          <w:szCs w:val="32"/>
          <w:highlight w:val="none"/>
          <w:lang w:val="en-US" w:eastAsia="zh-CN" w:bidi="ar-SA"/>
        </w:rPr>
        <w:t>涉黑涉恶、</w:t>
      </w:r>
      <w:r>
        <w:rPr>
          <w:rFonts w:hint="default" w:ascii="Times New Roman" w:hAnsi="Times New Roman" w:eastAsia="仿宋" w:cs="Times New Roman"/>
          <w:color w:val="auto"/>
          <w:spacing w:val="0"/>
          <w:kern w:val="0"/>
          <w:sz w:val="32"/>
          <w:szCs w:val="32"/>
          <w:highlight w:val="none"/>
          <w:lang w:val="en-US" w:eastAsia="zh-CN" w:bidi="ar-SA"/>
        </w:rPr>
        <w:t>焚烧情节严重</w:t>
      </w:r>
      <w:r>
        <w:rPr>
          <w:rFonts w:hint="eastAsia" w:ascii="Times New Roman" w:hAnsi="Times New Roman" w:eastAsia="仿宋" w:cs="Times New Roman"/>
          <w:color w:val="auto"/>
          <w:spacing w:val="0"/>
          <w:kern w:val="0"/>
          <w:sz w:val="32"/>
          <w:szCs w:val="32"/>
          <w:highlight w:val="none"/>
          <w:lang w:val="en-US" w:eastAsia="zh-CN" w:bidi="ar-SA"/>
        </w:rPr>
        <w:t>的</w:t>
      </w:r>
      <w:r>
        <w:rPr>
          <w:rFonts w:hint="default" w:ascii="Times New Roman" w:hAnsi="Times New Roman" w:eastAsia="仿宋" w:cs="Times New Roman"/>
          <w:color w:val="auto"/>
          <w:spacing w:val="0"/>
          <w:kern w:val="0"/>
          <w:sz w:val="32"/>
          <w:szCs w:val="32"/>
          <w:highlight w:val="none"/>
          <w:lang w:val="en-US" w:eastAsia="zh-CN" w:bidi="ar-SA"/>
        </w:rPr>
        <w:t>，</w:t>
      </w:r>
      <w:r>
        <w:rPr>
          <w:rFonts w:hint="eastAsia" w:ascii="Times New Roman" w:hAnsi="Times New Roman" w:eastAsia="仿宋" w:cs="Times New Roman"/>
          <w:color w:val="auto"/>
          <w:spacing w:val="0"/>
          <w:kern w:val="0"/>
          <w:sz w:val="32"/>
          <w:szCs w:val="32"/>
          <w:highlight w:val="none"/>
          <w:lang w:val="en-US" w:eastAsia="zh-CN" w:bidi="ar-SA"/>
        </w:rPr>
        <w:t>或</w:t>
      </w:r>
      <w:r>
        <w:rPr>
          <w:rFonts w:hint="default" w:ascii="Times New Roman" w:hAnsi="Times New Roman" w:eastAsia="仿宋" w:cs="Times New Roman"/>
          <w:color w:val="auto"/>
          <w:spacing w:val="0"/>
          <w:kern w:val="0"/>
          <w:sz w:val="32"/>
          <w:szCs w:val="32"/>
          <w:highlight w:val="none"/>
          <w:lang w:val="en-US" w:eastAsia="zh-CN" w:bidi="ar-SA"/>
        </w:rPr>
        <w:t>造成大气污染事故，导致公私财产遭受重大损失或人身伤亡的，依法追究相关法律责任。</w:t>
      </w:r>
    </w:p>
    <w:p w14:paraId="656F9B96">
      <w:pPr>
        <w:keepNext w:val="0"/>
        <w:keepLines w:val="0"/>
        <w:pageBreakBefore w:val="0"/>
        <w:widowControl w:val="0"/>
        <w:shd w:val="clear" w:fill="FFFFFF"/>
        <w:kinsoku/>
        <w:wordWrap/>
        <w:overflowPunct/>
        <w:topLinePunct w:val="0"/>
        <w:bidi w:val="0"/>
        <w:spacing w:line="600" w:lineRule="exact"/>
        <w:ind w:right="0" w:firstLine="640" w:firstLineChars="200"/>
        <w:jc w:val="left"/>
        <w:textAlignment w:val="auto"/>
        <w:rPr>
          <w:rFonts w:hint="default" w:ascii="Times New Roman" w:hAnsi="Times New Roman" w:eastAsia="仿宋" w:cs="Times New Roman"/>
          <w:color w:val="C00000"/>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（十）加大财政扶持力度。</w:t>
      </w:r>
      <w:r>
        <w:rPr>
          <w:rFonts w:hint="default" w:ascii="Times New Roman" w:hAnsi="Times New Roman" w:eastAsia="仿宋" w:cs="Times New Roman"/>
          <w:color w:val="auto"/>
          <w:spacing w:val="0"/>
          <w:sz w:val="32"/>
          <w:szCs w:val="32"/>
          <w:highlight w:val="none"/>
          <w:lang w:val="en-US" w:eastAsia="zh-CN"/>
        </w:rPr>
        <w:t>街道</w:t>
      </w:r>
      <w:r>
        <w:rPr>
          <w:rFonts w:hint="default" w:ascii="Times New Roman" w:hAnsi="Times New Roman" w:eastAsia="仿宋" w:cs="Times New Roman"/>
          <w:color w:val="auto"/>
          <w:spacing w:val="0"/>
          <w:sz w:val="32"/>
          <w:szCs w:val="32"/>
          <w:highlight w:val="none"/>
        </w:rPr>
        <w:t>对各</w:t>
      </w:r>
      <w:r>
        <w:rPr>
          <w:rFonts w:hint="eastAsia" w:ascii="Times New Roman" w:hAnsi="Times New Roman" w:eastAsia="仿宋" w:cs="Times New Roman"/>
          <w:color w:val="auto"/>
          <w:spacing w:val="0"/>
          <w:sz w:val="32"/>
          <w:szCs w:val="32"/>
          <w:highlight w:val="none"/>
          <w:lang w:eastAsia="zh-CN"/>
        </w:rPr>
        <w:t>村</w:t>
      </w:r>
      <w:r>
        <w:rPr>
          <w:rFonts w:hint="eastAsia" w:ascii="Times New Roman" w:hAnsi="Times New Roman" w:eastAsia="仿宋" w:cs="Times New Roman"/>
          <w:color w:val="auto"/>
          <w:spacing w:val="0"/>
          <w:sz w:val="32"/>
          <w:szCs w:val="32"/>
          <w:highlight w:val="none"/>
          <w:lang w:val="en-US" w:eastAsia="zh-CN"/>
        </w:rPr>
        <w:t>居</w:t>
      </w:r>
      <w:r>
        <w:rPr>
          <w:rFonts w:hint="default" w:ascii="Times New Roman" w:hAnsi="Times New Roman" w:eastAsia="仿宋" w:cs="Times New Roman"/>
          <w:color w:val="auto"/>
          <w:spacing w:val="0"/>
          <w:sz w:val="32"/>
          <w:szCs w:val="32"/>
          <w:highlight w:val="none"/>
        </w:rPr>
        <w:t>秸秆综禁工作实行</w:t>
      </w:r>
      <w:r>
        <w:rPr>
          <w:rFonts w:hint="default" w:ascii="Times New Roman" w:hAnsi="Times New Roman" w:eastAsia="仿宋" w:cs="Times New Roman"/>
          <w:color w:val="auto"/>
          <w:spacing w:val="0"/>
          <w:sz w:val="32"/>
          <w:szCs w:val="32"/>
          <w:highlight w:val="none"/>
          <w:lang w:eastAsia="zh-CN"/>
        </w:rPr>
        <w:t>补贴</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按</w:t>
      </w:r>
      <w:r>
        <w:rPr>
          <w:rFonts w:hint="eastAsia" w:ascii="Times New Roman" w:hAnsi="Times New Roman" w:eastAsia="仿宋" w:cs="Times New Roman"/>
          <w:color w:val="auto"/>
          <w:spacing w:val="0"/>
          <w:sz w:val="32"/>
          <w:szCs w:val="32"/>
          <w:highlight w:val="none"/>
          <w:lang w:eastAsia="zh-CN"/>
        </w:rPr>
        <w:t>照区资金拨付标准并结合实际情况</w:t>
      </w:r>
      <w:r>
        <w:rPr>
          <w:rFonts w:hint="eastAsia" w:ascii="Times New Roman" w:hAnsi="Times New Roman" w:eastAsia="仿宋" w:cs="Times New Roman"/>
          <w:color w:val="auto"/>
          <w:spacing w:val="0"/>
          <w:sz w:val="32"/>
          <w:szCs w:val="32"/>
          <w:highlight w:val="none"/>
          <w:lang w:val="en-US" w:eastAsia="zh-CN"/>
        </w:rPr>
        <w:t>给予一定</w:t>
      </w:r>
      <w:r>
        <w:rPr>
          <w:rFonts w:hint="default" w:ascii="Times New Roman" w:hAnsi="Times New Roman" w:eastAsia="仿宋" w:cs="Times New Roman"/>
          <w:color w:val="auto"/>
          <w:spacing w:val="0"/>
          <w:sz w:val="32"/>
          <w:szCs w:val="32"/>
          <w:highlight w:val="none"/>
          <w:lang w:val="en-US" w:eastAsia="zh-CN"/>
        </w:rPr>
        <w:t>经费支持</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val="en-US" w:eastAsia="zh-CN"/>
        </w:rPr>
        <w:t>作为秸秆清运、灭茬、灭火等</w:t>
      </w:r>
      <w:r>
        <w:rPr>
          <w:rFonts w:hint="eastAsia" w:ascii="Times New Roman" w:hAnsi="Times New Roman" w:eastAsia="仿宋" w:cs="Times New Roman"/>
          <w:color w:val="auto"/>
          <w:spacing w:val="0"/>
          <w:sz w:val="32"/>
          <w:szCs w:val="32"/>
          <w:highlight w:val="none"/>
          <w:lang w:val="en-US" w:eastAsia="zh-CN"/>
        </w:rPr>
        <w:t>工作</w:t>
      </w:r>
      <w:r>
        <w:rPr>
          <w:rFonts w:hint="default" w:ascii="Times New Roman" w:hAnsi="Times New Roman" w:eastAsia="仿宋" w:cs="Times New Roman"/>
          <w:color w:val="auto"/>
          <w:spacing w:val="0"/>
          <w:sz w:val="32"/>
          <w:szCs w:val="32"/>
          <w:highlight w:val="none"/>
          <w:lang w:val="en-US" w:eastAsia="zh-CN"/>
        </w:rPr>
        <w:t>经费。</w:t>
      </w:r>
    </w:p>
    <w:p w14:paraId="27B97B43">
      <w:pPr>
        <w:keepNext w:val="0"/>
        <w:keepLines w:val="0"/>
        <w:pageBreakBefore w:val="0"/>
        <w:shd w:val="clear" w:fill="FFFFFF"/>
        <w:kinsoku/>
        <w:wordWrap/>
        <w:overflowPunct/>
        <w:topLinePunct w:val="0"/>
        <w:bidi w:val="0"/>
        <w:spacing w:line="600" w:lineRule="exact"/>
        <w:ind w:right="0" w:firstLine="660"/>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楷体" w:cs="Times New Roman"/>
          <w:b w:val="0"/>
          <w:bCs w:val="0"/>
          <w:color w:val="auto"/>
          <w:kern w:val="2"/>
          <w:sz w:val="32"/>
          <w:szCs w:val="32"/>
          <w:highlight w:val="none"/>
          <w:lang w:val="en-US" w:eastAsia="zh-CN" w:bidi="ar-SA"/>
        </w:rPr>
        <w:t>（十</w:t>
      </w:r>
      <w:r>
        <w:rPr>
          <w:rFonts w:hint="eastAsia" w:ascii="Times New Roman" w:hAnsi="Times New Roman" w:eastAsia="楷体" w:cs="Times New Roman"/>
          <w:b w:val="0"/>
          <w:bCs w:val="0"/>
          <w:color w:val="auto"/>
          <w:kern w:val="2"/>
          <w:sz w:val="32"/>
          <w:szCs w:val="32"/>
          <w:highlight w:val="none"/>
          <w:lang w:val="en-US" w:eastAsia="zh-CN" w:bidi="ar-SA"/>
        </w:rPr>
        <w:t>一</w:t>
      </w:r>
      <w:r>
        <w:rPr>
          <w:rFonts w:hint="default" w:ascii="Times New Roman" w:hAnsi="Times New Roman" w:eastAsia="楷体" w:cs="Times New Roman"/>
          <w:b w:val="0"/>
          <w:bCs w:val="0"/>
          <w:color w:val="auto"/>
          <w:kern w:val="2"/>
          <w:sz w:val="32"/>
          <w:szCs w:val="32"/>
          <w:highlight w:val="none"/>
          <w:lang w:val="en-US" w:eastAsia="zh-CN" w:bidi="ar-SA"/>
        </w:rPr>
        <w:t>）突出重点，加大督查督导。</w:t>
      </w:r>
      <w:r>
        <w:rPr>
          <w:rFonts w:hint="eastAsia" w:ascii="仿宋_GB2312" w:hAnsi="仿宋_GB2312" w:eastAsia="仿宋_GB2312" w:cs="仿宋_GB2312"/>
          <w:b w:val="0"/>
          <w:bCs w:val="0"/>
          <w:color w:val="auto"/>
          <w:sz w:val="32"/>
          <w:szCs w:val="32"/>
          <w:lang w:eastAsia="zh-CN"/>
        </w:rPr>
        <w:t>街道成立</w:t>
      </w:r>
      <w:r>
        <w:rPr>
          <w:rFonts w:hint="eastAsia" w:ascii="仿宋_GB2312" w:hAnsi="仿宋_GB2312" w:eastAsia="仿宋_GB2312" w:cs="仿宋_GB2312"/>
          <w:b w:val="0"/>
          <w:bCs w:val="0"/>
          <w:color w:val="auto"/>
          <w:sz w:val="32"/>
          <w:szCs w:val="32"/>
        </w:rPr>
        <w:t>督查组，</w:t>
      </w:r>
      <w:r>
        <w:rPr>
          <w:rFonts w:hint="default" w:ascii="Times New Roman" w:hAnsi="Times New Roman" w:eastAsia="仿宋" w:cs="Times New Roman"/>
          <w:b w:val="0"/>
          <w:bCs w:val="0"/>
          <w:color w:val="auto"/>
          <w:spacing w:val="0"/>
          <w:sz w:val="32"/>
          <w:szCs w:val="32"/>
          <w:highlight w:val="none"/>
        </w:rPr>
        <w:t>在</w:t>
      </w:r>
      <w:r>
        <w:rPr>
          <w:rFonts w:hint="default" w:ascii="Times New Roman" w:hAnsi="Times New Roman" w:eastAsia="仿宋" w:cs="Times New Roman"/>
          <w:b w:val="0"/>
          <w:bCs w:val="0"/>
          <w:color w:val="auto"/>
          <w:spacing w:val="0"/>
          <w:sz w:val="32"/>
          <w:szCs w:val="32"/>
          <w:highlight w:val="none"/>
          <w:lang w:val="en-US" w:eastAsia="zh-CN"/>
        </w:rPr>
        <w:t>午</w:t>
      </w:r>
      <w:r>
        <w:rPr>
          <w:rFonts w:hint="default" w:ascii="Times New Roman" w:hAnsi="Times New Roman" w:eastAsia="仿宋" w:cs="Times New Roman"/>
          <w:b w:val="0"/>
          <w:bCs w:val="0"/>
          <w:color w:val="auto"/>
          <w:spacing w:val="0"/>
          <w:sz w:val="32"/>
          <w:szCs w:val="32"/>
          <w:highlight w:val="none"/>
        </w:rPr>
        <w:t>季禁烧期间</w:t>
      </w:r>
      <w:r>
        <w:rPr>
          <w:rFonts w:hint="default" w:ascii="Times New Roman" w:hAnsi="Times New Roman" w:eastAsia="仿宋" w:cs="Times New Roman"/>
          <w:color w:val="auto"/>
          <w:spacing w:val="0"/>
          <w:sz w:val="32"/>
          <w:szCs w:val="32"/>
          <w:highlight w:val="none"/>
        </w:rPr>
        <w:t>加大督查力度，确保各地秸秆综禁措施落实到位。</w:t>
      </w:r>
      <w:r>
        <w:rPr>
          <w:rFonts w:hint="eastAsia" w:ascii="仿宋_GB2312" w:hAnsi="仿宋_GB2312" w:eastAsia="仿宋_GB2312" w:cs="仿宋_GB2312"/>
          <w:b w:val="0"/>
          <w:bCs w:val="0"/>
          <w:color w:val="auto"/>
          <w:sz w:val="32"/>
          <w:szCs w:val="32"/>
        </w:rPr>
        <w:t>在禁烧期间</w:t>
      </w:r>
      <w:r>
        <w:rPr>
          <w:rFonts w:hint="eastAsia" w:ascii="仿宋_GB2312" w:hAnsi="仿宋_GB2312" w:eastAsia="仿宋_GB2312" w:cs="仿宋_GB2312"/>
          <w:color w:val="auto"/>
          <w:sz w:val="32"/>
          <w:szCs w:val="32"/>
          <w:lang w:val="en-US" w:eastAsia="zh-CN"/>
        </w:rPr>
        <w:t>采取各种方式不定时不定点进行督查，督查各村和社区禁烧物资落实情况、人员在岗履职情况及应急处置情况。</w:t>
      </w:r>
      <w:r>
        <w:rPr>
          <w:rFonts w:hint="eastAsia" w:ascii="仿宋" w:hAnsi="仿宋" w:eastAsia="仿宋" w:cs="仿宋"/>
          <w:sz w:val="32"/>
          <w:szCs w:val="32"/>
        </w:rPr>
        <w:t>督查组</w:t>
      </w:r>
      <w:r>
        <w:rPr>
          <w:rFonts w:hint="eastAsia" w:ascii="仿宋" w:hAnsi="仿宋" w:eastAsia="仿宋" w:cs="仿宋"/>
          <w:sz w:val="32"/>
          <w:szCs w:val="32"/>
          <w:lang w:eastAsia="zh-CN"/>
        </w:rPr>
        <w:t>在督查过程中</w:t>
      </w:r>
      <w:r>
        <w:rPr>
          <w:rFonts w:hint="eastAsia" w:ascii="仿宋" w:hAnsi="仿宋" w:eastAsia="仿宋" w:cs="仿宋"/>
          <w:sz w:val="32"/>
          <w:szCs w:val="32"/>
        </w:rPr>
        <w:t>发现</w:t>
      </w:r>
      <w:r>
        <w:rPr>
          <w:rFonts w:hint="eastAsia" w:ascii="仿宋" w:hAnsi="仿宋" w:eastAsia="仿宋" w:cs="仿宋"/>
          <w:sz w:val="32"/>
          <w:szCs w:val="32"/>
          <w:lang w:eastAsia="zh-CN"/>
        </w:rPr>
        <w:t>问题要督促村居限期整改，对于未按时整改到位的将提出通报批评。督查中</w:t>
      </w:r>
      <w:r>
        <w:rPr>
          <w:rFonts w:hint="eastAsia" w:ascii="仿宋_GB2312" w:hAnsi="仿宋_GB2312" w:eastAsia="仿宋_GB2312" w:cs="仿宋_GB2312"/>
          <w:color w:val="auto"/>
          <w:sz w:val="32"/>
          <w:szCs w:val="32"/>
          <w:lang w:val="en-US" w:eastAsia="zh-CN"/>
        </w:rPr>
        <w:t>发现</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群众举报或被上级巡查发现未履职尽责的，</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经查实，将</w:t>
      </w:r>
      <w:r>
        <w:rPr>
          <w:rFonts w:hint="eastAsia" w:ascii="仿宋_GB2312" w:hAnsi="仿宋_GB2312" w:eastAsia="仿宋_GB2312" w:cs="仿宋_GB2312"/>
          <w:color w:val="auto"/>
          <w:sz w:val="32"/>
          <w:szCs w:val="32"/>
          <w:lang w:eastAsia="zh-CN"/>
        </w:rPr>
        <w:t>严肃</w:t>
      </w:r>
      <w:r>
        <w:rPr>
          <w:rFonts w:hint="eastAsia" w:ascii="仿宋_GB2312" w:hAnsi="仿宋_GB2312" w:eastAsia="仿宋_GB2312" w:cs="仿宋_GB2312"/>
          <w:color w:val="auto"/>
          <w:sz w:val="32"/>
          <w:szCs w:val="32"/>
        </w:rPr>
        <w:t>问责。</w:t>
      </w:r>
    </w:p>
    <w:p w14:paraId="57F1B7B3">
      <w:pPr>
        <w:keepNext w:val="0"/>
        <w:keepLines w:val="0"/>
        <w:pageBreakBefore w:val="0"/>
        <w:widowControl w:val="0"/>
        <w:shd w:val="clear" w:fill="FFFFFF"/>
        <w:kinsoku/>
        <w:wordWrap/>
        <w:overflowPunct/>
        <w:topLinePunct w:val="0"/>
        <w:bidi w:val="0"/>
        <w:adjustRightInd w:val="0"/>
        <w:snapToGrid w:val="0"/>
        <w:spacing w:line="600" w:lineRule="exact"/>
        <w:ind w:right="0" w:firstLine="640"/>
        <w:jc w:val="left"/>
        <w:textAlignment w:val="auto"/>
        <w:rPr>
          <w:rFonts w:hint="default" w:ascii="Times New Roman" w:hAnsi="Times New Roman" w:eastAsia="仿宋" w:cs="Times New Roman"/>
          <w:b w:val="0"/>
          <w:bCs w:val="0"/>
          <w:color w:val="auto"/>
          <w:spacing w:val="0"/>
          <w:kern w:val="0"/>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（十</w:t>
      </w:r>
      <w:r>
        <w:rPr>
          <w:rFonts w:hint="eastAsia" w:ascii="Times New Roman" w:hAnsi="Times New Roman" w:eastAsia="楷体" w:cs="Times New Roman"/>
          <w:b w:val="0"/>
          <w:bCs w:val="0"/>
          <w:color w:val="auto"/>
          <w:kern w:val="2"/>
          <w:sz w:val="32"/>
          <w:szCs w:val="32"/>
          <w:highlight w:val="none"/>
          <w:lang w:val="en-US" w:eastAsia="zh-CN" w:bidi="ar-SA"/>
        </w:rPr>
        <w:t>二</w:t>
      </w:r>
      <w:r>
        <w:rPr>
          <w:rFonts w:hint="default" w:ascii="Times New Roman" w:hAnsi="Times New Roman" w:eastAsia="楷体" w:cs="Times New Roman"/>
          <w:b w:val="0"/>
          <w:bCs w:val="0"/>
          <w:color w:val="auto"/>
          <w:kern w:val="2"/>
          <w:sz w:val="32"/>
          <w:szCs w:val="32"/>
          <w:highlight w:val="none"/>
          <w:lang w:val="en-US" w:eastAsia="zh-CN" w:bidi="ar-SA"/>
        </w:rPr>
        <w:t>）落实市、区河长令，严禁河湖的河坡、堤坡、干涸河床耕种。</w:t>
      </w:r>
      <w:r>
        <w:rPr>
          <w:rFonts w:hint="default" w:ascii="Times New Roman" w:hAnsi="Times New Roman" w:eastAsia="仿宋" w:cs="Times New Roman"/>
          <w:b w:val="0"/>
          <w:bCs w:val="0"/>
          <w:color w:val="auto"/>
          <w:spacing w:val="0"/>
          <w:kern w:val="0"/>
          <w:sz w:val="32"/>
          <w:szCs w:val="32"/>
          <w:highlight w:val="none"/>
          <w:lang w:val="en-US" w:eastAsia="zh-CN" w:bidi="ar-SA"/>
        </w:rPr>
        <w:t>各</w:t>
      </w:r>
      <w:r>
        <w:rPr>
          <w:rFonts w:hint="eastAsia" w:ascii="Times New Roman" w:hAnsi="Times New Roman" w:eastAsia="仿宋" w:cs="Times New Roman"/>
          <w:b w:val="0"/>
          <w:bCs w:val="0"/>
          <w:color w:val="auto"/>
          <w:spacing w:val="0"/>
          <w:kern w:val="0"/>
          <w:sz w:val="32"/>
          <w:szCs w:val="32"/>
          <w:highlight w:val="none"/>
          <w:lang w:val="en-US" w:eastAsia="zh-CN" w:bidi="ar-SA"/>
        </w:rPr>
        <w:t>村和社区</w:t>
      </w:r>
      <w:r>
        <w:rPr>
          <w:rFonts w:hint="default" w:ascii="Times New Roman" w:hAnsi="Times New Roman" w:eastAsia="仿宋" w:cs="Times New Roman"/>
          <w:b w:val="0"/>
          <w:bCs w:val="0"/>
          <w:color w:val="auto"/>
          <w:spacing w:val="0"/>
          <w:kern w:val="0"/>
          <w:sz w:val="32"/>
          <w:szCs w:val="32"/>
          <w:highlight w:val="none"/>
          <w:lang w:val="en-US" w:eastAsia="zh-CN" w:bidi="ar-SA"/>
        </w:rPr>
        <w:t>要落实属地责任，认真执行市总河长2号令和区总河长1号令，开展禁止河湖的河坡、堤坡、干涸河床耕种的宣传、巡查工作。将禁烧巡查和对河湖的河坡、堤坡、干涸河床耕种的巡查结合起来；对发现准备在河湖的河坡、堤坡、干涸河床进行耕种的，要及时劝阻和清除。</w:t>
      </w:r>
    </w:p>
    <w:p w14:paraId="42F6AFBA">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lang w:val="en-US" w:eastAsia="zh-CN"/>
        </w:rPr>
        <w:t>四</w:t>
      </w:r>
      <w:r>
        <w:rPr>
          <w:rFonts w:hint="default" w:ascii="Times New Roman" w:hAnsi="Times New Roman" w:eastAsia="黑体" w:cs="Times New Roman"/>
          <w:b w:val="0"/>
          <w:bCs w:val="0"/>
          <w:color w:val="auto"/>
          <w:spacing w:val="0"/>
          <w:sz w:val="32"/>
          <w:szCs w:val="32"/>
          <w:highlight w:val="none"/>
        </w:rPr>
        <w:t>、工作要求</w:t>
      </w:r>
    </w:p>
    <w:p w14:paraId="7E8BE14B">
      <w:pPr>
        <w:keepNext w:val="0"/>
        <w:keepLines w:val="0"/>
        <w:pageBreakBefore w:val="0"/>
        <w:widowControl w:val="0"/>
        <w:shd w:val="clear" w:fill="FFFFFF"/>
        <w:kinsoku/>
        <w:wordWrap/>
        <w:overflowPunct/>
        <w:topLinePunct w:val="0"/>
        <w:bidi w:val="0"/>
        <w:snapToGrid/>
        <w:spacing w:line="600" w:lineRule="exact"/>
        <w:ind w:right="0" w:firstLine="592" w:firstLineChars="185"/>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b w:val="0"/>
          <w:bCs w:val="0"/>
          <w:color w:val="auto"/>
          <w:kern w:val="2"/>
          <w:sz w:val="32"/>
          <w:szCs w:val="32"/>
          <w:highlight w:val="none"/>
          <w:lang w:val="en-US" w:eastAsia="zh-CN" w:bidi="ar-SA"/>
        </w:rPr>
        <w:t>（一）加强组织领导。</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sz w:val="32"/>
          <w:szCs w:val="32"/>
          <w:lang w:val="en-US" w:eastAsia="zh-CN"/>
        </w:rPr>
        <w:t>秸秆综合利用和禁烧暨落实河长令工作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对综禁工作的</w:t>
      </w:r>
      <w:r>
        <w:rPr>
          <w:rFonts w:hint="eastAsia" w:ascii="仿宋_GB2312" w:hAnsi="仿宋_GB2312" w:eastAsia="仿宋_GB2312" w:cs="仿宋_GB2312"/>
          <w:color w:val="auto"/>
          <w:sz w:val="32"/>
          <w:szCs w:val="32"/>
        </w:rPr>
        <w:t>组织领导，加大统筹调度和组织协调力度。</w:t>
      </w:r>
      <w:r>
        <w:rPr>
          <w:rFonts w:hint="eastAsia" w:ascii="仿宋_GB2312" w:hAnsi="仿宋_GB2312" w:eastAsia="仿宋_GB2312" w:cs="仿宋_GB2312"/>
          <w:color w:val="auto"/>
          <w:sz w:val="32"/>
          <w:szCs w:val="32"/>
          <w:lang w:val="en-US" w:eastAsia="zh-CN"/>
        </w:rPr>
        <w:t>禁烧</w:t>
      </w:r>
      <w:r>
        <w:rPr>
          <w:rFonts w:hint="eastAsia" w:ascii="仿宋_GB2312" w:hAnsi="仿宋_GB2312" w:eastAsia="仿宋_GB2312" w:cs="仿宋_GB2312"/>
          <w:color w:val="auto"/>
          <w:sz w:val="32"/>
          <w:szCs w:val="32"/>
        </w:rPr>
        <w:t>期间，确保人员、</w:t>
      </w:r>
      <w:r>
        <w:rPr>
          <w:rFonts w:hint="eastAsia" w:ascii="仿宋_GB2312" w:hAnsi="仿宋_GB2312" w:eastAsia="仿宋_GB2312" w:cs="仿宋_GB2312"/>
          <w:color w:val="auto"/>
          <w:sz w:val="32"/>
          <w:szCs w:val="32"/>
          <w:lang w:eastAsia="zh-CN"/>
        </w:rPr>
        <w:t>物资</w:t>
      </w:r>
      <w:r>
        <w:rPr>
          <w:rFonts w:hint="eastAsia" w:ascii="仿宋_GB2312" w:hAnsi="仿宋_GB2312" w:eastAsia="仿宋_GB2312" w:cs="仿宋_GB2312"/>
          <w:color w:val="auto"/>
          <w:sz w:val="32"/>
          <w:szCs w:val="32"/>
        </w:rPr>
        <w:t>到位，加强督查、</w:t>
      </w:r>
      <w:r>
        <w:rPr>
          <w:rFonts w:hint="eastAsia" w:ascii="仿宋_GB2312" w:hAnsi="仿宋_GB2312" w:eastAsia="仿宋_GB2312" w:cs="仿宋_GB2312"/>
          <w:color w:val="auto"/>
          <w:sz w:val="32"/>
          <w:szCs w:val="32"/>
          <w:lang w:eastAsia="zh-CN"/>
        </w:rPr>
        <w:t>巡查</w:t>
      </w:r>
      <w:r>
        <w:rPr>
          <w:rFonts w:hint="eastAsia" w:ascii="仿宋_GB2312" w:hAnsi="仿宋_GB2312" w:eastAsia="仿宋_GB2312" w:cs="仿宋_GB2312"/>
          <w:color w:val="auto"/>
          <w:sz w:val="32"/>
          <w:szCs w:val="32"/>
        </w:rPr>
        <w:t>。开展全时段、高密度、全方位的效能督查，严格落实禁烧工作问责制度。</w:t>
      </w:r>
    </w:p>
    <w:p w14:paraId="13BA1C11">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各村</w:t>
      </w:r>
      <w:r>
        <w:rPr>
          <w:rFonts w:hint="eastAsia" w:ascii="仿宋_GB2312" w:hAnsi="仿宋_GB2312" w:eastAsia="仿宋_GB2312" w:cs="仿宋_GB2312"/>
          <w:color w:val="auto"/>
          <w:sz w:val="32"/>
          <w:szCs w:val="32"/>
          <w:lang w:eastAsia="zh-CN"/>
        </w:rPr>
        <w:t>和社区是秸秆禁烧工作的主体，要严格落实区、街道禁烧工作的要求，宣传和教育到每一位群众；</w:t>
      </w:r>
      <w:r>
        <w:rPr>
          <w:rFonts w:hint="eastAsia" w:ascii="仿宋_GB2312" w:hAnsi="仿宋_GB2312" w:eastAsia="仿宋_GB2312" w:cs="仿宋_GB2312"/>
          <w:color w:val="auto"/>
          <w:sz w:val="32"/>
          <w:szCs w:val="32"/>
        </w:rPr>
        <w:t>要发动和督促农户积极做好禁烧工作，“两委”干部及党员要带头并督促农户、机手签订承诺书；做好禁烧网格化管理工作，做到包组、包户、包到地块，确保每个地块责任到人；</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强化应急处置，组建应急队伍，加强防控巡查，坚持24小时值守，严防第一把火，确保不出现火点。</w:t>
      </w:r>
    </w:p>
    <w:p w14:paraId="7AD6CA1F">
      <w:pPr>
        <w:keepNext w:val="0"/>
        <w:keepLines w:val="0"/>
        <w:pageBreakBefore w:val="0"/>
        <w:widowControl w:val="0"/>
        <w:numPr>
          <w:ilvl w:val="0"/>
          <w:numId w:val="1"/>
        </w:numPr>
        <w:shd w:val="clear" w:fill="FFFFFF"/>
        <w:kinsoku/>
        <w:wordWrap/>
        <w:overflowPunct/>
        <w:topLinePunct w:val="0"/>
        <w:autoSpaceDE/>
        <w:autoSpaceDN/>
        <w:bidi w:val="0"/>
        <w:adjustRightInd/>
        <w:snapToGrid/>
        <w:spacing w:line="600" w:lineRule="exact"/>
        <w:ind w:right="0" w:firstLine="627" w:firstLineChars="196"/>
        <w:textAlignment w:val="auto"/>
        <w:rPr>
          <w:rFonts w:hint="eastAsia" w:eastAsia="仿宋_GB2312" w:cs="仿宋_GB2312"/>
          <w:sz w:val="32"/>
          <w:szCs w:val="32"/>
          <w:lang w:val="en-US" w:eastAsia="zh-CN"/>
        </w:rPr>
      </w:pPr>
      <w:r>
        <w:rPr>
          <w:rFonts w:hint="eastAsia" w:ascii="楷体" w:hAnsi="楷体" w:eastAsia="楷体" w:cs="楷体"/>
          <w:b w:val="0"/>
          <w:bCs w:val="0"/>
          <w:color w:val="000000"/>
          <w:sz w:val="32"/>
          <w:szCs w:val="32"/>
        </w:rPr>
        <w:t>落实部门责任</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各部门要牢固树立一盘棋的思想，在</w:t>
      </w:r>
      <w:r>
        <w:rPr>
          <w:rFonts w:hint="eastAsia" w:ascii="仿宋_GB2312" w:hAnsi="仿宋_GB2312" w:eastAsia="仿宋_GB2312" w:cs="仿宋_GB2312"/>
          <w:color w:val="000000"/>
          <w:sz w:val="32"/>
          <w:szCs w:val="32"/>
          <w:lang w:eastAsia="zh-CN"/>
        </w:rPr>
        <w:t>街道党工委和办事处</w:t>
      </w:r>
      <w:r>
        <w:rPr>
          <w:rFonts w:hint="eastAsia" w:ascii="仿宋_GB2312" w:hAnsi="仿宋_GB2312" w:eastAsia="仿宋_GB2312" w:cs="仿宋_GB2312"/>
          <w:color w:val="000000"/>
          <w:sz w:val="32"/>
          <w:szCs w:val="32"/>
        </w:rPr>
        <w:t>的统筹调度下，既要各司其职、各负其责，又要密切配合、通力协作，确保</w:t>
      </w:r>
      <w:r>
        <w:rPr>
          <w:rFonts w:hint="eastAsia" w:ascii="仿宋_GB2312" w:hAnsi="仿宋_GB2312" w:eastAsia="仿宋_GB2312" w:cs="仿宋_GB2312"/>
          <w:color w:val="000000"/>
          <w:sz w:val="32"/>
          <w:szCs w:val="32"/>
          <w:lang w:val="en-US" w:eastAsia="zh-CN"/>
        </w:rPr>
        <w:t>秸秆</w:t>
      </w:r>
      <w:r>
        <w:rPr>
          <w:rFonts w:hint="eastAsia" w:ascii="仿宋_GB2312" w:hAnsi="仿宋_GB2312" w:eastAsia="仿宋_GB2312" w:cs="仿宋_GB2312"/>
          <w:color w:val="000000"/>
          <w:sz w:val="32"/>
          <w:szCs w:val="32"/>
        </w:rPr>
        <w:t>禁烧工作各项措施落到实处。</w:t>
      </w:r>
    </w:p>
    <w:p w14:paraId="5AADCBCB">
      <w:pPr>
        <w:keepNext w:val="0"/>
        <w:keepLines w:val="0"/>
        <w:pageBreakBefore w:val="0"/>
        <w:shd w:val="clear" w:fill="FFFFFF"/>
        <w:kinsoku/>
        <w:overflowPunct/>
        <w:topLinePunct w:val="0"/>
        <w:bidi w:val="0"/>
        <w:spacing w:line="600" w:lineRule="exact"/>
        <w:ind w:left="1918" w:leftChars="456" w:hanging="960" w:hangingChars="300"/>
        <w:jc w:val="both"/>
        <w:textAlignment w:val="auto"/>
        <w:rPr>
          <w:rFonts w:hint="eastAsia" w:eastAsia="仿宋_GB2312" w:cs="仿宋_GB2312"/>
          <w:sz w:val="32"/>
          <w:szCs w:val="32"/>
          <w:lang w:val="en-US" w:eastAsia="zh-CN"/>
        </w:rPr>
      </w:pPr>
    </w:p>
    <w:p w14:paraId="5F5E8313">
      <w:pPr>
        <w:keepNext w:val="0"/>
        <w:keepLines w:val="0"/>
        <w:pageBreakBefore w:val="0"/>
        <w:shd w:val="clear" w:fill="FFFFFF"/>
        <w:kinsoku/>
        <w:overflowPunct/>
        <w:topLinePunct w:val="0"/>
        <w:bidi w:val="0"/>
        <w:spacing w:line="600" w:lineRule="exact"/>
        <w:ind w:left="1918" w:leftChars="456" w:hanging="960" w:hangingChars="300"/>
        <w:jc w:val="both"/>
        <w:textAlignment w:val="auto"/>
        <w:rPr>
          <w:rFonts w:hint="default" w:ascii="Times New Roman" w:hAnsi="Times New Roman" w:eastAsia="仿宋_GB2312" w:cs="仿宋_GB2312"/>
          <w:sz w:val="32"/>
          <w:szCs w:val="32"/>
          <w:lang w:val="en-US" w:eastAsia="zh-CN"/>
        </w:rPr>
      </w:pPr>
      <w:r>
        <w:rPr>
          <w:rFonts w:hint="eastAsia" w:eastAsia="仿宋_GB2312" w:cs="仿宋_GB2312"/>
          <w:sz w:val="32"/>
          <w:szCs w:val="32"/>
          <w:lang w:val="en-US" w:eastAsia="zh-CN"/>
        </w:rPr>
        <w:t>附件：汴河街道关于成立2026年秸秆综合利用和禁烧暨落实河长令工作领导小组的通知</w:t>
      </w:r>
    </w:p>
    <w:p w14:paraId="7FA782E1">
      <w:pPr>
        <w:keepNext w:val="0"/>
        <w:keepLines w:val="0"/>
        <w:pageBreakBefore w:val="0"/>
        <w:widowControl/>
        <w:suppressLineNumbers w:val="0"/>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600" w:lineRule="exact"/>
        <w:ind w:left="0" w:right="0" w:firstLine="640"/>
        <w:jc w:val="left"/>
        <w:textAlignment w:val="auto"/>
        <w:rPr>
          <w:rFonts w:hint="default" w:ascii="Times New Roman" w:hAnsi="Times New Roman" w:eastAsia="仿宋" w:cs="Times New Roman"/>
          <w:color w:val="auto"/>
          <w:kern w:val="0"/>
          <w:sz w:val="32"/>
          <w:szCs w:val="32"/>
          <w:highlight w:val="none"/>
          <w:lang w:val="en-US" w:eastAsia="zh-CN" w:bidi="ar"/>
        </w:rPr>
      </w:pPr>
    </w:p>
    <w:p w14:paraId="12BC879E">
      <w:pPr>
        <w:pStyle w:val="15"/>
        <w:rPr>
          <w:rFonts w:hint="default"/>
          <w:lang w:val="en-US" w:eastAsia="zh-CN"/>
        </w:rPr>
      </w:pPr>
    </w:p>
    <w:p w14:paraId="1C74FB37">
      <w:pPr>
        <w:pStyle w:val="15"/>
        <w:rPr>
          <w:rFonts w:hint="default"/>
          <w:lang w:val="en-US" w:eastAsia="zh-CN"/>
        </w:rPr>
      </w:pPr>
    </w:p>
    <w:p w14:paraId="7E72DFB5">
      <w:pPr>
        <w:pStyle w:val="15"/>
        <w:rPr>
          <w:rFonts w:hint="default"/>
          <w:lang w:val="en-US" w:eastAsia="zh-CN"/>
        </w:rPr>
      </w:pPr>
    </w:p>
    <w:p w14:paraId="21057B16">
      <w:pPr>
        <w:pStyle w:val="15"/>
        <w:rPr>
          <w:rFonts w:hint="default"/>
          <w:lang w:val="en-US" w:eastAsia="zh-CN"/>
        </w:rPr>
      </w:pPr>
    </w:p>
    <w:p w14:paraId="7624CF13">
      <w:pPr>
        <w:pStyle w:val="15"/>
        <w:rPr>
          <w:rFonts w:hint="default"/>
          <w:lang w:val="en-US" w:eastAsia="zh-CN"/>
        </w:rPr>
      </w:pPr>
    </w:p>
    <w:p w14:paraId="3F9A224A">
      <w:pPr>
        <w:pStyle w:val="15"/>
        <w:rPr>
          <w:rFonts w:hint="default"/>
          <w:lang w:val="en-US" w:eastAsia="zh-CN"/>
        </w:rPr>
      </w:pPr>
    </w:p>
    <w:p w14:paraId="29145A11">
      <w:pPr>
        <w:pStyle w:val="15"/>
        <w:rPr>
          <w:rFonts w:hint="default"/>
          <w:lang w:val="en-US" w:eastAsia="zh-CN"/>
        </w:rPr>
      </w:pPr>
    </w:p>
    <w:p w14:paraId="6718B82E">
      <w:pPr>
        <w:pStyle w:val="15"/>
        <w:rPr>
          <w:rFonts w:hint="default"/>
          <w:lang w:val="en-US" w:eastAsia="zh-CN"/>
        </w:rPr>
      </w:pPr>
    </w:p>
    <w:p w14:paraId="1F04F955">
      <w:pPr>
        <w:pStyle w:val="15"/>
        <w:rPr>
          <w:rFonts w:hint="default"/>
          <w:lang w:val="en-US" w:eastAsia="zh-CN"/>
        </w:rPr>
      </w:pPr>
    </w:p>
    <w:p w14:paraId="7EC3729F">
      <w:pPr>
        <w:shd w:val="clear" w:fill="FFFFFF" w:themeFill="background1"/>
        <w:spacing w:line="560" w:lineRule="exact"/>
        <w:jc w:val="left"/>
        <w:rPr>
          <w:rFonts w:hint="eastAsia" w:ascii="仿宋" w:hAnsi="仿宋" w:eastAsia="仿宋" w:cs="仿宋"/>
          <w:b w:val="0"/>
          <w:bCs/>
          <w:sz w:val="32"/>
          <w:szCs w:val="32"/>
          <w:lang w:eastAsia="zh-CN"/>
        </w:rPr>
      </w:pPr>
    </w:p>
    <w:p w14:paraId="468E1879">
      <w:pPr>
        <w:spacing w:before="104" w:line="224" w:lineRule="auto"/>
        <w:rPr>
          <w:rFonts w:hint="eastAsia"/>
          <w:lang w:val="en-US" w:eastAsia="zh-CN"/>
        </w:rPr>
      </w:pPr>
      <w:r>
        <w:rPr>
          <w:rFonts w:hint="eastAsia" w:ascii="黑体" w:hAnsi="黑体" w:eastAsia="黑体" w:cs="黑体"/>
          <w:spacing w:val="2"/>
          <w:sz w:val="32"/>
          <w:szCs w:val="32"/>
          <w:lang w:eastAsia="zh-CN"/>
        </w:rPr>
        <w:t>附件</w:t>
      </w:r>
      <w:r>
        <w:rPr>
          <w:rFonts w:hint="eastAsia" w:ascii="黑体" w:hAnsi="黑体" w:eastAsia="黑体" w:cs="黑体"/>
          <w:spacing w:val="2"/>
          <w:sz w:val="32"/>
          <w:szCs w:val="32"/>
          <w:lang w:val="en-US" w:eastAsia="zh-CN"/>
        </w:rPr>
        <w:t>：</w:t>
      </w:r>
    </w:p>
    <w:p w14:paraId="1FCECCD9">
      <w:pPr>
        <w:keepNext w:val="0"/>
        <w:keepLines w:val="0"/>
        <w:pageBreakBefore w:val="0"/>
        <w:shd w:val="clear" w:fill="FFFFFF"/>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rPr>
      </w:pPr>
      <w:r>
        <w:rPr>
          <w:rFonts w:hint="eastAsia" w:ascii="Times New Roman" w:hAnsi="Times New Roman" w:eastAsia="方正小标宋_GBK" w:cs="方正小标宋_GBK"/>
          <w:b w:val="0"/>
          <w:bCs w:val="0"/>
          <w:color w:val="000000"/>
          <w:kern w:val="0"/>
          <w:sz w:val="44"/>
          <w:szCs w:val="44"/>
          <w:lang w:val="en-US" w:eastAsia="zh-CN"/>
        </w:rPr>
        <w:t>汴河街道关于成立2026年秸秆综合利用和禁烧暨落实河长令工作领导小组的通知</w:t>
      </w:r>
    </w:p>
    <w:p w14:paraId="75E28E8D">
      <w:pPr>
        <w:keepNext w:val="0"/>
        <w:keepLines w:val="0"/>
        <w:pageBreakBefore w:val="0"/>
        <w:shd w:val="clear" w:fill="FFFFFF"/>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rPr>
      </w:pPr>
    </w:p>
    <w:p w14:paraId="272BADA1">
      <w:pPr>
        <w:keepNext w:val="0"/>
        <w:keepLines w:val="0"/>
        <w:pageBreakBefore w:val="0"/>
        <w:widowControl w:val="0"/>
        <w:shd w:val="clear" w:fill="FFFFFF"/>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各村</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、各站所、各部门：</w:t>
      </w:r>
    </w:p>
    <w:p w14:paraId="471E6696">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为切实做好秸秆禁烧管控工作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有效防范秸秆露天焚烧对环境空气质量的影响</w:t>
      </w:r>
      <w:r>
        <w:rPr>
          <w:rFonts w:hint="eastAsia" w:ascii="仿宋_GB2312" w:hAnsi="仿宋_GB2312" w:eastAsia="仿宋_GB2312" w:cs="仿宋_GB2312"/>
          <w:color w:val="auto"/>
          <w:sz w:val="32"/>
          <w:szCs w:val="32"/>
          <w:lang w:eastAsia="zh-CN"/>
        </w:rPr>
        <w:t>，经研究</w:t>
      </w: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汴河街道</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年秸秆</w:t>
      </w:r>
      <w:r>
        <w:rPr>
          <w:rFonts w:hint="eastAsia" w:ascii="仿宋_GB2312" w:hAnsi="仿宋_GB2312" w:eastAsia="仿宋_GB2312" w:cs="仿宋_GB2312"/>
          <w:color w:val="auto"/>
          <w:sz w:val="32"/>
          <w:szCs w:val="32"/>
          <w:lang w:eastAsia="zh-CN"/>
        </w:rPr>
        <w:t>综合利用和</w:t>
      </w:r>
      <w:r>
        <w:rPr>
          <w:rFonts w:hint="eastAsia" w:ascii="仿宋_GB2312" w:hAnsi="仿宋_GB2312" w:eastAsia="仿宋_GB2312" w:cs="仿宋_GB2312"/>
          <w:color w:val="auto"/>
          <w:sz w:val="32"/>
          <w:szCs w:val="32"/>
        </w:rPr>
        <w:t>禁烧暨落实河长令工作领导小组，其组成人员如下：</w:t>
      </w:r>
    </w:p>
    <w:p w14:paraId="64981C49">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长：欧三青</w:t>
      </w:r>
      <w:r>
        <w:rPr>
          <w:rFonts w:hint="eastAsia" w:ascii="仿宋_GB2312" w:hAnsi="仿宋_GB2312" w:eastAsia="仿宋_GB2312" w:cs="仿宋_GB2312"/>
          <w:color w:val="auto"/>
          <w:sz w:val="32"/>
          <w:szCs w:val="32"/>
          <w:lang w:val="en-US" w:eastAsia="zh-CN"/>
        </w:rPr>
        <w:t xml:space="preserve">  张君毅</w:t>
      </w:r>
    </w:p>
    <w:p w14:paraId="223F79AC">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副组长：单彬驰  张萍   陈中辅  李昌志  张敏 耿球</w:t>
      </w:r>
    </w:p>
    <w:p w14:paraId="466B4F8D">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潘双云  高雪   梁尚颖  孙乐云  张兆娟</w:t>
      </w:r>
    </w:p>
    <w:p w14:paraId="09FB7120">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张正元  贾烨  唐彬  张利娜  张涛  蒋烨</w:t>
      </w:r>
    </w:p>
    <w:p w14:paraId="34B4ED06">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邵志坚  张喆  马建锋 钱本胜  张彬 武作超 </w:t>
      </w:r>
    </w:p>
    <w:p w14:paraId="566EA867">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领导小组</w:t>
      </w:r>
      <w:r>
        <w:rPr>
          <w:rFonts w:hint="eastAsia" w:ascii="仿宋_GB2312" w:hAnsi="仿宋_GB2312" w:eastAsia="仿宋_GB2312" w:cs="仿宋_GB2312"/>
          <w:color w:val="auto"/>
          <w:sz w:val="32"/>
          <w:szCs w:val="32"/>
        </w:rPr>
        <w:t>下设</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个工作组：</w:t>
      </w:r>
    </w:p>
    <w:p w14:paraId="0C43FB73">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一、后勤保障组</w:t>
      </w:r>
    </w:p>
    <w:p w14:paraId="54B866E5">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负责组织、协调工作，做好禁烧后勤、物资准备</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做好指挥部日常工作和各种</w:t>
      </w:r>
      <w:r>
        <w:rPr>
          <w:rFonts w:hint="eastAsia" w:ascii="仿宋_GB2312" w:hAnsi="仿宋_GB2312" w:eastAsia="仿宋_GB2312" w:cs="仿宋_GB2312"/>
          <w:color w:val="auto"/>
          <w:sz w:val="32"/>
          <w:szCs w:val="32"/>
          <w:lang w:val="en-US" w:eastAsia="zh-CN"/>
        </w:rPr>
        <w:t>数据</w:t>
      </w:r>
      <w:r>
        <w:rPr>
          <w:rFonts w:hint="eastAsia" w:ascii="仿宋_GB2312" w:hAnsi="仿宋_GB2312" w:eastAsia="仿宋_GB2312" w:cs="仿宋_GB2312"/>
          <w:color w:val="auto"/>
          <w:sz w:val="32"/>
          <w:szCs w:val="32"/>
        </w:rPr>
        <w:t>收集上报工作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做好秸秆禁烧专项资金划拨工作。</w:t>
      </w:r>
    </w:p>
    <w:p w14:paraId="06FF8F07">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张涛</w:t>
      </w:r>
    </w:p>
    <w:p w14:paraId="69DD38E9">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邵志坚  郑小龙</w:t>
      </w:r>
    </w:p>
    <w:p w14:paraId="7886386B">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二、宣传报导组</w:t>
      </w:r>
    </w:p>
    <w:p w14:paraId="0B007AD0">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主要负责</w:t>
      </w:r>
      <w:r>
        <w:rPr>
          <w:rFonts w:hint="eastAsia" w:ascii="仿宋_GB2312" w:hAnsi="仿宋_GB2312" w:eastAsia="仿宋_GB2312" w:cs="仿宋_GB2312"/>
          <w:color w:val="auto"/>
          <w:sz w:val="32"/>
          <w:szCs w:val="32"/>
        </w:rPr>
        <w:t>做好秸秆禁烧与综合利用的宣传工作。积极开展秸秆禁烧与综合利用宣传活动，营造良好的综禁舆论氛围。加大对先进典型的宣传报道力度，鼓励群众举报焚烧秸秆行为，对反面事例及时曝光。</w:t>
      </w:r>
    </w:p>
    <w:p w14:paraId="64E2BF00">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潘双云</w:t>
      </w:r>
    </w:p>
    <w:p w14:paraId="44309ECE">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eastAsia="zh-CN"/>
        </w:rPr>
        <w:t>马</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辉</w:t>
      </w:r>
    </w:p>
    <w:p w14:paraId="546F4EB7">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三、禁烧督查组</w:t>
      </w:r>
    </w:p>
    <w:p w14:paraId="5DE94C37">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制定秸秆禁烧工作的效能督察方案，加大效能监察力度，对各村开展秸秆禁烧工作情况进行督查，对各级包保责任人在岗履职情况进行督查。对因履职不力或失职、渎职造成重大焚烧事件或较大影响的，进行责任追究。</w:t>
      </w:r>
    </w:p>
    <w:p w14:paraId="4FFD401C">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  长：欧三青</w:t>
      </w:r>
    </w:p>
    <w:p w14:paraId="328543B8">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成  员：</w:t>
      </w:r>
      <w:r>
        <w:rPr>
          <w:rFonts w:hint="eastAsia" w:ascii="仿宋_GB2312" w:hAnsi="仿宋_GB2312" w:eastAsia="仿宋_GB2312" w:cs="仿宋_GB2312"/>
          <w:color w:val="auto"/>
          <w:sz w:val="32"/>
          <w:szCs w:val="32"/>
          <w:lang w:val="en-US" w:eastAsia="zh-CN"/>
        </w:rPr>
        <w:t xml:space="preserve">李昌志  张兆娟  </w:t>
      </w:r>
    </w:p>
    <w:p w14:paraId="58C5A018">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四、应急处置组</w:t>
      </w:r>
    </w:p>
    <w:p w14:paraId="1D9C053B">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负责每天深入村组、田块，全方位、全时段进行监控检查，发现焚烧现象，迅速启动应急预案。调集应急分队赶赴现场灭火。保障水车、灭火器、铁锨等应急设备正常使用，保持通讯工具保持畅通，24小时随时待命。</w:t>
      </w:r>
    </w:p>
    <w:p w14:paraId="53833834">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长：张君毅</w:t>
      </w:r>
    </w:p>
    <w:p w14:paraId="1191D88A">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成  员：蒋  烨  钱本胜  马建锋  张  彬  陈  胜 </w:t>
      </w:r>
    </w:p>
    <w:p w14:paraId="2B9DD628">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1920" w:firstLineChars="6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王文学  滕团结  刘思军  单伟利  王  伟</w:t>
      </w:r>
    </w:p>
    <w:p w14:paraId="4A1EB9DA">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1920" w:firstLineChars="600"/>
        <w:jc w:val="left"/>
        <w:textAlignment w:val="auto"/>
        <w:rPr>
          <w:rFonts w:hint="eastAsia" w:ascii="仿宋" w:hAnsi="仿宋" w:eastAsia="仿宋" w:cs="仿宋"/>
          <w:lang w:val="en-US" w:eastAsia="zh-CN"/>
        </w:rPr>
      </w:pPr>
      <w:r>
        <w:rPr>
          <w:rFonts w:hint="eastAsia" w:ascii="仿宋_GB2312" w:hAnsi="仿宋_GB2312" w:eastAsia="仿宋_GB2312" w:cs="仿宋_GB2312"/>
          <w:color w:val="auto"/>
          <w:sz w:val="32"/>
          <w:szCs w:val="32"/>
          <w:lang w:val="en-US" w:eastAsia="zh-CN"/>
        </w:rPr>
        <w:t>武作超  刘友灿  牛小明  支艳彬  李本安</w:t>
      </w:r>
    </w:p>
    <w:p w14:paraId="4550A0F0">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五、农机服务组</w:t>
      </w:r>
    </w:p>
    <w:p w14:paraId="5E07AC11">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指导、督查全街道农作物机械化收割、播种工作；认真进行收割机管理工作，监管有无粉碎器和限茬。同时做好隔离带等旋耕工作。制定农机补贴工作，按实施计划，引导购置农机具，开展农机作业的技术指导与服务。</w:t>
      </w:r>
    </w:p>
    <w:p w14:paraId="59F96303">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长：潘双云</w:t>
      </w:r>
    </w:p>
    <w:p w14:paraId="3B385D5C">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员：武作超  代玉梅</w:t>
      </w:r>
    </w:p>
    <w:p w14:paraId="25C43DF0">
      <w:pPr>
        <w:keepNext w:val="0"/>
        <w:keepLines w:val="0"/>
        <w:pageBreakBefore w:val="0"/>
        <w:widowControl w:val="0"/>
        <w:shd w:val="clear" w:fill="FFFFFF"/>
        <w:kinsoku/>
        <w:wordWrap/>
        <w:overflowPunct/>
        <w:topLinePunct w:val="0"/>
        <w:bidi w:val="0"/>
        <w:adjustRightInd w:val="0"/>
        <w:snapToGrid/>
        <w:spacing w:line="600" w:lineRule="exact"/>
        <w:ind w:right="0" w:firstLine="640" w:firstLineChars="200"/>
        <w:jc w:val="left"/>
        <w:textAlignment w:val="auto"/>
        <w:rPr>
          <w:rFonts w:hint="eastAsia" w:ascii="Times New Roman" w:hAnsi="Times New Roman" w:eastAsia="黑体" w:cs="Times New Roman"/>
          <w:b w:val="0"/>
          <w:bCs w:val="0"/>
          <w:color w:val="auto"/>
          <w:spacing w:val="0"/>
          <w:sz w:val="32"/>
          <w:szCs w:val="32"/>
          <w:highlight w:val="none"/>
          <w:lang w:val="en-US" w:eastAsia="zh-CN"/>
        </w:rPr>
      </w:pPr>
      <w:r>
        <w:rPr>
          <w:rFonts w:hint="eastAsia" w:ascii="Times New Roman" w:hAnsi="Times New Roman" w:eastAsia="黑体" w:cs="Times New Roman"/>
          <w:b w:val="0"/>
          <w:bCs w:val="0"/>
          <w:color w:val="auto"/>
          <w:spacing w:val="0"/>
          <w:sz w:val="32"/>
          <w:szCs w:val="32"/>
          <w:highlight w:val="none"/>
          <w:lang w:val="en-US" w:eastAsia="zh-CN"/>
        </w:rPr>
        <w:t>六、治安巡查组</w:t>
      </w:r>
    </w:p>
    <w:p w14:paraId="38F89E20">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依法追究焚烧秸秆造成重大污染事故、财产遭受重大损失或导致人身伤亡的相关责任人责任；对恶意焚烧秸秆造成一定社会影响的，予以治安处罚，形成高压威慑态势。日夜不间断24小时巡逻，特别是对重点区域实行严密监控，做好秸秆禁烧相关社会治安督查工作。</w:t>
      </w:r>
    </w:p>
    <w:p w14:paraId="05011FAB">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长：张喆</w:t>
      </w:r>
    </w:p>
    <w:p w14:paraId="3D1D0BE0">
      <w:pPr>
        <w:keepNext w:val="0"/>
        <w:keepLines w:val="0"/>
        <w:pageBreakBefore w:val="0"/>
        <w:widowControl w:val="0"/>
        <w:shd w:val="clear"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员：派出所包村民警</w:t>
      </w:r>
    </w:p>
    <w:p w14:paraId="4517E452">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_GB2312" w:cs="仿宋_GB2312"/>
          <w:sz w:val="32"/>
          <w:szCs w:val="32"/>
          <w:lang w:val="en-US" w:eastAsia="zh-CN"/>
        </w:rPr>
      </w:pPr>
    </w:p>
    <w:p w14:paraId="5D0F844E">
      <w:pPr>
        <w:keepNext w:val="0"/>
        <w:keepLines w:val="0"/>
        <w:pageBreakBefore w:val="0"/>
        <w:shd w:val="clear" w:fill="FFFFFF"/>
        <w:kinsoku/>
        <w:overflowPunct/>
        <w:topLinePunct w:val="0"/>
        <w:bidi w:val="0"/>
        <w:spacing w:line="600" w:lineRule="exact"/>
        <w:jc w:val="both"/>
        <w:textAlignment w:val="auto"/>
        <w:rPr>
          <w:rFonts w:hint="eastAsia" w:ascii="Times New Roman" w:hAnsi="Times New Roman" w:eastAsia="仿宋_GB2312" w:cs="仿宋_GB2312"/>
          <w:sz w:val="32"/>
          <w:szCs w:val="32"/>
          <w:lang w:val="en-US" w:eastAsia="zh-CN"/>
        </w:rPr>
      </w:pPr>
    </w:p>
    <w:p w14:paraId="240A0FE8">
      <w:pPr>
        <w:pStyle w:val="15"/>
        <w:ind w:left="0" w:leftChars="0" w:firstLine="0" w:firstLineChars="0"/>
        <w:rPr>
          <w:rFonts w:hint="default"/>
          <w:lang w:val="en-US" w:eastAsia="zh-CN"/>
        </w:rPr>
      </w:pPr>
    </w:p>
    <w:p w14:paraId="445A0C94">
      <w:pPr>
        <w:pStyle w:val="15"/>
        <w:ind w:left="0" w:leftChars="0" w:firstLine="0" w:firstLineChars="0"/>
        <w:rPr>
          <w:rFonts w:hint="default"/>
          <w:lang w:val="en-US" w:eastAsia="zh-CN"/>
        </w:rPr>
      </w:pPr>
    </w:p>
    <w:p w14:paraId="1C5444C0">
      <w:pPr>
        <w:pStyle w:val="15"/>
        <w:ind w:left="0" w:leftChars="0" w:firstLine="0" w:firstLineChars="0"/>
        <w:rPr>
          <w:rFonts w:hint="default"/>
          <w:lang w:val="en-US" w:eastAsia="zh-CN"/>
        </w:rPr>
      </w:pPr>
    </w:p>
    <w:p w14:paraId="30288616">
      <w:pPr>
        <w:pStyle w:val="15"/>
        <w:ind w:left="0" w:leftChars="0" w:firstLine="0" w:firstLineChars="0"/>
        <w:rPr>
          <w:rFonts w:hint="default"/>
          <w:lang w:val="en-US" w:eastAsia="zh-CN"/>
        </w:rPr>
      </w:pPr>
    </w:p>
    <w:p w14:paraId="5DC65D77">
      <w:pPr>
        <w:pStyle w:val="15"/>
        <w:ind w:left="0" w:leftChars="0" w:firstLine="0" w:firstLineChars="0"/>
        <w:rPr>
          <w:rFonts w:hint="default"/>
          <w:lang w:val="en-US" w:eastAsia="zh-CN"/>
        </w:rPr>
      </w:pPr>
    </w:p>
    <w:p w14:paraId="424C24CA">
      <w:pPr>
        <w:pStyle w:val="15"/>
        <w:ind w:left="0" w:leftChars="0" w:firstLine="0" w:firstLineChars="0"/>
        <w:rPr>
          <w:rFonts w:hint="default"/>
          <w:lang w:val="en-US" w:eastAsia="zh-CN"/>
        </w:rPr>
      </w:pPr>
    </w:p>
    <w:p w14:paraId="53184FED">
      <w:pPr>
        <w:pStyle w:val="15"/>
        <w:ind w:left="0" w:leftChars="0" w:firstLine="0" w:firstLineChars="0"/>
        <w:rPr>
          <w:rFonts w:hint="default"/>
          <w:lang w:val="en-US" w:eastAsia="zh-CN"/>
        </w:rPr>
      </w:pPr>
      <w:bookmarkStart w:id="0" w:name="_GoBack"/>
      <w:bookmarkEnd w:id="0"/>
    </w:p>
    <w:p w14:paraId="0D8D61F0">
      <w:pPr>
        <w:pStyle w:val="15"/>
        <w:ind w:left="0" w:leftChars="0" w:firstLine="0" w:firstLineChars="0"/>
        <w:rPr>
          <w:rFonts w:hint="default"/>
          <w:lang w:val="en-US" w:eastAsia="zh-CN"/>
        </w:rPr>
      </w:pPr>
    </w:p>
    <w:p w14:paraId="036F143A">
      <w:pPr>
        <w:tabs>
          <w:tab w:val="left" w:pos="3373"/>
        </w:tabs>
        <w:spacing w:line="600"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lang w:val="en-US" w:eastAsia="zh-CN"/>
        </w:rPr>
        <w:t>宿州市埇桥区汴河街道办事处</w: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zPkr0AAA&#10;AAIBAAAPAAAAAAAAAAEAIAAAACIAAABkcnMvZG93bnJldi54bWxQSwECFAAUAAAACACHTuJAE6gn&#10;Ce0BAADpAwAADgAAAAAAAAABACAAAAAf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Aa&#10;nMvM7AEAAOkDAAAOAAAAAAAAAAEAIAAAACI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202</w:t>
      </w:r>
      <w:r>
        <w:rPr>
          <w:rFonts w:hint="eastAsia" w:eastAsia="仿宋" w:cs="Times New Roman"/>
          <w:sz w:val="28"/>
          <w:szCs w:val="28"/>
          <w:lang w:val="en-US" w:eastAsia="zh-CN"/>
        </w:rPr>
        <w:t>6</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28</w:t>
      </w:r>
      <w:r>
        <w:rPr>
          <w:rFonts w:hint="default" w:ascii="Times New Roman" w:hAnsi="Times New Roman" w:eastAsia="仿宋" w:cs="Times New Roman"/>
          <w:sz w:val="28"/>
          <w:szCs w:val="28"/>
        </w:rPr>
        <w:t>日印发</w: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M+SvQAAAA&#10;AgEAAA8AAAAAAAAAAQAgAAAAIgAAAGRycy9kb3ducmV2LnhtbFBLAQIUABQAAAAIAIdO4kD0eTrt&#10;7AEAAOkDAAAOAAAAAAAAAAEAIAAAAB8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By&#10;6Jw77AEAAOkDAAAOAAAAAAAAAAEAIAAAACIBAABkcnMvZTJvRG9jLnhtbFBLBQYAAAAABgAGAFkB&#10;AACABQ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9A8EF7-7FE3-48CA-A72E-8C4D6CB59B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F045316-E41D-45E0-BD44-51583F4B251E}"/>
  </w:font>
  <w:font w:name="仿宋_GB2312">
    <w:panose1 w:val="02010609030101010101"/>
    <w:charset w:val="86"/>
    <w:family w:val="modern"/>
    <w:pitch w:val="default"/>
    <w:sig w:usb0="00000001" w:usb1="080E0000" w:usb2="00000000" w:usb3="00000000" w:csb0="00040000" w:csb1="00000000"/>
    <w:embedRegular r:id="rId3" w:fontKey="{1806F851-9DEF-4926-8455-ABB2D31945DA}"/>
  </w:font>
  <w:font w:name="方正仿宋_GBK">
    <w:panose1 w:val="02000000000000000000"/>
    <w:charset w:val="86"/>
    <w:family w:val="auto"/>
    <w:pitch w:val="default"/>
    <w:sig w:usb0="A00002BF" w:usb1="38CF7CFA" w:usb2="00082016" w:usb3="00000000" w:csb0="00040001" w:csb1="00000000"/>
    <w:embedRegular r:id="rId4" w:fontKey="{5E346EAE-65C3-4656-BD8C-B84CADFAA7C2}"/>
  </w:font>
  <w:font w:name="方正仿宋简体">
    <w:altName w:val="微软雅黑"/>
    <w:panose1 w:val="02000000000000000000"/>
    <w:charset w:val="86"/>
    <w:family w:val="auto"/>
    <w:pitch w:val="default"/>
    <w:sig w:usb0="00000000" w:usb1="00000000" w:usb2="00000000" w:usb3="00000000" w:csb0="00040000" w:csb1="00000000"/>
    <w:embedRegular r:id="rId5" w:fontKey="{DA48D213-B93E-40E1-81F3-8B7E7C74E69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6" w:fontKey="{E4F14040-2B07-4D4A-A238-13C752C290B2}"/>
  </w:font>
  <w:font w:name="方正小标宋_GBK">
    <w:panose1 w:val="02000000000000000000"/>
    <w:charset w:val="86"/>
    <w:family w:val="auto"/>
    <w:pitch w:val="default"/>
    <w:sig w:usb0="A00002BF" w:usb1="38CF7CFA" w:usb2="00082016" w:usb3="00000000" w:csb0="00040001" w:csb1="00000000"/>
    <w:embedRegular r:id="rId7" w:fontKey="{FA32C59D-60CB-49E2-9742-585EB9914D65}"/>
  </w:font>
  <w:font w:name="方正小标宋简体">
    <w:panose1 w:val="02000000000000000000"/>
    <w:charset w:val="86"/>
    <w:family w:val="auto"/>
    <w:pitch w:val="default"/>
    <w:sig w:usb0="00000001" w:usb1="08000000" w:usb2="00000000" w:usb3="00000000" w:csb0="00040000" w:csb1="00000000"/>
    <w:embedRegular r:id="rId8" w:fontKey="{68EFAF59-36BD-4F07-AECE-767407B87AEB}"/>
  </w:font>
  <w:font w:name="楷体">
    <w:panose1 w:val="02010609060101010101"/>
    <w:charset w:val="86"/>
    <w:family w:val="auto"/>
    <w:pitch w:val="default"/>
    <w:sig w:usb0="800002BF" w:usb1="38CF7CFA" w:usb2="00000016" w:usb3="00000000" w:csb0="00040001" w:csb1="00000000"/>
    <w:embedRegular r:id="rId9" w:fontKey="{1DF310AC-CA69-482C-B5F4-B4C92BD5EF7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22B1">
    <w:pPr>
      <w:pStyle w:val="6"/>
      <w:framePr w:wrap="around" w:vAnchor="text" w:hAnchor="margin" w:xAlign="outside" w:y="1"/>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- 4 -</w:t>
    </w:r>
    <w:r>
      <w:rPr>
        <w:rStyle w:val="14"/>
        <w:rFonts w:ascii="宋体" w:hAnsi="宋体"/>
        <w:sz w:val="28"/>
        <w:szCs w:val="28"/>
      </w:rPr>
      <w:fldChar w:fldCharType="end"/>
    </w:r>
  </w:p>
  <w:p w14:paraId="708B04D2">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A7F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2FA39"/>
    <w:multiLevelType w:val="singleLevel"/>
    <w:tmpl w:val="DBB2FA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1441D0C"/>
    <w:rsid w:val="0606781E"/>
    <w:rsid w:val="06307A52"/>
    <w:rsid w:val="064F4477"/>
    <w:rsid w:val="07C417A5"/>
    <w:rsid w:val="0A0B60F0"/>
    <w:rsid w:val="0AB42DDD"/>
    <w:rsid w:val="0BB4635E"/>
    <w:rsid w:val="0C3845F2"/>
    <w:rsid w:val="0D4F2D55"/>
    <w:rsid w:val="0DA30498"/>
    <w:rsid w:val="0DB70DA8"/>
    <w:rsid w:val="0F030773"/>
    <w:rsid w:val="0F6E3CA2"/>
    <w:rsid w:val="0F703DDC"/>
    <w:rsid w:val="0FFF4230"/>
    <w:rsid w:val="12B2531A"/>
    <w:rsid w:val="1487181D"/>
    <w:rsid w:val="15867B9B"/>
    <w:rsid w:val="159A23E7"/>
    <w:rsid w:val="15C17A96"/>
    <w:rsid w:val="15EC7EC7"/>
    <w:rsid w:val="16807518"/>
    <w:rsid w:val="16B93710"/>
    <w:rsid w:val="18AB3DE2"/>
    <w:rsid w:val="19E76092"/>
    <w:rsid w:val="1AB103E4"/>
    <w:rsid w:val="1C950414"/>
    <w:rsid w:val="23E649D2"/>
    <w:rsid w:val="27507B53"/>
    <w:rsid w:val="28D9236E"/>
    <w:rsid w:val="2F375957"/>
    <w:rsid w:val="33BD38D6"/>
    <w:rsid w:val="33E93216"/>
    <w:rsid w:val="35D8171E"/>
    <w:rsid w:val="35F93E66"/>
    <w:rsid w:val="3A214BE6"/>
    <w:rsid w:val="3B0113E9"/>
    <w:rsid w:val="3CC0072C"/>
    <w:rsid w:val="3FDC566E"/>
    <w:rsid w:val="3FF96752"/>
    <w:rsid w:val="3FFA1C57"/>
    <w:rsid w:val="415B2D1D"/>
    <w:rsid w:val="41F83E5A"/>
    <w:rsid w:val="41F93568"/>
    <w:rsid w:val="425B2BE1"/>
    <w:rsid w:val="42F66CC5"/>
    <w:rsid w:val="44D97495"/>
    <w:rsid w:val="46C55831"/>
    <w:rsid w:val="471A1655"/>
    <w:rsid w:val="47C64CA9"/>
    <w:rsid w:val="4B8F6C3E"/>
    <w:rsid w:val="4C7311EB"/>
    <w:rsid w:val="4EA24B6C"/>
    <w:rsid w:val="505F10FA"/>
    <w:rsid w:val="59263DFB"/>
    <w:rsid w:val="5972082C"/>
    <w:rsid w:val="5B2C56F0"/>
    <w:rsid w:val="625419D8"/>
    <w:rsid w:val="64EE5D1E"/>
    <w:rsid w:val="650D5B22"/>
    <w:rsid w:val="65666C0F"/>
    <w:rsid w:val="671B06A6"/>
    <w:rsid w:val="6C7E69A8"/>
    <w:rsid w:val="6F502ECA"/>
    <w:rsid w:val="6F5A3591"/>
    <w:rsid w:val="721958FC"/>
    <w:rsid w:val="73712C87"/>
    <w:rsid w:val="74E70B3A"/>
    <w:rsid w:val="75C945D0"/>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
      <w:ind w:left="293"/>
      <w:outlineLvl w:val="1"/>
    </w:pPr>
    <w:rPr>
      <w:rFonts w:ascii="宋体" w:hAnsi="宋体" w:eastAsia="宋体" w:cs="宋体"/>
      <w:sz w:val="44"/>
      <w:szCs w:val="4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Body Text Indent 2"/>
    <w:basedOn w:val="1"/>
    <w:next w:val="1"/>
    <w:qFormat/>
    <w:uiPriority w:val="99"/>
    <w:pPr>
      <w:spacing w:line="590" w:lineRule="exact"/>
      <w:ind w:firstLine="880" w:firstLineChars="200"/>
    </w:pPr>
    <w:rPr>
      <w:rFonts w:eastAsia="方正仿宋_GBK"/>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3"/>
    <w:unhideWhenUsed/>
    <w:qFormat/>
    <w:uiPriority w:val="99"/>
    <w:pPr>
      <w:ind w:firstLine="420" w:firstLineChars="100"/>
    </w:p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6">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7">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8">
    <w:name w:val="p0"/>
    <w:basedOn w:val="1"/>
    <w:qFormat/>
    <w:uiPriority w:val="0"/>
    <w:pPr>
      <w:widowControl/>
    </w:pPr>
    <w:rPr>
      <w:kern w:val="0"/>
      <w:szCs w:val="21"/>
    </w:rPr>
  </w:style>
  <w:style w:type="paragraph" w:customStyle="1" w:styleId="19">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0">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paragraph" w:styleId="21">
    <w:name w:val="List Paragraph"/>
    <w:basedOn w:val="1"/>
    <w:qFormat/>
    <w:uiPriority w:val="1"/>
    <w:pPr>
      <w:spacing w:before="3"/>
      <w:ind w:left="293" w:right="433"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5355</Words>
  <Characters>5404</Characters>
  <Lines>0</Lines>
  <Paragraphs>0</Paragraphs>
  <TotalTime>4</TotalTime>
  <ScaleCrop>false</ScaleCrop>
  <LinksUpToDate>false</LinksUpToDate>
  <CharactersWithSpaces>5698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我想养只小狗</cp:lastModifiedBy>
  <cp:lastPrinted>2026-06-01T03:42:12Z</cp:lastPrinted>
  <dcterms:modified xsi:type="dcterms:W3CDTF">2026-06-01T03:42:15Z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eyJoZGlkIjoiZjVjYWE1ZjA0ODMzZDliMmNlZmQyMzM0MjQxZjdmNmMiLCJ1c2VySWQiOiIyNjk5NTYyMzYifQ==</vt:lpwstr>
  </property>
  <property fmtid="{D5CDD505-2E9C-101B-9397-08002B2CF9AE}" pid="4" name="ICV">
    <vt:lpwstr>661221AC90D1447D8A7D3D22CD2DB96B_13</vt:lpwstr>
  </property>
</Properties>
</file>