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AB" w:rsidRPr="00CB505E" w:rsidRDefault="007D1BAB" w:rsidP="007D1BAB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proofErr w:type="gramStart"/>
      <w:r w:rsidRPr="00CB505E">
        <w:rPr>
          <w:rFonts w:ascii="仿宋_GB2312" w:hint="eastAsia"/>
          <w:b/>
          <w:sz w:val="32"/>
          <w:szCs w:val="32"/>
        </w:rPr>
        <w:t>埇</w:t>
      </w:r>
      <w:proofErr w:type="gramEnd"/>
      <w:r w:rsidRPr="00CB505E">
        <w:rPr>
          <w:rFonts w:ascii="仿宋_GB2312" w:eastAsia="仿宋_GB2312" w:hint="eastAsia"/>
          <w:b/>
          <w:sz w:val="32"/>
          <w:szCs w:val="32"/>
        </w:rPr>
        <w:t>桥区区级政府性基金支出决算说明</w:t>
      </w:r>
    </w:p>
    <w:p w:rsidR="007D1BAB" w:rsidRPr="007D1BAB" w:rsidRDefault="007D1BAB" w:rsidP="007D1BAB">
      <w:pPr>
        <w:rPr>
          <w:rFonts w:ascii="仿宋_GB2312" w:eastAsia="仿宋_GB2312"/>
          <w:sz w:val="30"/>
          <w:szCs w:val="30"/>
        </w:rPr>
      </w:pPr>
    </w:p>
    <w:p w:rsidR="007D1BAB" w:rsidRDefault="007D1BAB" w:rsidP="007D1BAB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</w:t>
      </w:r>
      <w:proofErr w:type="gramStart"/>
      <w:r>
        <w:rPr>
          <w:rFonts w:ascii="仿宋_GB2312" w:eastAsia="仿宋_GB2312" w:hint="eastAsia"/>
          <w:sz w:val="30"/>
          <w:szCs w:val="30"/>
        </w:rPr>
        <w:t>埇</w:t>
      </w:r>
      <w:proofErr w:type="gramEnd"/>
      <w:r>
        <w:rPr>
          <w:rFonts w:ascii="仿宋_GB2312" w:eastAsia="仿宋_GB2312" w:hint="eastAsia"/>
          <w:sz w:val="30"/>
          <w:szCs w:val="30"/>
        </w:rPr>
        <w:t>桥区区级政府性基金支出预算数</w:t>
      </w:r>
      <w:r w:rsidR="00ED11B9">
        <w:rPr>
          <w:rFonts w:ascii="仿宋_GB2312" w:eastAsia="仿宋_GB2312" w:hint="eastAsia"/>
          <w:sz w:val="30"/>
          <w:szCs w:val="30"/>
        </w:rPr>
        <w:t>（是指年初预算数加上级追加、预算调整等，减去补助下级后，形成的调整预算数）</w:t>
      </w:r>
      <w:r>
        <w:rPr>
          <w:rFonts w:ascii="仿宋_GB2312" w:eastAsia="仿宋_GB2312" w:hint="eastAsia"/>
          <w:sz w:val="30"/>
          <w:szCs w:val="30"/>
        </w:rPr>
        <w:t>为164760万元，决算数为159207万元，完成预算的99.65%。具体情况如下：</w:t>
      </w:r>
    </w:p>
    <w:p w:rsidR="007D1BAB" w:rsidRDefault="00ED11B9" w:rsidP="00ED11B9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7D1BAB">
        <w:rPr>
          <w:rFonts w:ascii="仿宋_GB2312" w:eastAsia="仿宋_GB2312" w:hint="eastAsia"/>
          <w:sz w:val="30"/>
          <w:szCs w:val="30"/>
        </w:rPr>
        <w:t>、文化</w:t>
      </w:r>
      <w:r w:rsidR="006A1798">
        <w:rPr>
          <w:rFonts w:ascii="仿宋_GB2312" w:eastAsia="仿宋_GB2312" w:hint="eastAsia"/>
          <w:sz w:val="30"/>
          <w:szCs w:val="30"/>
        </w:rPr>
        <w:t>旅游</w:t>
      </w:r>
      <w:r w:rsidR="007D1BAB">
        <w:rPr>
          <w:rFonts w:ascii="仿宋_GB2312" w:eastAsia="仿宋_GB2312" w:hint="eastAsia"/>
          <w:sz w:val="30"/>
          <w:szCs w:val="30"/>
        </w:rPr>
        <w:t>体育与传媒支出预算数为92万元，决算数为78万元，完成预算的86%。</w:t>
      </w:r>
    </w:p>
    <w:p w:rsidR="007D1BAB" w:rsidRDefault="00ED11B9" w:rsidP="00ED11B9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7D1BAB">
        <w:rPr>
          <w:rFonts w:ascii="仿宋_GB2312" w:eastAsia="仿宋_GB2312" w:hint="eastAsia"/>
          <w:sz w:val="30"/>
          <w:szCs w:val="30"/>
        </w:rPr>
        <w:t>社会保障和就业支出预算数为9万元，决算数为9万元，完成预算的100%。</w:t>
      </w:r>
    </w:p>
    <w:p w:rsidR="007D1BAB" w:rsidRDefault="00ED11B9" w:rsidP="00ED11B9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7D1BAB">
        <w:rPr>
          <w:rFonts w:ascii="仿宋_GB2312" w:eastAsia="仿宋_GB2312" w:hint="eastAsia"/>
          <w:sz w:val="30"/>
          <w:szCs w:val="30"/>
        </w:rPr>
        <w:t>城乡社区支出预算数为137082万元，决算数为137082万元，完成预算的100%。</w:t>
      </w:r>
    </w:p>
    <w:p w:rsidR="007D1BAB" w:rsidRDefault="00ED11B9" w:rsidP="00ED11B9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="007D1BAB">
        <w:rPr>
          <w:rFonts w:ascii="仿宋_GB2312" w:eastAsia="仿宋_GB2312" w:hint="eastAsia"/>
          <w:sz w:val="30"/>
          <w:szCs w:val="30"/>
        </w:rPr>
        <w:t>其他支出预算数为18664万元，决算数为18105元，完成预算的97.06%，主要是新增</w:t>
      </w:r>
      <w:r w:rsidR="007D1BAB" w:rsidRPr="007D1BAB">
        <w:rPr>
          <w:rFonts w:ascii="仿宋_GB2312" w:eastAsia="仿宋_GB2312" w:hint="eastAsia"/>
          <w:sz w:val="30"/>
          <w:szCs w:val="30"/>
        </w:rPr>
        <w:t>其他地方自行试点项目收益专项债券收入</w:t>
      </w:r>
      <w:r w:rsidR="007D1BAB">
        <w:rPr>
          <w:rFonts w:ascii="仿宋_GB2312" w:eastAsia="仿宋_GB2312" w:hint="eastAsia"/>
          <w:sz w:val="30"/>
          <w:szCs w:val="30"/>
        </w:rPr>
        <w:t>1600万元</w:t>
      </w:r>
      <w:r w:rsidR="007D1BAB" w:rsidRPr="007D1BAB">
        <w:rPr>
          <w:rFonts w:ascii="仿宋_GB2312" w:eastAsia="仿宋_GB2312" w:hint="eastAsia"/>
          <w:sz w:val="30"/>
          <w:szCs w:val="30"/>
        </w:rPr>
        <w:t>安排的支出</w:t>
      </w:r>
      <w:r w:rsidR="007D1BAB">
        <w:rPr>
          <w:rFonts w:ascii="仿宋_GB2312" w:eastAsia="仿宋_GB2312" w:hint="eastAsia"/>
          <w:sz w:val="30"/>
          <w:szCs w:val="30"/>
        </w:rPr>
        <w:t>。</w:t>
      </w:r>
    </w:p>
    <w:p w:rsidR="007D1BAB" w:rsidRDefault="00ED11B9" w:rsidP="00ED11B9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="007D1BAB">
        <w:rPr>
          <w:rFonts w:ascii="仿宋_GB2312" w:eastAsia="仿宋_GB2312" w:hint="eastAsia"/>
          <w:sz w:val="30"/>
          <w:szCs w:val="30"/>
        </w:rPr>
        <w:t>债务付息支出预算数为3820万元，决算数为3820万元，完成预算的100%。</w:t>
      </w:r>
    </w:p>
    <w:p w:rsidR="007D1BAB" w:rsidRDefault="00ED11B9" w:rsidP="00ED11B9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="007D1BAB">
        <w:rPr>
          <w:rFonts w:ascii="仿宋_GB2312" w:eastAsia="仿宋_GB2312" w:hint="eastAsia"/>
          <w:sz w:val="30"/>
          <w:szCs w:val="30"/>
        </w:rPr>
        <w:t>债务发行费</w:t>
      </w:r>
      <w:r w:rsidR="006A1798">
        <w:rPr>
          <w:rFonts w:ascii="仿宋_GB2312" w:eastAsia="仿宋_GB2312" w:hint="eastAsia"/>
          <w:sz w:val="30"/>
          <w:szCs w:val="30"/>
        </w:rPr>
        <w:t>用</w:t>
      </w:r>
      <w:r w:rsidR="007D1BAB">
        <w:rPr>
          <w:rFonts w:ascii="仿宋_GB2312" w:eastAsia="仿宋_GB2312" w:hint="eastAsia"/>
          <w:sz w:val="30"/>
          <w:szCs w:val="30"/>
        </w:rPr>
        <w:t>支出预算数为113万元，决算数为113万元，完成预算的100%。</w:t>
      </w:r>
    </w:p>
    <w:p w:rsidR="007D1BAB" w:rsidRDefault="00ED11B9" w:rsidP="00ED11B9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 w:rsidR="007D1BAB">
        <w:rPr>
          <w:rFonts w:ascii="仿宋_GB2312" w:eastAsia="仿宋_GB2312" w:hint="eastAsia"/>
          <w:sz w:val="30"/>
          <w:szCs w:val="30"/>
        </w:rPr>
        <w:t>补助下级支出</w:t>
      </w:r>
      <w:r w:rsidR="00DD2D6F">
        <w:rPr>
          <w:rFonts w:ascii="仿宋_GB2312" w:eastAsia="仿宋_GB2312" w:hint="eastAsia"/>
          <w:sz w:val="30"/>
          <w:szCs w:val="30"/>
        </w:rPr>
        <w:t>4980</w:t>
      </w:r>
      <w:r w:rsidR="007D1BAB">
        <w:rPr>
          <w:rFonts w:ascii="仿宋_GB2312" w:eastAsia="仿宋_GB2312" w:hint="eastAsia"/>
          <w:sz w:val="30"/>
          <w:szCs w:val="30"/>
        </w:rPr>
        <w:t>万元。</w:t>
      </w:r>
    </w:p>
    <w:p w:rsidR="007D1BAB" w:rsidRPr="00CB505E" w:rsidRDefault="00ED11B9" w:rsidP="00ED11B9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</w:t>
      </w:r>
      <w:r w:rsidR="007D1BAB">
        <w:rPr>
          <w:rFonts w:ascii="仿宋_GB2312" w:eastAsia="仿宋_GB2312" w:hint="eastAsia"/>
          <w:sz w:val="30"/>
          <w:szCs w:val="30"/>
        </w:rPr>
        <w:t>调出资金</w:t>
      </w:r>
      <w:r w:rsidR="00DD2D6F">
        <w:rPr>
          <w:rFonts w:ascii="仿宋_GB2312" w:eastAsia="仿宋_GB2312" w:hint="eastAsia"/>
          <w:sz w:val="30"/>
          <w:szCs w:val="30"/>
        </w:rPr>
        <w:t>75603</w:t>
      </w:r>
      <w:r w:rsidR="007D1BAB">
        <w:rPr>
          <w:rFonts w:ascii="仿宋_GB2312" w:eastAsia="仿宋_GB2312" w:hint="eastAsia"/>
          <w:sz w:val="30"/>
          <w:szCs w:val="30"/>
        </w:rPr>
        <w:t>万元，</w:t>
      </w:r>
      <w:r>
        <w:rPr>
          <w:rFonts w:ascii="仿宋_GB2312" w:eastAsia="仿宋_GB2312" w:hint="eastAsia"/>
          <w:sz w:val="30"/>
          <w:szCs w:val="30"/>
        </w:rPr>
        <w:t>为加强资金统筹按规定调出到一</w:t>
      </w:r>
      <w:r>
        <w:rPr>
          <w:rFonts w:ascii="仿宋_GB2312" w:eastAsia="仿宋_GB2312" w:hint="eastAsia"/>
          <w:sz w:val="30"/>
          <w:szCs w:val="30"/>
        </w:rPr>
        <w:lastRenderedPageBreak/>
        <w:t>般公共预算</w:t>
      </w:r>
      <w:r w:rsidR="007D1BAB">
        <w:rPr>
          <w:rFonts w:ascii="仿宋_GB2312" w:eastAsia="仿宋_GB2312" w:hint="eastAsia"/>
          <w:sz w:val="30"/>
          <w:szCs w:val="30"/>
        </w:rPr>
        <w:t>。</w:t>
      </w:r>
    </w:p>
    <w:p w:rsidR="0021517B" w:rsidRPr="007D1BAB" w:rsidRDefault="0021517B" w:rsidP="00ED11B9">
      <w:pPr>
        <w:ind w:firstLineChars="200" w:firstLine="420"/>
      </w:pPr>
    </w:p>
    <w:sectPr w:rsidR="0021517B" w:rsidRPr="007D1BAB" w:rsidSect="004C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7D9" w:rsidRDefault="009217D9" w:rsidP="007D1BAB">
      <w:r>
        <w:separator/>
      </w:r>
    </w:p>
  </w:endnote>
  <w:endnote w:type="continuationSeparator" w:id="1">
    <w:p w:rsidR="009217D9" w:rsidRDefault="009217D9" w:rsidP="007D1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7D9" w:rsidRDefault="009217D9" w:rsidP="007D1BAB">
      <w:r>
        <w:separator/>
      </w:r>
    </w:p>
  </w:footnote>
  <w:footnote w:type="continuationSeparator" w:id="1">
    <w:p w:rsidR="009217D9" w:rsidRDefault="009217D9" w:rsidP="007D1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6698E"/>
    <w:multiLevelType w:val="hybridMultilevel"/>
    <w:tmpl w:val="667E4726"/>
    <w:lvl w:ilvl="0" w:tplc="D604DECA">
      <w:start w:val="2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BAB"/>
    <w:rsid w:val="0021517B"/>
    <w:rsid w:val="00295DF5"/>
    <w:rsid w:val="004C5449"/>
    <w:rsid w:val="005D48FA"/>
    <w:rsid w:val="006A1798"/>
    <w:rsid w:val="007D1BAB"/>
    <w:rsid w:val="009217D9"/>
    <w:rsid w:val="00A966F9"/>
    <w:rsid w:val="00C45CC3"/>
    <w:rsid w:val="00DD2D6F"/>
    <w:rsid w:val="00ED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B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5</cp:revision>
  <dcterms:created xsi:type="dcterms:W3CDTF">2020-07-06T09:44:00Z</dcterms:created>
  <dcterms:modified xsi:type="dcterms:W3CDTF">2021-05-20T06:48:00Z</dcterms:modified>
</cp:coreProperties>
</file>