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  <w:lang w:val="zh-CN" w:eastAsia="zh-CN" w:bidi="zh-CN"/>
        </w:rPr>
        <w:t>安徽省财政厅关于印发《安徽省政府集中采购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  <w:lang w:val="zh-CN" w:eastAsia="zh-CN" w:bidi="zh-CN"/>
        </w:rPr>
        <w:t>目录及标准（</w:t>
      </w:r>
      <w:r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  <w:lang w:val="en-US" w:eastAsia="zh-CN" w:bidi="zh-CN"/>
        </w:rPr>
        <w:t>2022年版</w:t>
      </w:r>
      <w:r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  <w:lang w:val="zh-CN" w:eastAsia="zh-CN" w:bidi="zh-CN"/>
        </w:rPr>
        <w:t>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/>
        <w:jc w:val="center"/>
        <w:textAlignment w:val="auto"/>
        <w:rPr>
          <w:rFonts w:hint="eastAsia" w:ascii="楷体_GB2312" w:hAnsi="方正小标宋_GBK" w:eastAsia="楷体_GB2312" w:cs="方正小标宋_GBK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/>
        <w:jc w:val="both"/>
        <w:textAlignment w:val="auto"/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省直各部门、单位，各市、县（区）财政局、政府集中采购机构：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20" w:firstLineChars="200"/>
        <w:jc w:val="both"/>
        <w:textAlignment w:val="auto"/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经省政府同意，现将《安徽省政府集中采购目录及标准（2022年版）》印发给你们，请遵照执行。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20" w:firstLineChars="200"/>
        <w:jc w:val="both"/>
        <w:textAlignment w:val="auto"/>
        <w:rPr>
          <w:rFonts w:hint="default" w:ascii="仿宋" w:hAnsi="仿宋" w:eastAsia="仿宋" w:cs="仿宋"/>
          <w:spacing w:val="-5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本通知自202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2</w:t>
      </w: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年1月1日起执行，如财政部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制定的</w:t>
      </w: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《地方预算单位政府集中采购目录及标准指引（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2020年版</w:t>
      </w: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）》无变化，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以</w:t>
      </w: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后年度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均</w:t>
      </w: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按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  <w:lang w:val="en-US" w:eastAsia="zh-CN" w:bidi="zh-CN"/>
        </w:rPr>
        <w:t>2022年版集中采购目录及标准执行</w:t>
      </w: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。执行过程中相关品目、采购执行方式、限额标准等因政策制度变化等原因需要调整的，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省财政厅将</w:t>
      </w: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按照相关规定进行调整。2020年1月22日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印发的《安徽省2020-2021年政府集中采购目录及标准》（皖财购〔2020〕64号）同时废止。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20" w:firstLineChars="200"/>
        <w:jc w:val="both"/>
        <w:textAlignment w:val="auto"/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20" w:firstLineChars="200"/>
        <w:jc w:val="both"/>
        <w:textAlignment w:val="auto"/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附件：安徽省政府集中采购目录及标准（2022年版）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20" w:firstLineChars="200"/>
        <w:jc w:val="both"/>
        <w:textAlignment w:val="auto"/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20" w:firstLineChars="200"/>
        <w:jc w:val="both"/>
        <w:textAlignment w:val="auto"/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20" w:firstLineChars="200"/>
        <w:jc w:val="right"/>
        <w:textAlignment w:val="auto"/>
        <w:rPr>
          <w:rFonts w:hint="default" w:ascii="仿宋" w:hAnsi="仿宋" w:eastAsia="仿宋" w:cs="仿宋"/>
          <w:spacing w:val="-5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 xml:space="preserve">安徽省财政厅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20" w:firstLineChars="200"/>
        <w:jc w:val="center"/>
        <w:textAlignment w:val="auto"/>
        <w:rPr>
          <w:rFonts w:hint="default" w:ascii="仿宋" w:hAnsi="仿宋" w:eastAsia="仿宋" w:cs="仿宋"/>
          <w:spacing w:val="-5"/>
          <w:sz w:val="32"/>
          <w:szCs w:val="32"/>
          <w:lang w:val="en-US" w:eastAsia="zh-CN" w:bidi="zh-CN"/>
        </w:rPr>
        <w:sectPr>
          <w:pgSz w:w="11910" w:h="16840"/>
          <w:pgMar w:top="1580" w:right="1120" w:bottom="1660" w:left="1360" w:header="0" w:footer="1460" w:gutter="0"/>
          <w:cols w:space="720" w:num="1"/>
        </w:sect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 xml:space="preserve">                                   2021年7月26日</w:t>
      </w:r>
      <w:bookmarkStart w:id="0" w:name="_GoBack"/>
      <w:bookmarkEnd w:id="0"/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 xml:space="preserve">       </w:t>
      </w:r>
    </w:p>
    <w:p>
      <w:pPr>
        <w:jc w:val="both"/>
        <w:rPr>
          <w:rFonts w:ascii="宋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安徽省政府集中采购目录及标准（2022年版）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/>
        <w:ind w:left="857"/>
        <w:textAlignment w:val="auto"/>
        <w:rPr>
          <w:rFonts w:hint="eastAsia" w:ascii="黑体" w:eastAsia="黑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集中采购机构采购项目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/>
        <w:ind w:right="0" w:rightChars="0" w:firstLine="640" w:firstLineChars="200"/>
        <w:textAlignment w:val="auto"/>
        <w:rPr>
          <w:rFonts w:ascii="Times New Roman" w:eastAsia="Times New Roman"/>
        </w:rPr>
      </w:pPr>
      <w:r>
        <w:t>以下项目必须按规定委托集中采购机构代理采购</w:t>
      </w:r>
      <w:r>
        <w:rPr>
          <w:rFonts w:ascii="Times New Roman" w:eastAsia="Times New Roman"/>
        </w:rPr>
        <w:t>: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526"/>
        <w:gridCol w:w="1756"/>
        <w:gridCol w:w="183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/>
              <w:ind w:left="97" w:right="83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252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/>
              <w:ind w:left="964" w:right="949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品目</w:t>
            </w:r>
          </w:p>
        </w:tc>
        <w:tc>
          <w:tcPr>
            <w:tcW w:w="175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/>
              <w:ind w:left="579" w:right="564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编码</w:t>
            </w:r>
          </w:p>
        </w:tc>
        <w:tc>
          <w:tcPr>
            <w:tcW w:w="18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/>
              <w:ind w:left="365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适用范围</w:t>
            </w:r>
          </w:p>
        </w:tc>
        <w:tc>
          <w:tcPr>
            <w:tcW w:w="226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/>
              <w:ind w:left="834" w:right="821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5076" w:type="dxa"/>
            <w:gridSpan w:val="3"/>
            <w:vAlign w:val="center"/>
          </w:tcPr>
          <w:p>
            <w:pPr>
              <w:pStyle w:val="8"/>
              <w:ind w:right="2085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</w:t>
            </w:r>
            <w:r>
              <w:rPr>
                <w:sz w:val="28"/>
              </w:rPr>
              <w:t>货物类</w:t>
            </w:r>
          </w:p>
        </w:tc>
        <w:tc>
          <w:tcPr>
            <w:tcW w:w="183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0"/>
              <w:jc w:val="both"/>
              <w:textAlignment w:val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spacing w:val="-12"/>
                <w:sz w:val="24"/>
              </w:rPr>
              <w:t>除车辆、网上商城采购外，单项</w:t>
            </w:r>
            <w:r>
              <w:rPr>
                <w:spacing w:val="-5"/>
                <w:sz w:val="24"/>
              </w:rPr>
              <w:t>或批量采购预</w:t>
            </w:r>
            <w:r>
              <w:rPr>
                <w:sz w:val="24"/>
              </w:rPr>
              <w:t>算满30万元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服务器</w:t>
            </w:r>
          </w:p>
        </w:tc>
        <w:tc>
          <w:tcPr>
            <w:tcW w:w="1756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A02010103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0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台式计算机</w:t>
            </w:r>
          </w:p>
        </w:tc>
        <w:tc>
          <w:tcPr>
            <w:tcW w:w="1756" w:type="dxa"/>
          </w:tcPr>
          <w:p>
            <w:pPr>
              <w:pStyle w:val="8"/>
              <w:spacing w:before="110"/>
              <w:ind w:left="107"/>
              <w:rPr>
                <w:sz w:val="28"/>
              </w:rPr>
            </w:pPr>
            <w:r>
              <w:rPr>
                <w:sz w:val="28"/>
              </w:rPr>
              <w:t>A02010104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2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便携式计算机</w:t>
            </w:r>
          </w:p>
        </w:tc>
        <w:tc>
          <w:tcPr>
            <w:tcW w:w="1756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A02010105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0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2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喷墨打印机</w:t>
            </w:r>
          </w:p>
        </w:tc>
        <w:tc>
          <w:tcPr>
            <w:tcW w:w="1756" w:type="dxa"/>
          </w:tcPr>
          <w:p>
            <w:pPr>
              <w:pStyle w:val="8"/>
              <w:spacing w:before="110"/>
              <w:ind w:left="107"/>
              <w:rPr>
                <w:sz w:val="28"/>
              </w:rPr>
            </w:pPr>
            <w:r>
              <w:rPr>
                <w:sz w:val="28"/>
              </w:rPr>
              <w:t>A0201060101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6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26" w:type="dxa"/>
          </w:tcPr>
          <w:p>
            <w:pPr>
              <w:pStyle w:val="8"/>
              <w:spacing w:before="112"/>
              <w:ind w:left="106"/>
              <w:rPr>
                <w:sz w:val="28"/>
              </w:rPr>
            </w:pPr>
            <w:r>
              <w:rPr>
                <w:sz w:val="28"/>
              </w:rPr>
              <w:t>激光打印机</w:t>
            </w:r>
          </w:p>
        </w:tc>
        <w:tc>
          <w:tcPr>
            <w:tcW w:w="1756" w:type="dxa"/>
          </w:tcPr>
          <w:p>
            <w:pPr>
              <w:pStyle w:val="8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A0201060102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2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针式打印机</w:t>
            </w:r>
          </w:p>
        </w:tc>
        <w:tc>
          <w:tcPr>
            <w:tcW w:w="1756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A0201060104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6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0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52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液晶显示器</w:t>
            </w:r>
          </w:p>
        </w:tc>
        <w:tc>
          <w:tcPr>
            <w:tcW w:w="1756" w:type="dxa"/>
          </w:tcPr>
          <w:p>
            <w:pPr>
              <w:pStyle w:val="8"/>
              <w:spacing w:before="110"/>
              <w:ind w:left="107"/>
              <w:rPr>
                <w:sz w:val="28"/>
              </w:rPr>
            </w:pPr>
            <w:r>
              <w:rPr>
                <w:sz w:val="28"/>
              </w:rPr>
              <w:t>A0201060401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2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扫描仪</w:t>
            </w:r>
          </w:p>
        </w:tc>
        <w:tc>
          <w:tcPr>
            <w:tcW w:w="1756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A0201060901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794" w:type="dxa"/>
            <w:vAlign w:val="center"/>
          </w:tcPr>
          <w:p>
            <w:pPr>
              <w:pStyle w:val="8"/>
              <w:spacing w:before="111"/>
              <w:ind w:left="10"/>
              <w:jc w:val="center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26" w:type="dxa"/>
            <w:vAlign w:val="center"/>
          </w:tcPr>
          <w:p>
            <w:pPr>
              <w:pStyle w:val="8"/>
              <w:spacing w:before="110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基础软件</w:t>
            </w:r>
          </w:p>
        </w:tc>
        <w:tc>
          <w:tcPr>
            <w:tcW w:w="1756" w:type="dxa"/>
            <w:vAlign w:val="center"/>
          </w:tcPr>
          <w:p>
            <w:pPr>
              <w:pStyle w:val="8"/>
              <w:spacing w:before="11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A02010801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0"/>
              <w:jc w:val="both"/>
              <w:textAlignment w:val="auto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其中操作系统、办公软件实行网上商城采购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10"/>
              <w:jc w:val="center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10</w:t>
            </w:r>
          </w:p>
        </w:tc>
        <w:tc>
          <w:tcPr>
            <w:tcW w:w="252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信息安全软件</w:t>
            </w:r>
          </w:p>
        </w:tc>
        <w:tc>
          <w:tcPr>
            <w:tcW w:w="1756" w:type="dxa"/>
            <w:vAlign w:val="center"/>
          </w:tcPr>
          <w:p>
            <w:pPr>
              <w:pStyle w:val="8"/>
              <w:spacing w:before="11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A02010805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0"/>
              <w:jc w:val="both"/>
              <w:textAlignment w:val="auto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其中杀毒软件实行网上商城采购</w:t>
            </w:r>
          </w:p>
        </w:tc>
      </w:tr>
    </w:tbl>
    <w:p>
      <w:pPr>
        <w:spacing w:after="0"/>
        <w:rPr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526"/>
        <w:gridCol w:w="1756"/>
        <w:gridCol w:w="183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2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复印机</w:t>
            </w:r>
          </w:p>
        </w:tc>
        <w:tc>
          <w:tcPr>
            <w:tcW w:w="1756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A020201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0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2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投影仪</w:t>
            </w:r>
          </w:p>
        </w:tc>
        <w:tc>
          <w:tcPr>
            <w:tcW w:w="1756" w:type="dxa"/>
          </w:tcPr>
          <w:p>
            <w:pPr>
              <w:pStyle w:val="8"/>
              <w:spacing w:before="110"/>
              <w:ind w:left="107"/>
              <w:rPr>
                <w:sz w:val="28"/>
              </w:rPr>
            </w:pPr>
            <w:r>
              <w:rPr>
                <w:sz w:val="28"/>
              </w:rPr>
              <w:t>A020202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6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2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26" w:type="dxa"/>
          </w:tcPr>
          <w:p>
            <w:pPr>
              <w:pStyle w:val="8"/>
              <w:spacing w:before="112"/>
              <w:ind w:left="106"/>
              <w:rPr>
                <w:sz w:val="28"/>
              </w:rPr>
            </w:pPr>
            <w:r>
              <w:rPr>
                <w:sz w:val="28"/>
              </w:rPr>
              <w:t>多功能一体机</w:t>
            </w:r>
          </w:p>
        </w:tc>
        <w:tc>
          <w:tcPr>
            <w:tcW w:w="1756" w:type="dxa"/>
          </w:tcPr>
          <w:p>
            <w:pPr>
              <w:pStyle w:val="8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A020204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2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LED 显示屏</w:t>
            </w:r>
          </w:p>
        </w:tc>
        <w:tc>
          <w:tcPr>
            <w:tcW w:w="1756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A020207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0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2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触控一体机</w:t>
            </w:r>
          </w:p>
        </w:tc>
        <w:tc>
          <w:tcPr>
            <w:tcW w:w="1756" w:type="dxa"/>
          </w:tcPr>
          <w:p>
            <w:pPr>
              <w:pStyle w:val="8"/>
              <w:spacing w:before="110"/>
              <w:ind w:left="107"/>
              <w:rPr>
                <w:sz w:val="28"/>
              </w:rPr>
            </w:pPr>
            <w:r>
              <w:rPr>
                <w:sz w:val="28"/>
              </w:rPr>
              <w:t>A020208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2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碎纸机</w:t>
            </w:r>
          </w:p>
        </w:tc>
        <w:tc>
          <w:tcPr>
            <w:tcW w:w="1756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A02021101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0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2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乘用车</w:t>
            </w:r>
          </w:p>
        </w:tc>
        <w:tc>
          <w:tcPr>
            <w:tcW w:w="1756" w:type="dxa"/>
          </w:tcPr>
          <w:p>
            <w:pPr>
              <w:pStyle w:val="8"/>
              <w:spacing w:before="110"/>
              <w:ind w:left="107"/>
              <w:rPr>
                <w:sz w:val="28"/>
              </w:rPr>
            </w:pPr>
            <w:r>
              <w:rPr>
                <w:sz w:val="28"/>
              </w:rPr>
              <w:t>A020305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0"/>
              <w:jc w:val="both"/>
              <w:textAlignment w:val="auto"/>
              <w:rPr>
                <w:rFonts w:hint="default"/>
                <w:spacing w:val="-12"/>
                <w:sz w:val="24"/>
                <w:lang w:val="en-US" w:eastAsia="zh-CN"/>
              </w:rPr>
            </w:pPr>
            <w:r>
              <w:rPr>
                <w:rFonts w:hint="eastAsia"/>
                <w:spacing w:val="-12"/>
                <w:sz w:val="24"/>
                <w:lang w:val="en-US" w:eastAsia="zh-CN"/>
              </w:rPr>
              <w:t>含新能源汽车、不含改装车，协议供货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2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26" w:type="dxa"/>
          </w:tcPr>
          <w:p>
            <w:pPr>
              <w:pStyle w:val="8"/>
              <w:spacing w:before="112"/>
              <w:ind w:left="106"/>
              <w:rPr>
                <w:sz w:val="28"/>
              </w:rPr>
            </w:pPr>
            <w:r>
              <w:rPr>
                <w:sz w:val="28"/>
              </w:rPr>
              <w:t>客车</w:t>
            </w:r>
          </w:p>
        </w:tc>
        <w:tc>
          <w:tcPr>
            <w:tcW w:w="1756" w:type="dxa"/>
          </w:tcPr>
          <w:p>
            <w:pPr>
              <w:pStyle w:val="8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A020306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0"/>
              <w:jc w:val="both"/>
              <w:textAlignment w:val="auto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含新能源汽车、不含改装车，协议供货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52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专用车辆</w:t>
            </w:r>
          </w:p>
        </w:tc>
        <w:tc>
          <w:tcPr>
            <w:tcW w:w="1756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A020307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794" w:type="dxa"/>
          </w:tcPr>
          <w:p>
            <w:pPr>
              <w:pStyle w:val="8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8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26" w:type="dxa"/>
          </w:tcPr>
          <w:p>
            <w:pPr>
              <w:pStyle w:val="8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8"/>
              <w:ind w:left="106"/>
              <w:rPr>
                <w:sz w:val="28"/>
              </w:rPr>
            </w:pPr>
            <w:r>
              <w:rPr>
                <w:sz w:val="28"/>
              </w:rPr>
              <w:t>电梯</w:t>
            </w:r>
          </w:p>
        </w:tc>
        <w:tc>
          <w:tcPr>
            <w:tcW w:w="1756" w:type="dxa"/>
          </w:tcPr>
          <w:p>
            <w:pPr>
              <w:pStyle w:val="8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8"/>
              <w:ind w:left="107"/>
              <w:rPr>
                <w:sz w:val="28"/>
              </w:rPr>
            </w:pPr>
            <w:r>
              <w:rPr>
                <w:sz w:val="28"/>
              </w:rPr>
              <w:t>A02051228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0"/>
              <w:jc w:val="both"/>
              <w:textAlignment w:val="auto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与工程建设无关的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0"/>
              <w:jc w:val="both"/>
              <w:textAlignment w:val="auto"/>
              <w:rPr>
                <w:sz w:val="24"/>
              </w:rPr>
            </w:pPr>
            <w:r>
              <w:rPr>
                <w:spacing w:val="-12"/>
                <w:sz w:val="24"/>
              </w:rPr>
              <w:t>电梯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0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2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不间断电源(UPS)</w:t>
            </w:r>
          </w:p>
        </w:tc>
        <w:tc>
          <w:tcPr>
            <w:tcW w:w="1756" w:type="dxa"/>
          </w:tcPr>
          <w:p>
            <w:pPr>
              <w:pStyle w:val="8"/>
              <w:spacing w:before="110"/>
              <w:ind w:left="107"/>
              <w:rPr>
                <w:sz w:val="28"/>
              </w:rPr>
            </w:pPr>
            <w:r>
              <w:rPr>
                <w:sz w:val="28"/>
              </w:rPr>
              <w:t>A02061504</w:t>
            </w:r>
          </w:p>
        </w:tc>
        <w:tc>
          <w:tcPr>
            <w:tcW w:w="1836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2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26" w:type="dxa"/>
          </w:tcPr>
          <w:p>
            <w:pPr>
              <w:pStyle w:val="8"/>
              <w:spacing w:before="112"/>
              <w:ind w:left="106"/>
              <w:rPr>
                <w:sz w:val="28"/>
              </w:rPr>
            </w:pPr>
            <w:r>
              <w:rPr>
                <w:sz w:val="28"/>
              </w:rPr>
              <w:t>空调机</w:t>
            </w:r>
          </w:p>
        </w:tc>
        <w:tc>
          <w:tcPr>
            <w:tcW w:w="1756" w:type="dxa"/>
          </w:tcPr>
          <w:p>
            <w:pPr>
              <w:pStyle w:val="8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A0206180203</w:t>
            </w:r>
          </w:p>
        </w:tc>
        <w:tc>
          <w:tcPr>
            <w:tcW w:w="1836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97"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252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家具用具</w:t>
            </w:r>
          </w:p>
        </w:tc>
        <w:tc>
          <w:tcPr>
            <w:tcW w:w="1756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A06</w:t>
            </w:r>
          </w:p>
        </w:tc>
        <w:tc>
          <w:tcPr>
            <w:tcW w:w="1836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0"/>
              <w:ind w:left="97"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252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复印纸</w:t>
            </w:r>
          </w:p>
        </w:tc>
        <w:tc>
          <w:tcPr>
            <w:tcW w:w="1756" w:type="dxa"/>
          </w:tcPr>
          <w:p>
            <w:pPr>
              <w:pStyle w:val="8"/>
              <w:spacing w:before="110"/>
              <w:ind w:left="107"/>
              <w:rPr>
                <w:sz w:val="28"/>
              </w:rPr>
            </w:pPr>
            <w:r>
              <w:rPr>
                <w:sz w:val="28"/>
              </w:rPr>
              <w:t>A090101</w:t>
            </w:r>
          </w:p>
        </w:tc>
        <w:tc>
          <w:tcPr>
            <w:tcW w:w="1836" w:type="dxa"/>
            <w:vAlign w:val="center"/>
          </w:tcPr>
          <w:p>
            <w:pPr>
              <w:pStyle w:val="8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驻肥单位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网上商城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97"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252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计算机网络设备</w:t>
            </w:r>
          </w:p>
        </w:tc>
        <w:tc>
          <w:tcPr>
            <w:tcW w:w="1756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A020102</w:t>
            </w:r>
          </w:p>
        </w:tc>
        <w:tc>
          <w:tcPr>
            <w:tcW w:w="1836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0"/>
              <w:ind w:left="97"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252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被服装具</w:t>
            </w:r>
          </w:p>
        </w:tc>
        <w:tc>
          <w:tcPr>
            <w:tcW w:w="1756" w:type="dxa"/>
          </w:tcPr>
          <w:p>
            <w:pPr>
              <w:pStyle w:val="8"/>
              <w:spacing w:before="110"/>
              <w:ind w:left="107"/>
              <w:rPr>
                <w:sz w:val="28"/>
              </w:rPr>
            </w:pPr>
            <w:r>
              <w:rPr>
                <w:sz w:val="28"/>
              </w:rPr>
              <w:t>A0703</w:t>
            </w:r>
          </w:p>
        </w:tc>
        <w:tc>
          <w:tcPr>
            <w:tcW w:w="1836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794" w:type="dxa"/>
            <w:vAlign w:val="center"/>
          </w:tcPr>
          <w:p>
            <w:pPr>
              <w:pStyle w:val="8"/>
              <w:spacing w:before="110"/>
              <w:ind w:left="97" w:right="82"/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27</w:t>
            </w:r>
          </w:p>
        </w:tc>
        <w:tc>
          <w:tcPr>
            <w:tcW w:w="2526" w:type="dxa"/>
            <w:vAlign w:val="center"/>
          </w:tcPr>
          <w:p>
            <w:pPr>
              <w:pStyle w:val="8"/>
              <w:spacing w:before="112"/>
              <w:ind w:left="106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图书</w:t>
            </w:r>
          </w:p>
        </w:tc>
        <w:tc>
          <w:tcPr>
            <w:tcW w:w="1756" w:type="dxa"/>
            <w:vAlign w:val="center"/>
          </w:tcPr>
          <w:p>
            <w:pPr>
              <w:pStyle w:val="8"/>
              <w:spacing w:before="112"/>
              <w:ind w:left="106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A0501</w:t>
            </w:r>
          </w:p>
        </w:tc>
        <w:tc>
          <w:tcPr>
            <w:tcW w:w="1836" w:type="dxa"/>
            <w:vAlign w:val="center"/>
          </w:tcPr>
          <w:p>
            <w:pPr>
              <w:pStyle w:val="8"/>
              <w:spacing w:before="110"/>
              <w:ind w:left="97" w:right="82"/>
              <w:jc w:val="center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0"/>
              <w:jc w:val="both"/>
              <w:textAlignment w:val="auto"/>
              <w:rPr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含中小学免费教课书、馆藏图书等，不含邮局订阅的报纸、期刊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20" w:bottom="1660" w:left="1360" w:header="0" w:footer="146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746"/>
        <w:gridCol w:w="1490"/>
        <w:gridCol w:w="188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5030" w:type="dxa"/>
            <w:gridSpan w:val="3"/>
            <w:vAlign w:val="center"/>
          </w:tcPr>
          <w:p>
            <w:pPr>
              <w:pStyle w:val="8"/>
              <w:ind w:right="2085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</w:t>
            </w:r>
            <w:r>
              <w:rPr>
                <w:sz w:val="28"/>
              </w:rPr>
              <w:t>服务类</w:t>
            </w:r>
          </w:p>
        </w:tc>
        <w:tc>
          <w:tcPr>
            <w:tcW w:w="188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0"/>
              <w:jc w:val="both"/>
              <w:textAlignment w:val="auto"/>
              <w:rPr>
                <w:sz w:val="24"/>
              </w:rPr>
            </w:pPr>
            <w:r>
              <w:rPr>
                <w:spacing w:val="-12"/>
                <w:sz w:val="24"/>
              </w:rPr>
              <w:t>除定点采购外，单项采购预算满30万元</w:t>
            </w:r>
          </w:p>
        </w:tc>
        <w:tc>
          <w:tcPr>
            <w:tcW w:w="2268" w:type="dxa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97" w:right="82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28</w:t>
            </w:r>
          </w:p>
        </w:tc>
        <w:tc>
          <w:tcPr>
            <w:tcW w:w="274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rFonts w:hint="eastAsia"/>
                <w:sz w:val="28"/>
              </w:rPr>
              <w:t>信息技术服务</w:t>
            </w:r>
          </w:p>
        </w:tc>
        <w:tc>
          <w:tcPr>
            <w:tcW w:w="1490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t>C02</w:t>
            </w:r>
          </w:p>
        </w:tc>
        <w:tc>
          <w:tcPr>
            <w:tcW w:w="188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97"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274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互联网接入服务</w:t>
            </w:r>
          </w:p>
        </w:tc>
        <w:tc>
          <w:tcPr>
            <w:tcW w:w="1490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C030102</w:t>
            </w:r>
          </w:p>
        </w:tc>
        <w:tc>
          <w:tcPr>
            <w:tcW w:w="188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94" w:type="dxa"/>
          </w:tcPr>
          <w:p>
            <w:pPr>
              <w:pStyle w:val="8"/>
              <w:spacing w:before="10"/>
              <w:rPr>
                <w:rFonts w:ascii="Times New Roman"/>
                <w:sz w:val="34"/>
              </w:rPr>
            </w:pPr>
          </w:p>
          <w:p>
            <w:pPr>
              <w:pStyle w:val="8"/>
              <w:ind w:left="97" w:right="82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30</w:t>
            </w:r>
          </w:p>
        </w:tc>
        <w:tc>
          <w:tcPr>
            <w:tcW w:w="2746" w:type="dxa"/>
            <w:vAlign w:val="center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车辆维修和保养服务</w:t>
            </w:r>
          </w:p>
        </w:tc>
        <w:tc>
          <w:tcPr>
            <w:tcW w:w="1490" w:type="dxa"/>
            <w:vAlign w:val="center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C050301</w:t>
            </w:r>
          </w:p>
        </w:tc>
        <w:tc>
          <w:tcPr>
            <w:tcW w:w="1882" w:type="dxa"/>
            <w:vAlign w:val="center"/>
          </w:tcPr>
          <w:p>
            <w:pPr>
              <w:pStyle w:val="8"/>
              <w:spacing w:before="148"/>
              <w:jc w:val="center"/>
              <w:rPr>
                <w:sz w:val="24"/>
              </w:rPr>
            </w:pPr>
            <w:r>
              <w:rPr>
                <w:sz w:val="24"/>
              </w:rPr>
              <w:t>驻肥单位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48"/>
              <w:jc w:val="center"/>
              <w:rPr>
                <w:sz w:val="24"/>
              </w:rPr>
            </w:pPr>
            <w:r>
              <w:rPr>
                <w:sz w:val="24"/>
              </w:rPr>
              <w:t>定点采购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97"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274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车辆加油服务</w:t>
            </w:r>
          </w:p>
        </w:tc>
        <w:tc>
          <w:tcPr>
            <w:tcW w:w="1490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C050302</w:t>
            </w:r>
          </w:p>
        </w:tc>
        <w:tc>
          <w:tcPr>
            <w:tcW w:w="1882" w:type="dxa"/>
            <w:vAlign w:val="center"/>
          </w:tcPr>
          <w:p>
            <w:pPr>
              <w:pStyle w:val="8"/>
              <w:spacing w:before="137"/>
              <w:jc w:val="center"/>
              <w:rPr>
                <w:sz w:val="24"/>
              </w:rPr>
            </w:pPr>
            <w:r>
              <w:rPr>
                <w:sz w:val="24"/>
              </w:rPr>
              <w:t>驻肥单位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37"/>
              <w:jc w:val="center"/>
              <w:rPr>
                <w:sz w:val="24"/>
              </w:rPr>
            </w:pPr>
            <w:r>
              <w:rPr>
                <w:sz w:val="24"/>
              </w:rPr>
              <w:t>定点采购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79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274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rPr>
                <w:sz w:val="28"/>
              </w:rPr>
            </w:pPr>
            <w:r>
              <w:rPr>
                <w:sz w:val="28"/>
              </w:rPr>
              <w:t>印刷服务</w:t>
            </w:r>
          </w:p>
        </w:tc>
        <w:tc>
          <w:tcPr>
            <w:tcW w:w="149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12"/>
              <w:rPr>
                <w:sz w:val="28"/>
              </w:rPr>
            </w:pPr>
          </w:p>
          <w:p>
            <w:pPr>
              <w:pStyle w:val="8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C081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sz w:val="28"/>
              </w:rPr>
              <w:t>01</w:t>
            </w:r>
          </w:p>
        </w:tc>
        <w:tc>
          <w:tcPr>
            <w:tcW w:w="188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1"/>
              <w:jc w:val="both"/>
              <w:textAlignment w:val="auto"/>
              <w:rPr>
                <w:sz w:val="24"/>
              </w:rPr>
            </w:pPr>
            <w:r>
              <w:rPr>
                <w:spacing w:val="-12"/>
                <w:sz w:val="24"/>
              </w:rPr>
              <w:t>本单位文印部门不能承担的票据、证书、期刊</w:t>
            </w:r>
            <w:r>
              <w:rPr>
                <w:rFonts w:hint="eastAsia"/>
                <w:spacing w:val="-12"/>
                <w:sz w:val="24"/>
                <w:lang w:eastAsia="zh-CN"/>
              </w:rPr>
              <w:t>、</w:t>
            </w:r>
            <w:r>
              <w:rPr>
                <w:spacing w:val="-12"/>
                <w:sz w:val="24"/>
              </w:rPr>
              <w:t>资料汇编、信封等印刷业务（不</w:t>
            </w:r>
            <w:r>
              <w:rPr>
                <w:rFonts w:hint="eastAsia"/>
                <w:spacing w:val="-12"/>
                <w:sz w:val="24"/>
                <w:lang w:val="en-US" w:eastAsia="zh-CN"/>
              </w:rPr>
              <w:t>含</w:t>
            </w:r>
            <w:r>
              <w:rPr>
                <w:spacing w:val="-12"/>
                <w:sz w:val="24"/>
              </w:rPr>
              <w:t>出版服务）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2"/>
              <w:ind w:left="97"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2746" w:type="dxa"/>
          </w:tcPr>
          <w:p>
            <w:pPr>
              <w:pStyle w:val="8"/>
              <w:spacing w:before="112"/>
              <w:ind w:left="106"/>
              <w:rPr>
                <w:sz w:val="28"/>
              </w:rPr>
            </w:pPr>
            <w:r>
              <w:rPr>
                <w:sz w:val="28"/>
              </w:rPr>
              <w:t>物业管理服务</w:t>
            </w:r>
          </w:p>
        </w:tc>
        <w:tc>
          <w:tcPr>
            <w:tcW w:w="1490" w:type="dxa"/>
          </w:tcPr>
          <w:p>
            <w:pPr>
              <w:pStyle w:val="8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C1204</w:t>
            </w:r>
          </w:p>
        </w:tc>
        <w:tc>
          <w:tcPr>
            <w:tcW w:w="188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97"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274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机动车保险服务</w:t>
            </w:r>
          </w:p>
        </w:tc>
        <w:tc>
          <w:tcPr>
            <w:tcW w:w="1490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C15040201</w:t>
            </w:r>
          </w:p>
        </w:tc>
        <w:tc>
          <w:tcPr>
            <w:tcW w:w="1882" w:type="dxa"/>
          </w:tcPr>
          <w:p>
            <w:pPr>
              <w:pStyle w:val="8"/>
              <w:spacing w:before="148"/>
              <w:jc w:val="center"/>
              <w:rPr>
                <w:sz w:val="24"/>
              </w:rPr>
            </w:pPr>
            <w:r>
              <w:rPr>
                <w:sz w:val="24"/>
              </w:rPr>
              <w:t>驻肥单位</w:t>
            </w:r>
          </w:p>
        </w:tc>
        <w:tc>
          <w:tcPr>
            <w:tcW w:w="2268" w:type="dxa"/>
          </w:tcPr>
          <w:p>
            <w:pPr>
              <w:pStyle w:val="8"/>
              <w:spacing w:before="148"/>
              <w:jc w:val="center"/>
              <w:rPr>
                <w:sz w:val="24"/>
              </w:rPr>
            </w:pPr>
            <w:r>
              <w:rPr>
                <w:sz w:val="24"/>
              </w:rPr>
              <w:t>定点采购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2"/>
              <w:ind w:left="97" w:right="82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274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云计算服务</w:t>
            </w:r>
          </w:p>
        </w:tc>
        <w:tc>
          <w:tcPr>
            <w:tcW w:w="1490" w:type="dxa"/>
          </w:tcPr>
          <w:p>
            <w:pPr>
              <w:pStyle w:val="8"/>
              <w:spacing w:before="112"/>
              <w:ind w:left="107"/>
              <w:rPr>
                <w:sz w:val="28"/>
              </w:rPr>
            </w:pPr>
          </w:p>
        </w:tc>
        <w:tc>
          <w:tcPr>
            <w:tcW w:w="188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2"/>
              <w:ind w:left="97" w:right="82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2746" w:type="dxa"/>
          </w:tcPr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车辆及其他运输机</w:t>
            </w:r>
          </w:p>
          <w:p>
            <w:pPr>
              <w:pStyle w:val="8"/>
              <w:spacing w:before="110"/>
              <w:ind w:left="106"/>
              <w:rPr>
                <w:sz w:val="28"/>
              </w:rPr>
            </w:pPr>
            <w:r>
              <w:rPr>
                <w:sz w:val="28"/>
              </w:rPr>
              <w:t>械租赁服务</w:t>
            </w:r>
          </w:p>
        </w:tc>
        <w:tc>
          <w:tcPr>
            <w:tcW w:w="1490" w:type="dxa"/>
            <w:vAlign w:val="center"/>
          </w:tcPr>
          <w:p>
            <w:pPr>
              <w:pStyle w:val="8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C0403</w:t>
            </w:r>
          </w:p>
        </w:tc>
        <w:tc>
          <w:tcPr>
            <w:tcW w:w="1882" w:type="dxa"/>
            <w:vAlign w:val="center"/>
          </w:tcPr>
          <w:p>
            <w:pPr>
              <w:pStyle w:val="8"/>
              <w:spacing w:before="148"/>
              <w:jc w:val="center"/>
              <w:rPr>
                <w:sz w:val="24"/>
              </w:rPr>
            </w:pPr>
            <w:r>
              <w:rPr>
                <w:sz w:val="24"/>
              </w:rPr>
              <w:t>驻肥单位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08" w:right="91"/>
              <w:jc w:val="both"/>
              <w:textAlignment w:val="auto"/>
              <w:rPr>
                <w:sz w:val="24"/>
              </w:rPr>
            </w:pPr>
            <w:r>
              <w:rPr>
                <w:spacing w:val="-12"/>
                <w:sz w:val="24"/>
              </w:rPr>
              <w:t>车辆租赁实行定点采购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2"/>
              <w:ind w:left="97"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2746" w:type="dxa"/>
          </w:tcPr>
          <w:p>
            <w:pPr>
              <w:pStyle w:val="8"/>
              <w:spacing w:before="112"/>
              <w:ind w:left="106"/>
              <w:rPr>
                <w:sz w:val="28"/>
              </w:rPr>
            </w:pPr>
            <w:r>
              <w:rPr>
                <w:sz w:val="28"/>
              </w:rPr>
              <w:t>展览服务</w:t>
            </w:r>
          </w:p>
        </w:tc>
        <w:tc>
          <w:tcPr>
            <w:tcW w:w="1490" w:type="dxa"/>
          </w:tcPr>
          <w:p>
            <w:pPr>
              <w:pStyle w:val="8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C0602</w:t>
            </w:r>
          </w:p>
        </w:tc>
        <w:tc>
          <w:tcPr>
            <w:tcW w:w="188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94" w:type="dxa"/>
          </w:tcPr>
          <w:p>
            <w:pPr>
              <w:pStyle w:val="8"/>
              <w:spacing w:before="111"/>
              <w:ind w:left="97"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2746" w:type="dxa"/>
          </w:tcPr>
          <w:p>
            <w:pPr>
              <w:pStyle w:val="8"/>
              <w:spacing w:before="111"/>
              <w:ind w:left="106"/>
              <w:rPr>
                <w:sz w:val="28"/>
              </w:rPr>
            </w:pPr>
            <w:r>
              <w:rPr>
                <w:sz w:val="28"/>
              </w:rPr>
              <w:t>审计服务</w:t>
            </w:r>
          </w:p>
        </w:tc>
        <w:tc>
          <w:tcPr>
            <w:tcW w:w="1490" w:type="dxa"/>
          </w:tcPr>
          <w:p>
            <w:pPr>
              <w:pStyle w:val="8"/>
              <w:spacing w:before="111"/>
              <w:ind w:left="107"/>
              <w:rPr>
                <w:sz w:val="28"/>
              </w:rPr>
            </w:pPr>
            <w:r>
              <w:rPr>
                <w:sz w:val="28"/>
              </w:rPr>
              <w:t>C0803</w:t>
            </w:r>
          </w:p>
        </w:tc>
        <w:tc>
          <w:tcPr>
            <w:tcW w:w="188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794" w:type="dxa"/>
          </w:tcPr>
          <w:p>
            <w:pPr>
              <w:pStyle w:val="8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8"/>
              <w:ind w:left="97" w:right="82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2746" w:type="dxa"/>
            <w:vAlign w:val="center"/>
          </w:tcPr>
          <w:p>
            <w:pPr>
              <w:pStyle w:val="8"/>
              <w:spacing w:before="110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资产及其他评估服务</w:t>
            </w:r>
          </w:p>
        </w:tc>
        <w:tc>
          <w:tcPr>
            <w:tcW w:w="1490" w:type="dxa"/>
          </w:tcPr>
          <w:p>
            <w:pPr>
              <w:pStyle w:val="8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8"/>
              <w:ind w:left="107"/>
              <w:rPr>
                <w:sz w:val="28"/>
              </w:rPr>
            </w:pPr>
            <w:r>
              <w:rPr>
                <w:sz w:val="28"/>
              </w:rPr>
              <w:t>C0805</w:t>
            </w:r>
          </w:p>
        </w:tc>
        <w:tc>
          <w:tcPr>
            <w:tcW w:w="188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346"/>
        <w:jc w:val="both"/>
        <w:textAlignment w:val="auto"/>
        <w:rPr>
          <w:rFonts w:ascii="Times New Roman"/>
          <w:sz w:val="26"/>
        </w:rPr>
        <w:sectPr>
          <w:pgSz w:w="11910" w:h="16840"/>
          <w:pgMar w:top="1580" w:right="1120" w:bottom="1660" w:left="1360" w:header="0" w:footer="1460" w:gutter="0"/>
          <w:cols w:space="720" w:num="1"/>
        </w:sectPr>
      </w:pPr>
      <w:r>
        <w:rPr>
          <w:rFonts w:ascii="仿宋" w:hAnsi="仿宋" w:eastAsia="仿宋" w:cs="仿宋"/>
          <w:spacing w:val="-7"/>
          <w:kern w:val="0"/>
          <w:sz w:val="25"/>
          <w:szCs w:val="22"/>
          <w:lang w:val="zh-CN" w:eastAsia="zh-CN" w:bidi="zh-CN"/>
        </w:rPr>
        <w:t>注：①表中所列项目不包括高校、科研机构所采购的科研仪器设备；②以上集中采购目录，各市、县（区）遵照执行；③表中所列品目及编码主要参照《政府采购品目分类目录》（财库〔2013〕189 号）的有关内容；④表中备注网上商城、定点采购</w:t>
      </w:r>
      <w:r>
        <w:rPr>
          <w:rFonts w:hint="eastAsia" w:ascii="仿宋" w:hAnsi="仿宋" w:eastAsia="仿宋" w:cs="仿宋"/>
          <w:spacing w:val="-7"/>
          <w:kern w:val="0"/>
          <w:sz w:val="25"/>
          <w:szCs w:val="22"/>
          <w:lang w:val="zh-CN" w:eastAsia="zh-CN" w:bidi="zh-CN"/>
        </w:rPr>
        <w:t>、</w:t>
      </w:r>
      <w:r>
        <w:rPr>
          <w:rFonts w:hint="eastAsia" w:ascii="仿宋" w:hAnsi="仿宋" w:eastAsia="仿宋" w:cs="仿宋"/>
          <w:spacing w:val="-7"/>
          <w:kern w:val="0"/>
          <w:sz w:val="25"/>
          <w:szCs w:val="22"/>
          <w:lang w:val="en-US" w:eastAsia="zh-CN" w:bidi="zh-CN"/>
        </w:rPr>
        <w:t>协议供货</w:t>
      </w:r>
      <w:r>
        <w:rPr>
          <w:rFonts w:ascii="仿宋" w:hAnsi="仿宋" w:eastAsia="仿宋" w:cs="仿宋"/>
          <w:spacing w:val="-7"/>
          <w:kern w:val="0"/>
          <w:sz w:val="25"/>
          <w:szCs w:val="22"/>
          <w:lang w:val="zh-CN" w:eastAsia="zh-CN" w:bidi="zh-CN"/>
        </w:rPr>
        <w:t>不能满足采购需求的，应当委托集采机构办理采购事宜。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346"/>
        <w:jc w:val="both"/>
        <w:textAlignment w:val="auto"/>
        <w:rPr>
          <w:rFonts w:ascii="仿宋" w:hAnsi="仿宋" w:eastAsia="仿宋" w:cs="仿宋"/>
          <w:spacing w:val="-7"/>
          <w:kern w:val="0"/>
          <w:sz w:val="25"/>
          <w:szCs w:val="22"/>
          <w:lang w:val="zh-CN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二、分散采购限额标准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3" w:firstLine="596" w:firstLineChars="200"/>
        <w:jc w:val="both"/>
        <w:textAlignment w:val="auto"/>
      </w:pPr>
      <w:r>
        <w:rPr>
          <w:spacing w:val="-3"/>
          <w:w w:val="95"/>
        </w:rPr>
        <w:t>除集中采购机构采购项目外，各单位自行采购</w:t>
      </w:r>
      <w:r>
        <w:rPr>
          <w:rFonts w:hint="eastAsia"/>
          <w:spacing w:val="-3"/>
          <w:w w:val="95"/>
          <w:lang w:val="en-US" w:eastAsia="zh-CN"/>
        </w:rPr>
        <w:t>或委托社会代理机构采购</w:t>
      </w:r>
      <w:r>
        <w:rPr>
          <w:spacing w:val="-3"/>
          <w:w w:val="95"/>
        </w:rPr>
        <w:t>单项或批量采购预算达到分散采购限额标准的项目应按《中华人民共和国政府</w:t>
      </w:r>
      <w:r>
        <w:rPr>
          <w:spacing w:val="-5"/>
        </w:rPr>
        <w:t>采购法》和《中华人民共和国招标投标法》有关规定执行。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596" w:firstLineChars="200"/>
        <w:jc w:val="both"/>
        <w:textAlignment w:val="auto"/>
        <w:rPr>
          <w:rFonts w:hint="eastAsia" w:ascii="黑体" w:eastAsia="黑体"/>
        </w:rPr>
      </w:pPr>
      <w:r>
        <w:rPr>
          <w:spacing w:val="-3"/>
          <w:w w:val="95"/>
        </w:rPr>
        <w:t>省级单位货物、服务项目分散采购限额标准为50万元，市县级单位货物、服务项目分散采购限额标准为30万元；工程项目分散采购限额标准为60万元</w:t>
      </w:r>
      <w:r>
        <w:rPr>
          <w:rFonts w:hint="eastAsia"/>
          <w:spacing w:val="-3"/>
          <w:w w:val="95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三、公开招标数额标准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08" w:firstLineChars="200"/>
        <w:jc w:val="both"/>
        <w:textAlignment w:val="auto"/>
        <w:rPr>
          <w:rFonts w:hint="eastAsia" w:ascii="黑体" w:eastAsia="黑体"/>
          <w:lang w:val="en-US" w:eastAsia="zh-CN"/>
        </w:rPr>
      </w:pPr>
      <w:r>
        <w:rPr>
          <w:spacing w:val="-8"/>
        </w:rPr>
        <w:t>政府采购货物或服务项目，单项采购预算达到</w:t>
      </w:r>
      <w:r>
        <w:rPr>
          <w:rFonts w:ascii="Times New Roman" w:eastAsia="Times New Roman"/>
        </w:rPr>
        <w:t>400</w:t>
      </w:r>
      <w:r>
        <w:rPr>
          <w:spacing w:val="-3"/>
        </w:rPr>
        <w:t>万元的，</w:t>
      </w:r>
      <w:r>
        <w:rPr>
          <w:spacing w:val="-3"/>
          <w:w w:val="95"/>
        </w:rPr>
        <w:t>必须采用公开招标方式。政府采购工程以及与工程建设有关的货</w:t>
      </w:r>
      <w:r>
        <w:rPr>
          <w:spacing w:val="-5"/>
        </w:rPr>
        <w:t>物、服务公开招标数额标准按照国务院有关规定执行。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firstLine="640" w:firstLineChars="200"/>
        <w:textAlignment w:val="auto"/>
        <w:rPr>
          <w:rFonts w:hint="eastAsia"/>
          <w:spacing w:val="-5"/>
        </w:rPr>
      </w:pPr>
      <w:r>
        <w:rPr>
          <w:rFonts w:hint="eastAsia" w:ascii="黑体" w:eastAsia="黑体"/>
          <w:lang w:val="en-US" w:eastAsia="zh-CN"/>
        </w:rPr>
        <w:t>四、</w:t>
      </w:r>
      <w:r>
        <w:rPr>
          <w:rFonts w:hint="eastAsia" w:ascii="黑体" w:eastAsia="黑体"/>
        </w:rPr>
        <w:t>对相关问题的说明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23" w:firstLineChars="200"/>
        <w:jc w:val="both"/>
        <w:textAlignment w:val="auto"/>
        <w:rPr>
          <w:rFonts w:hint="eastAsia"/>
          <w:spacing w:val="-5"/>
        </w:rPr>
      </w:pPr>
      <w:r>
        <w:rPr>
          <w:rFonts w:hint="eastAsia"/>
          <w:b/>
          <w:bCs/>
          <w:spacing w:val="-5"/>
        </w:rPr>
        <w:t>（</w:t>
      </w:r>
      <w:r>
        <w:rPr>
          <w:rFonts w:hint="eastAsia"/>
          <w:b/>
          <w:bCs/>
          <w:spacing w:val="-5"/>
          <w:lang w:val="en-US" w:eastAsia="zh-CN"/>
        </w:rPr>
        <w:t>一</w:t>
      </w:r>
      <w:r>
        <w:rPr>
          <w:rFonts w:hint="eastAsia"/>
          <w:b/>
          <w:bCs/>
          <w:spacing w:val="-5"/>
        </w:rPr>
        <w:t>）分散采购项目实施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20" w:firstLineChars="200"/>
        <w:jc w:val="both"/>
        <w:textAlignment w:val="auto"/>
        <w:rPr>
          <w:rFonts w:hint="eastAsia"/>
          <w:spacing w:val="-5"/>
        </w:rPr>
      </w:pPr>
      <w:r>
        <w:rPr>
          <w:rFonts w:hint="eastAsia"/>
          <w:spacing w:val="-5"/>
        </w:rPr>
        <w:t>对分散采购项目，内控制度完善的采购人可以自行组织开展采购活动，也可以根据国家和</w:t>
      </w:r>
      <w:r>
        <w:rPr>
          <w:rFonts w:hint="eastAsia"/>
          <w:spacing w:val="-5"/>
          <w:lang w:val="en-US" w:eastAsia="zh-CN"/>
        </w:rPr>
        <w:t>本省</w:t>
      </w:r>
      <w:r>
        <w:rPr>
          <w:rFonts w:hint="eastAsia"/>
          <w:spacing w:val="-5"/>
        </w:rPr>
        <w:t>相关规定，择优委托具备相应专业能力的采购代理机构采购。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3" w:firstLine="623" w:firstLineChars="200"/>
        <w:jc w:val="both"/>
        <w:textAlignment w:val="auto"/>
        <w:rPr>
          <w:rFonts w:hint="eastAsia" w:eastAsia="仿宋"/>
          <w:b/>
          <w:bCs/>
          <w:spacing w:val="-5"/>
          <w:lang w:val="en-US" w:eastAsia="zh-CN"/>
        </w:rPr>
      </w:pPr>
      <w:r>
        <w:rPr>
          <w:rFonts w:hint="eastAsia"/>
          <w:b/>
          <w:bCs/>
          <w:spacing w:val="-5"/>
        </w:rPr>
        <w:t>（</w:t>
      </w:r>
      <w:r>
        <w:rPr>
          <w:rFonts w:hint="eastAsia"/>
          <w:b/>
          <w:bCs/>
          <w:spacing w:val="-5"/>
          <w:lang w:val="en-US" w:eastAsia="zh-CN"/>
        </w:rPr>
        <w:t>二</w:t>
      </w:r>
      <w:r>
        <w:rPr>
          <w:rFonts w:hint="eastAsia"/>
          <w:b/>
          <w:bCs/>
          <w:spacing w:val="-5"/>
        </w:rPr>
        <w:t>）政府采购</w:t>
      </w:r>
      <w:r>
        <w:rPr>
          <w:rFonts w:hint="eastAsia"/>
          <w:b/>
          <w:bCs/>
          <w:spacing w:val="-5"/>
          <w:lang w:val="en-US" w:eastAsia="zh-CN"/>
        </w:rPr>
        <w:t>政策落实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3" w:firstLine="620" w:firstLineChars="200"/>
        <w:jc w:val="both"/>
        <w:textAlignment w:val="auto"/>
        <w:rPr>
          <w:rFonts w:hint="eastAsia"/>
          <w:spacing w:val="-5"/>
        </w:rPr>
      </w:pPr>
      <w:r>
        <w:rPr>
          <w:rFonts w:hint="eastAsia"/>
          <w:spacing w:val="-5"/>
          <w:lang w:val="en-US" w:eastAsia="zh-CN"/>
        </w:rPr>
        <w:t>采购人</w:t>
      </w:r>
      <w:r>
        <w:rPr>
          <w:rFonts w:hint="eastAsia"/>
          <w:spacing w:val="-5"/>
        </w:rPr>
        <w:t>或者其委托的采购代理机构在组织实施政府采购活动时，应当执行财政部门为实现节约能源、保护环境、科技创新</w:t>
      </w:r>
      <w:r>
        <w:rPr>
          <w:rFonts w:hint="eastAsia"/>
          <w:spacing w:val="-5"/>
          <w:lang w:eastAsia="zh-CN"/>
        </w:rPr>
        <w:t>、</w:t>
      </w:r>
      <w:r>
        <w:rPr>
          <w:rFonts w:hint="eastAsia"/>
          <w:spacing w:val="-5"/>
        </w:rPr>
        <w:t>促进中小企业</w:t>
      </w:r>
      <w:r>
        <w:rPr>
          <w:rFonts w:hint="eastAsia"/>
          <w:spacing w:val="-5"/>
          <w:lang w:val="en-US" w:eastAsia="zh-CN"/>
        </w:rPr>
        <w:t>发展、支持乡村产业振兴</w:t>
      </w:r>
      <w:r>
        <w:rPr>
          <w:rFonts w:hint="eastAsia"/>
          <w:spacing w:val="-5"/>
        </w:rPr>
        <w:t>等目标制定的政府采购政策。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560" w:lineRule="exact"/>
        <w:ind w:right="322" w:firstLine="623" w:firstLineChars="200"/>
        <w:jc w:val="both"/>
        <w:textAlignment w:val="auto"/>
        <w:rPr>
          <w:rFonts w:hint="eastAsia"/>
          <w:b/>
          <w:bCs/>
          <w:spacing w:val="-5"/>
          <w:lang w:val="en-US" w:eastAsia="zh-CN"/>
        </w:rPr>
      </w:pPr>
      <w:r>
        <w:rPr>
          <w:rFonts w:hint="eastAsia"/>
          <w:b/>
          <w:bCs/>
          <w:spacing w:val="-5"/>
          <w:lang w:val="en-US" w:eastAsia="zh-CN"/>
        </w:rPr>
        <w:t>（三）涉密采购项目实施</w:t>
      </w:r>
    </w:p>
    <w:p>
      <w:pPr>
        <w:keepNext w:val="0"/>
        <w:keepLines w:val="0"/>
        <w:pageBreakBefore w:val="0"/>
        <w:widowControl w:val="0"/>
        <w:tabs>
          <w:tab w:val="left" w:pos="6156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560" w:lineRule="exact"/>
        <w:ind w:right="0" w:firstLine="620" w:firstLineChars="200"/>
        <w:jc w:val="left"/>
        <w:textAlignment w:val="auto"/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经定密机关或保密行政管理部门认定的涉密项目，按照《财政部 国家保密局关于印发〈涉密政府采购管理暂行办法〉的通知》（财库〔2019〕39号）等相关规定执行。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156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560" w:lineRule="exact"/>
        <w:ind w:right="0" w:firstLine="623" w:firstLineChars="200"/>
        <w:jc w:val="left"/>
        <w:textAlignment w:val="auto"/>
        <w:rPr>
          <w:rFonts w:hint="default" w:ascii="仿宋" w:hAnsi="仿宋" w:eastAsia="仿宋" w:cs="仿宋"/>
          <w:b/>
          <w:bCs/>
          <w:spacing w:val="-5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  <w:lang w:val="en-US" w:eastAsia="zh-CN" w:bidi="zh-CN"/>
        </w:rPr>
        <w:t>车辆协议供货采购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56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560" w:lineRule="exact"/>
        <w:ind w:right="0" w:rightChars="0"/>
        <w:jc w:val="left"/>
        <w:textAlignment w:val="auto"/>
        <w:rPr>
          <w:rFonts w:hint="default" w:ascii="仿宋" w:hAnsi="仿宋" w:eastAsia="仿宋" w:cs="仿宋"/>
          <w:spacing w:val="-5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 xml:space="preserve">    安徽省机关事务管理局、安徽省政府采购中心负责省级车辆协议供货采购实施。各市可直接使用省级采购结果，在满足本地化服务的前提下，与供应商签订框架协议，也可自行开展协议供货采购。有条件的地区，可以在协议供货的基础上实行网上商城采购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6205220</wp:posOffset>
              </wp:positionH>
              <wp:positionV relativeFrom="page">
                <wp:posOffset>9573895</wp:posOffset>
              </wp:positionV>
              <wp:extent cx="293370" cy="20383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8.6pt;margin-top:753.85pt;height:16.05pt;width:23.1pt;mso-position-horizontal-relative:page;mso-position-vertical-relative:page;z-index:-251657216;mso-width-relative:page;mso-height-relative:page;" filled="f" stroked="f" coordsize="21600,21600" o:gfxdata="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5stMjbAAAADgEAAA8AAAAAAAAAAQAgAAAAIgAAAGRycy9kb3ducmV2LnhtbFBL&#10;AQIUABQAAAAIAIdO4kBxymmm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D6A1C"/>
    <w:multiLevelType w:val="singleLevel"/>
    <w:tmpl w:val="BBBD6A1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A8937E"/>
    <w:multiLevelType w:val="singleLevel"/>
    <w:tmpl w:val="CDA893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91528"/>
    <w:rsid w:val="0D143823"/>
    <w:rsid w:val="0F0A3E97"/>
    <w:rsid w:val="10395764"/>
    <w:rsid w:val="14DB6F3A"/>
    <w:rsid w:val="196125C3"/>
    <w:rsid w:val="19DC39E5"/>
    <w:rsid w:val="21A40B0F"/>
    <w:rsid w:val="27D158CE"/>
    <w:rsid w:val="2824630A"/>
    <w:rsid w:val="2B543632"/>
    <w:rsid w:val="2D56095B"/>
    <w:rsid w:val="44296979"/>
    <w:rsid w:val="4BF205D4"/>
    <w:rsid w:val="4DB83864"/>
    <w:rsid w:val="51DB057F"/>
    <w:rsid w:val="62026AC3"/>
    <w:rsid w:val="63427CC2"/>
    <w:rsid w:val="65C92169"/>
    <w:rsid w:val="664646B7"/>
    <w:rsid w:val="6C484507"/>
    <w:rsid w:val="70804214"/>
    <w:rsid w:val="73891528"/>
    <w:rsid w:val="74F251A1"/>
    <w:rsid w:val="750B3057"/>
    <w:rsid w:val="75E07B2A"/>
    <w:rsid w:val="7BE84C0C"/>
    <w:rsid w:val="7C724A79"/>
    <w:rsid w:val="7D165AD4"/>
    <w:rsid w:val="7F9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before="0" w:after="0" w:line="240" w:lineRule="auto"/>
      <w:ind w:left="276" w:right="0"/>
      <w:jc w:val="left"/>
      <w:outlineLvl w:val="1"/>
    </w:pPr>
    <w:rPr>
      <w:rFonts w:ascii="宋体" w:hAnsi="宋体" w:eastAsia="宋体" w:cs="宋体"/>
      <w:b/>
      <w:bCs/>
      <w:kern w:val="0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kern w:val="0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2021-05-07T09:41:00Z</dcterms:created>
  <dc:creator>黄可丹</dc:creator>
  <cp:lastModifiedBy>艾裳•锦衣</cp:lastModifiedBy>
  <cp:lastPrinted>2021-05-20T03:27:00Z</cp:lastPrinted>
  <dcterms:modified xsi:type="dcterms:W3CDTF">2021-07-29T01:28:14Z</dcterms:modified>
  <dc:title>安 徽 省 财 政 厅 文 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770054AB3B1043D381F35E35B7441C88</vt:lpwstr>
  </property>
  <property fmtid="{D5CDD505-2E9C-101B-9397-08002B2CF9AE}" pid="4" name="KSOSaveFontToCloudKey">
    <vt:lpwstr>217125209_btnclosed</vt:lpwstr>
  </property>
  <property fmtid="{D5CDD505-2E9C-101B-9397-08002B2CF9AE}" pid="5" name="Created">
    <vt:filetime>2020-12-09T00:00:00Z</vt:filetime>
  </property>
  <property fmtid="{D5CDD505-2E9C-101B-9397-08002B2CF9AE}" pid="6" name="Creator">
    <vt:lpwstr>WPS 文字</vt:lpwstr>
  </property>
  <property fmtid="{D5CDD505-2E9C-101B-9397-08002B2CF9AE}" pid="7" name="LastSaved">
    <vt:filetime>2021-05-07T00:00:00Z</vt:filetime>
  </property>
</Properties>
</file>