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color w:val="FF0000"/>
          <w:sz w:val="32"/>
          <w:szCs w:val="32"/>
        </w:rPr>
      </w:pPr>
      <w:r>
        <w:rPr>
          <w:rFonts w:hint="default" w:ascii="Times New Roman" w:hAnsi="Times New Roman" w:cs="Times New Roman"/>
          <w:color w:val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998220</wp:posOffset>
                </wp:positionV>
                <wp:extent cx="5621020" cy="0"/>
                <wp:effectExtent l="0" t="0" r="0" b="0"/>
                <wp:wrapNone/>
                <wp:docPr id="102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8.65pt;margin-top:78.6pt;height:0pt;width:442.6pt;z-index:251659264;mso-width-relative:page;mso-height-relative:page;" filled="f" stroked="t" coordsize="21600,21600" o:gfxdata="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wu43PYAAAACwEAAA8AAAAAAAAAAQAg&#10;AAAAIgAAAGRycy9kb3ducmV2LnhtbFBLAQIUABQAAAAIAIdO4kDvXDPX1QEAAJIDAAAOAAAAAAAA&#10;AAEAIAAAACcBAABkcnMvZTJvRG9jLnhtbFBLBQYAAAAABgAGAFkBAABu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bookmarkStart w:id="1" w:name="_GoBack"/>
      <w:r>
        <w:rPr>
          <w:color w:val="FF0000"/>
        </w:rPr>
        <w:pict>
          <v:shape id="_x0000_s1026" o:spid="_x0000_s1026" o:spt="136" type="#_x0000_t136" style="position:absolute;left:0pt;margin-left:2.7pt;margin-top:10.9pt;height:49.8pt;width:415.05pt;mso-wrap-distance-bottom:0pt;mso-wrap-distance-left:9pt;mso-wrap-distance-right:9pt;mso-wrap-distance-top:0pt;z-index:25166028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宿州市埇桥区应急管理局预警信息" style="font-family:新宋体;font-size:36pt;font-weight:bold;v-text-align:center;"/>
            <w10:wrap type="square"/>
          </v:shape>
        </w:pict>
      </w:r>
      <w:bookmarkEnd w:id="1"/>
    </w:p>
    <w:p>
      <w:pPr>
        <w:rPr>
          <w:rFonts w:hint="default" w:ascii="Times New Roman" w:hAnsi="Times New Roman" w:eastAsia="仿宋_GB2312" w:cs="Times New Roman"/>
          <w:b/>
          <w:color w:val="FF0000"/>
          <w:sz w:val="32"/>
          <w:szCs w:val="32"/>
        </w:rPr>
      </w:pPr>
      <w:r>
        <w:rPr>
          <w:rFonts w:hint="default" w:ascii="Times New Roman" w:hAnsi="Times New Roman" w:cs="Times New Roman"/>
          <w:color w:val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49530</wp:posOffset>
                </wp:positionV>
                <wp:extent cx="1804670" cy="409575"/>
                <wp:effectExtent l="0" t="0" r="5080" b="9525"/>
                <wp:wrapNone/>
                <wp:docPr id="1026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40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方正仿宋_GBK" w:cs="Times New Roman"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bookmarkStart w:id="0" w:name="strDocNo"/>
                            <w:r>
                              <w:rPr>
                                <w:rFonts w:hint="eastAsia" w:ascii="Times New Roman" w:hAnsi="Times New Roman" w:eastAsia="方正仿宋_GBK" w:cs="Times New Roman"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预警〔2021〕</w:t>
                            </w:r>
                            <w:bookmarkEnd w:id="0"/>
                            <w:r>
                              <w:rPr>
                                <w:rFonts w:hint="eastAsia" w:ascii="Times New Roman" w:hAnsi="Times New Roman" w:eastAsia="方正仿宋_GBK" w:cs="Times New Roman"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14号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07" o:spid="_x0000_s1026" o:spt="1" style="position:absolute;left:0pt;margin-left:288.65pt;margin-top:3.9pt;height:32.25pt;width:142.1pt;z-index:251659264;mso-width-relative:page;mso-height-relative:page;" fillcolor="#FFFFFF" filled="t" stroked="f" coordsize="21600,21600" o:gfxdata="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a9yDdYAAAAIAQAADwAAAAAAAAABACAAAAAiAAAAZHJzL2Rvd25yZXYueG1sUEsBAhQA&#10;FAAAAAgAh07iQCoOI530AQAA2QMAAA4AAAAAAAAAAQAgAAAAJQEAAGRycy9lMm9Eb2MueG1sUEsF&#10;BgAAAAAGAAYAWQEAAI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eastAsia="方正仿宋_GBK" w:cs="Times New Roman"/>
                          <w:color w:val="auto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bookmarkStart w:id="0" w:name="strDocNo"/>
                      <w:r>
                        <w:rPr>
                          <w:rFonts w:hint="eastAsia" w:ascii="Times New Roman" w:hAnsi="Times New Roman" w:eastAsia="方正仿宋_GBK" w:cs="Times New Roman"/>
                          <w:color w:val="auto"/>
                          <w:kern w:val="0"/>
                          <w:sz w:val="32"/>
                          <w:szCs w:val="32"/>
                          <w:lang w:val="en-US" w:eastAsia="zh-CN"/>
                        </w:rPr>
                        <w:t>预警〔2021〕</w:t>
                      </w:r>
                      <w:bookmarkEnd w:id="0"/>
                      <w:r>
                        <w:rPr>
                          <w:rFonts w:hint="eastAsia" w:ascii="Times New Roman" w:hAnsi="Times New Roman" w:eastAsia="方正仿宋_GBK" w:cs="Times New Roman"/>
                          <w:color w:val="auto"/>
                          <w:kern w:val="0"/>
                          <w:sz w:val="32"/>
                          <w:szCs w:val="32"/>
                          <w:lang w:val="en-US" w:eastAsia="zh-CN"/>
                        </w:rPr>
                        <w:t>14号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default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>时间：2021年12月23日</w:t>
      </w:r>
      <w:r>
        <w:rPr>
          <w:rFonts w:hint="eastAsia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>时</w:t>
      </w:r>
    </w:p>
    <w:tbl>
      <w:tblPr>
        <w:tblStyle w:val="5"/>
        <w:tblW w:w="8436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类别（级别）</w:t>
            </w:r>
          </w:p>
        </w:tc>
        <w:tc>
          <w:tcPr>
            <w:tcW w:w="6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低温雨雪冰冻灾害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概要</w:t>
            </w:r>
          </w:p>
        </w:tc>
        <w:tc>
          <w:tcPr>
            <w:tcW w:w="6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</w:rPr>
              <w:t>根据气象部门预报，受强冷空气影响，12月23日夜里至25日全市有一次寒潮天气，具有降温幅度大、最低气温低等特点。其中23日夜至24日部分地区有小雨或雨夹雪；全市阵风8级，平均气温将下降8～10℃，局部降幅可达10℃以上；冷空气过后26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32"/>
                <w:szCs w:val="32"/>
                <w:shd w:val="clear" w:fill="FFFFFF"/>
              </w:rPr>
              <w:t>日至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</w:rPr>
              <w:t>27日早晨最低气温-9～-7℃。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影响范围</w:t>
            </w:r>
          </w:p>
        </w:tc>
        <w:tc>
          <w:tcPr>
            <w:tcW w:w="6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-SA"/>
              </w:rPr>
              <w:t>全</w:t>
            </w:r>
            <w:r>
              <w:rPr>
                <w:rFonts w:hint="eastAsia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-SA"/>
              </w:rPr>
              <w:t>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防范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要求</w:t>
            </w:r>
          </w:p>
        </w:tc>
        <w:tc>
          <w:tcPr>
            <w:tcW w:w="6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 xml:space="preserve">1.防范强降温天气对人体健康和疫情防控的不利影响，做好个人保暖和疫情防护。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2.密切关注城乡生活困难群众需求，尤其是要做好采煤塌陷区、农村偏远地区群众的生活物资供应，关注老弱病残、独居、孤寡老人、儿童确保全区居民安全、温暖过冬。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3.加强水电煤气及生活物资供应，落实相关设施的防冻措施，切实保障民生需求。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4.提醒出行居民、学生注意防范多雾天气对交通安全带来的不利影响，谨防道路交通事故。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5.加大冬季用火用电安全宣传力度，开展老旧线路及电动车违规充电隐患排查，防止小火亡人、一氧化碳中毒等事故发生。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6.防范寒潮大风对设施农业、交通运输、城市运行的不利影响。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7.密切关注天气发展变化，加强会商研判、及时发布预警信息，充分做好队伍、装备、物资等应急准备，及时启动应急响应。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8.各地各有关部门要强化防范责任落实，做好应急值守和信息报送工作。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default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>抄</w:t>
      </w:r>
      <w:r>
        <w:rPr>
          <w:rFonts w:hint="eastAsia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>委总值班室、</w:t>
      </w:r>
      <w:r>
        <w:rPr>
          <w:rFonts w:hint="eastAsia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444444"/>
          <w:kern w:val="0"/>
          <w:sz w:val="32"/>
          <w:szCs w:val="32"/>
          <w:lang w:val="en-US" w:eastAsia="zh-CN"/>
        </w:rPr>
        <w:t xml:space="preserve">政府值班室。 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77887"/>
    <w:rsid w:val="09A439BE"/>
    <w:rsid w:val="0DC15E6F"/>
    <w:rsid w:val="10D152DF"/>
    <w:rsid w:val="14F41B69"/>
    <w:rsid w:val="1AB000F6"/>
    <w:rsid w:val="264C50A6"/>
    <w:rsid w:val="2B510188"/>
    <w:rsid w:val="33A576C5"/>
    <w:rsid w:val="392034C0"/>
    <w:rsid w:val="3BBB7BA5"/>
    <w:rsid w:val="3F360424"/>
    <w:rsid w:val="448B7751"/>
    <w:rsid w:val="45150420"/>
    <w:rsid w:val="45193DAA"/>
    <w:rsid w:val="4C9D15DC"/>
    <w:rsid w:val="54081858"/>
    <w:rsid w:val="58394448"/>
    <w:rsid w:val="5C8965F3"/>
    <w:rsid w:val="5F20518E"/>
    <w:rsid w:val="60EA3D95"/>
    <w:rsid w:val="6154037B"/>
    <w:rsid w:val="65AF7C24"/>
    <w:rsid w:val="6F781861"/>
    <w:rsid w:val="6F84623F"/>
    <w:rsid w:val="70FE3EAD"/>
    <w:rsid w:val="745B608D"/>
    <w:rsid w:val="772209A3"/>
    <w:rsid w:val="7947023C"/>
    <w:rsid w:val="7E4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476</Characters>
  <Paragraphs>26</Paragraphs>
  <TotalTime>12</TotalTime>
  <ScaleCrop>false</ScaleCrop>
  <LinksUpToDate>false</LinksUpToDate>
  <CharactersWithSpaces>477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2021-07-16T23:15:00Z</dcterms:created>
  <dc:creator>greatwall</dc:creator>
  <cp:lastModifiedBy>崔爱民</cp:lastModifiedBy>
  <cp:lastPrinted>2021-12-23T02:25:00Z</cp:lastPrinted>
  <dcterms:modified xsi:type="dcterms:W3CDTF">2021-12-23T09:34:23Z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8404F435EA7F4A66B04C041C932FCC02</vt:lpwstr>
  </property>
</Properties>
</file>