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imes New Roman" w:hAnsi="Times New Roman" w:eastAsia="仿宋_GB2312" w:cs="Times New Roman"/>
          <w:color w:val="000000"/>
          <w:kern w:val="0"/>
          <w:sz w:val="10"/>
          <w:szCs w:val="10"/>
        </w:rPr>
      </w:pPr>
    </w:p>
    <w:p>
      <w:pPr>
        <w:spacing w:line="660" w:lineRule="exact"/>
        <w:ind w:left="210" w:leftChars="100" w:right="840" w:rightChars="400"/>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textAlignment w:val="auto"/>
        <w:rPr>
          <w:rFonts w:hint="default" w:ascii="Times New Roman" w:hAnsi="Times New Roman" w:eastAsia="仿宋_GB2312" w:cs="Times New Roman"/>
          <w:color w:val="000000"/>
          <w:kern w:val="0"/>
          <w:sz w:val="10"/>
          <w:szCs w:val="10"/>
        </w:r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textAlignment w:val="auto"/>
        <w:rPr>
          <w:rFonts w:hint="default" w:ascii="Times New Roman" w:hAnsi="Times New Roman" w:eastAsia="仿宋_GB2312" w:cs="Times New Roman"/>
          <w:color w:val="000000"/>
          <w:kern w:val="0"/>
          <w:sz w:val="10"/>
          <w:szCs w:val="1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灰古发〔20</w:t>
      </w:r>
      <w:r>
        <w:rPr>
          <w:rFonts w:hint="default" w:ascii="Times New Roman" w:hAnsi="Times New Roman" w:eastAsia="方正仿宋_GBK" w:cs="Times New Roman"/>
          <w:color w:val="000000"/>
          <w:kern w:val="0"/>
          <w:sz w:val="32"/>
          <w:szCs w:val="32"/>
          <w:lang w:val="en-US" w:eastAsia="zh-CN"/>
        </w:rPr>
        <w:t>21</w:t>
      </w:r>
      <w:r>
        <w:rPr>
          <w:rFonts w:hint="default"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US" w:eastAsia="zh-CN"/>
        </w:rPr>
        <w:t>1</w:t>
      </w:r>
      <w:r>
        <w:rPr>
          <w:rFonts w:hint="eastAsia" w:eastAsia="方正仿宋_GBK" w:cs="Times New Roman"/>
          <w:color w:val="000000"/>
          <w:kern w:val="0"/>
          <w:sz w:val="32"/>
          <w:szCs w:val="32"/>
          <w:lang w:val="en-US" w:eastAsia="zh-CN"/>
        </w:rPr>
        <w:t>09</w:t>
      </w:r>
      <w:r>
        <w:rPr>
          <w:rFonts w:hint="default" w:ascii="Times New Roman" w:hAnsi="Times New Roman" w:eastAsia="方正仿宋_GBK" w:cs="Times New Roman"/>
          <w:color w:val="000000"/>
          <w:kern w:val="0"/>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关于印发《</w:t>
      </w:r>
      <w:r>
        <w:rPr>
          <w:rFonts w:hint="eastAsia" w:ascii="方正小标宋_GBK" w:hAnsi="方正小标宋_GBK" w:eastAsia="方正小标宋_GBK" w:cs="方正小标宋_GBK"/>
          <w:sz w:val="44"/>
          <w:szCs w:val="44"/>
        </w:rPr>
        <w:t>灰古镇村“两委”换届工作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实施方案</w:t>
      </w:r>
      <w:r>
        <w:rPr>
          <w:rFonts w:hint="eastAsia" w:ascii="方正小标宋_GBK" w:hAnsi="方正小标宋_GBK" w:eastAsia="方正小标宋_GBK" w:cs="方正小标宋_GBK"/>
          <w:sz w:val="44"/>
          <w:szCs w:val="44"/>
          <w:lang w:val="en-US" w:eastAsia="zh-CN"/>
        </w:rPr>
        <w:t>》的通知</w:t>
      </w:r>
      <w:bookmarkStart w:id="0" w:name="_GoBack"/>
      <w:bookmarkEnd w:id="0"/>
    </w:p>
    <w:p>
      <w:pPr>
        <w:pStyle w:val="2"/>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各村党组织，镇直有关单位：</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u w:val="none"/>
        </w:rPr>
      </w:pPr>
      <w:r>
        <w:rPr>
          <w:rFonts w:hint="default" w:ascii="Times New Roman" w:hAnsi="Times New Roman" w:eastAsia="方正仿宋_GBK" w:cs="Times New Roman"/>
          <w:kern w:val="2"/>
          <w:sz w:val="32"/>
          <w:szCs w:val="32"/>
          <w:lang w:val="en-US" w:eastAsia="zh-CN" w:bidi="ar-SA"/>
        </w:rPr>
        <w:t>《灰古镇村“两委”换届工作实施方案》</w:t>
      </w:r>
      <w:r>
        <w:rPr>
          <w:rFonts w:hint="default" w:ascii="Times New Roman" w:hAnsi="Times New Roman" w:eastAsia="方正仿宋_GBK" w:cs="Times New Roman"/>
          <w:b w:val="0"/>
          <w:bCs/>
          <w:color w:val="auto"/>
          <w:sz w:val="32"/>
          <w:szCs w:val="32"/>
          <w:highlight w:val="none"/>
          <w:u w:val="none"/>
        </w:rPr>
        <w:t>已经</w:t>
      </w:r>
      <w:r>
        <w:rPr>
          <w:rFonts w:hint="default" w:ascii="Times New Roman" w:hAnsi="Times New Roman" w:eastAsia="方正仿宋_GBK" w:cs="Times New Roman"/>
          <w:b w:val="0"/>
          <w:bCs/>
          <w:color w:val="auto"/>
          <w:sz w:val="32"/>
          <w:szCs w:val="32"/>
          <w:highlight w:val="none"/>
          <w:u w:val="none"/>
          <w:lang w:val="en-US" w:eastAsia="zh-CN"/>
        </w:rPr>
        <w:t>镇党</w:t>
      </w:r>
      <w:r>
        <w:rPr>
          <w:rFonts w:hint="default" w:ascii="Times New Roman" w:hAnsi="Times New Roman" w:eastAsia="方正仿宋_GBK" w:cs="Times New Roman"/>
          <w:b w:val="0"/>
          <w:bCs/>
          <w:color w:val="auto"/>
          <w:sz w:val="32"/>
          <w:szCs w:val="32"/>
          <w:highlight w:val="none"/>
          <w:u w:val="none"/>
        </w:rPr>
        <w:t>委</w:t>
      </w:r>
      <w:r>
        <w:rPr>
          <w:rFonts w:hint="default" w:ascii="Times New Roman" w:hAnsi="Times New Roman" w:eastAsia="方正仿宋_GBK" w:cs="Times New Roman"/>
          <w:b w:val="0"/>
          <w:bCs/>
          <w:color w:val="auto"/>
          <w:sz w:val="32"/>
          <w:szCs w:val="32"/>
          <w:highlight w:val="none"/>
          <w:u w:val="none"/>
          <w:lang w:val="en-US" w:eastAsia="zh-CN"/>
        </w:rPr>
        <w:t>会议研究</w:t>
      </w:r>
      <w:r>
        <w:rPr>
          <w:rFonts w:hint="default" w:ascii="Times New Roman" w:hAnsi="Times New Roman" w:eastAsia="方正仿宋_GBK" w:cs="Times New Roman"/>
          <w:b w:val="0"/>
          <w:bCs/>
          <w:color w:val="auto"/>
          <w:sz w:val="32"/>
          <w:szCs w:val="32"/>
          <w:highlight w:val="none"/>
          <w:u w:val="none"/>
        </w:rPr>
        <w:t>同意，现</w:t>
      </w:r>
      <w:r>
        <w:rPr>
          <w:rFonts w:hint="eastAsia" w:ascii="Times New Roman" w:hAnsi="Times New Roman" w:eastAsia="方正仿宋_GBK" w:cs="Times New Roman"/>
          <w:b w:val="0"/>
          <w:bCs/>
          <w:color w:val="auto"/>
          <w:sz w:val="32"/>
          <w:szCs w:val="32"/>
          <w:highlight w:val="none"/>
          <w:u w:val="none"/>
          <w:lang w:eastAsia="zh-CN"/>
        </w:rPr>
        <w:t>印发</w:t>
      </w:r>
      <w:r>
        <w:rPr>
          <w:rFonts w:hint="default" w:ascii="Times New Roman" w:hAnsi="Times New Roman" w:eastAsia="方正仿宋_GBK" w:cs="Times New Roman"/>
          <w:b w:val="0"/>
          <w:bCs/>
          <w:color w:val="auto"/>
          <w:sz w:val="32"/>
          <w:szCs w:val="32"/>
          <w:highlight w:val="none"/>
          <w:u w:val="none"/>
        </w:rPr>
        <w:t>给你们，请结合实际认真贯彻执行。</w:t>
      </w:r>
    </w:p>
    <w:p>
      <w:pPr>
        <w:pStyle w:val="6"/>
        <w:keepNext w:val="0"/>
        <w:keepLines w:val="0"/>
        <w:pageBreakBefore w:val="0"/>
        <w:widowControl w:val="0"/>
        <w:kinsoku/>
        <w:wordWrap/>
        <w:overflowPunct/>
        <w:topLinePunct w:val="0"/>
        <w:autoSpaceDE/>
        <w:autoSpaceDN/>
        <w:bidi w:val="0"/>
        <w:spacing w:line="560" w:lineRule="exact"/>
        <w:ind w:right="0" w:rightChars="0"/>
        <w:textAlignment w:val="auto"/>
        <w:rPr>
          <w:rFonts w:hint="default" w:ascii="Times New Roman" w:hAnsi="Times New Roman" w:eastAsia="方正仿宋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spacing w:line="560" w:lineRule="exact"/>
        <w:ind w:right="0" w:righ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840" w:rightChars="400" w:firstLine="640" w:firstLineChars="200"/>
        <w:jc w:val="righ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pacing w:val="11"/>
          <w:w w:val="99"/>
          <w:kern w:val="2"/>
          <w:sz w:val="32"/>
          <w:szCs w:val="32"/>
          <w:lang w:val="en-US" w:eastAsia="zh-CN"/>
        </w:rPr>
        <w:t>中共灰古镇委员会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840" w:rightChars="400" w:firstLine="640" w:firstLineChars="200"/>
        <w:jc w:val="righ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2021年10月18日</w:t>
      </w:r>
    </w:p>
    <w:p>
      <w:pPr>
        <w:pStyle w:val="2"/>
        <w:numPr>
          <w:ilvl w:val="0"/>
          <w:numId w:val="0"/>
        </w:numPr>
        <w:ind w:leftChars="200"/>
        <w:rPr>
          <w:rFonts w:hint="default"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u w:val="none"/>
          <w:lang w:val="en-US" w:eastAsia="zh-CN"/>
        </w:rPr>
        <w:t xml:space="preserve">  </w:t>
      </w:r>
    </w:p>
    <w:p/>
    <w:p>
      <w:pPr>
        <w:pStyle w:val="2"/>
      </w:pPr>
    </w:p>
    <w:p>
      <w:pPr>
        <w:pStyle w:val="2"/>
      </w:pPr>
    </w:p>
    <w:p>
      <w:pPr>
        <w:pStyle w:val="2"/>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灰古镇村“两委”换届工作实施方案</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0" w:rightChars="0"/>
        <w:jc w:val="center"/>
        <w:textAlignment w:val="auto"/>
        <w:rPr>
          <w:rFonts w:hint="eastAsia" w:ascii="方正仿宋_GBK" w:hAnsi="宋体" w:eastAsia="方正仿宋_GBK"/>
          <w:sz w:val="32"/>
          <w:szCs w:val="32"/>
        </w:rPr>
      </w:pP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为做好新一届村党组织委员会、村民委员会换届工作，根据党章和《中国共产党支部工作条例（试行）》《中国共产党农村基层组织工作条例》《中国共产党基层组织选举工作条例》以及《中华人民共和国村民委员会组织法》等法律法规和省、市</w:t>
      </w:r>
      <w:r>
        <w:rPr>
          <w:rFonts w:hint="default" w:ascii="Times New Roman" w:hAnsi="Times New Roman" w:eastAsia="方正仿宋_GBK" w:cs="Times New Roman"/>
          <w:bCs/>
          <w:sz w:val="32"/>
          <w:szCs w:val="32"/>
          <w:lang w:eastAsia="zh-CN"/>
        </w:rPr>
        <w:t>、区</w:t>
      </w:r>
      <w:r>
        <w:rPr>
          <w:rFonts w:hint="default" w:ascii="Times New Roman" w:hAnsi="Times New Roman" w:eastAsia="方正仿宋_GBK" w:cs="Times New Roman"/>
          <w:bCs/>
          <w:sz w:val="32"/>
          <w:szCs w:val="32"/>
        </w:rPr>
        <w:t>相关文件规定，结合我镇实际，制定方案如下：</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方正黑体_GBK" w:hAnsi="黑体" w:eastAsia="方正黑体_GBK"/>
          <w:bCs/>
          <w:sz w:val="32"/>
          <w:szCs w:val="32"/>
        </w:rPr>
      </w:pPr>
      <w:r>
        <w:rPr>
          <w:rFonts w:hint="eastAsia" w:ascii="方正黑体_GBK" w:hAnsi="黑体" w:eastAsia="方正黑体_GBK"/>
          <w:bCs/>
          <w:sz w:val="32"/>
          <w:szCs w:val="32"/>
        </w:rPr>
        <w:t>一、指导思想</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以习近平新时代中国特色社会主义思想为指导，认真贯彻落实习近平总书记关于全面推进乡村振兴、加强基层组织建设、做好村“两委”换届工作的重要论述和考察安徽重要讲话指示精神，以加强党的政治建设为统领，以夯实党的执政根基为指向，以选优配强村“两委”班子特别是党组织书记为关键，以增强村“两委”班子整体功能为重点，坚持系统思维、整体理念，坚持全程高标准、全面高质量，着力使换届成为用习近平新时代中国特色社会主义思想武装党员干部、团结凝聚广大群众的过程，成为加强党的全面领导、发扬基层民主、弘扬法治精神的过程，成为围绕全面推进乡村振兴选优配强基层骨干、提供坚强组织保证的过程，成为推动全面从严治党向纵深发展、净化基层政治生态和提升治理水平的过程，切实选出忠诚过硬好头雁、换出团结协作好班子、营造风清气正好生态、形成干事创业好氛围，为巩固拓展脱贫攻坚成果、全面实施乡村振兴战略、推进基层治理体系和治理能力现代化提供坚强组织保证。</w:t>
      </w:r>
    </w:p>
    <w:p>
      <w:pPr>
        <w:keepNext w:val="0"/>
        <w:keepLines w:val="0"/>
        <w:pageBreakBefore w:val="0"/>
        <w:widowControl w:val="0"/>
        <w:numPr>
          <w:ilvl w:val="0"/>
          <w:numId w:val="1"/>
        </w:numPr>
        <w:kinsoku/>
        <w:wordWrap/>
        <w:overflowPunct/>
        <w:topLinePunct w:val="0"/>
        <w:autoSpaceDE/>
        <w:autoSpaceDN/>
        <w:bidi w:val="0"/>
        <w:spacing w:line="560" w:lineRule="exact"/>
        <w:ind w:left="105" w:leftChars="50" w:right="0" w:rightChars="0" w:firstLine="640" w:firstLineChars="200"/>
        <w:textAlignment w:val="auto"/>
        <w:rPr>
          <w:rFonts w:hint="eastAsia" w:ascii="方正黑体_GBK" w:hAnsi="黑体" w:eastAsia="方正黑体_GBK"/>
          <w:bCs/>
          <w:sz w:val="32"/>
          <w:szCs w:val="32"/>
          <w:lang w:eastAsia="zh-CN"/>
        </w:rPr>
      </w:pPr>
      <w:r>
        <w:rPr>
          <w:rFonts w:hint="eastAsia" w:ascii="方正黑体_GBK" w:hAnsi="黑体" w:eastAsia="方正黑体_GBK"/>
          <w:bCs/>
          <w:sz w:val="32"/>
          <w:szCs w:val="32"/>
          <w:lang w:eastAsia="zh-CN"/>
        </w:rPr>
        <w:t>基本原则</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工作中要坚持以下</w:t>
      </w:r>
      <w:r>
        <w:rPr>
          <w:rFonts w:hint="eastAsia" w:ascii="Times New Roman" w:hAnsi="Times New Roman" w:eastAsia="方正仿宋_GBK" w:cs="Times New Roman"/>
          <w:bCs/>
          <w:sz w:val="32"/>
          <w:szCs w:val="32"/>
          <w:lang w:eastAsia="zh-CN"/>
        </w:rPr>
        <w:t>五项</w:t>
      </w:r>
      <w:r>
        <w:rPr>
          <w:rFonts w:hint="eastAsia" w:ascii="Times New Roman" w:hAnsi="Times New Roman" w:eastAsia="方正仿宋_GBK" w:cs="Times New Roman"/>
          <w:bCs/>
          <w:sz w:val="32"/>
          <w:szCs w:val="32"/>
        </w:rPr>
        <w:t>原则：</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（一）</w:t>
      </w:r>
      <w:r>
        <w:rPr>
          <w:rFonts w:hint="eastAsia" w:ascii="Times New Roman" w:hAnsi="Times New Roman" w:eastAsia="方正仿宋_GBK" w:cs="Times New Roman"/>
          <w:bCs/>
          <w:sz w:val="32"/>
          <w:szCs w:val="32"/>
        </w:rPr>
        <w:t>坚持和加强党的全面领导，严把换届方案制定关、人选质量关、选举程序关、责任落实关，将党的全面领导贯穿换届工作全过程和各方面。</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（二）</w:t>
      </w:r>
      <w:r>
        <w:rPr>
          <w:rFonts w:hint="eastAsia" w:ascii="Times New Roman" w:hAnsi="Times New Roman" w:eastAsia="方正仿宋_GBK" w:cs="Times New Roman"/>
          <w:bCs/>
          <w:sz w:val="32"/>
          <w:szCs w:val="32"/>
        </w:rPr>
        <w:t>坚持干事创业导向，紧紧围绕事业发展全局选人，突出高线标准，重实干、重实绩、重担当，在干中选、选中干，以换届激发推动乡村全面振兴、创造美好生活的新动能。</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（三）</w:t>
      </w:r>
      <w:r>
        <w:rPr>
          <w:rFonts w:hint="eastAsia" w:ascii="Times New Roman" w:hAnsi="Times New Roman" w:eastAsia="方正仿宋_GBK" w:cs="Times New Roman"/>
          <w:bCs/>
          <w:sz w:val="32"/>
          <w:szCs w:val="32"/>
        </w:rPr>
        <w:t>坚持充分发扬民主，扩大有序政治参与，充分保障党员群众知情权、参与权、表达权和监督权，切实把组织意图和群众意愿有机统一起来。</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（四）</w:t>
      </w:r>
      <w:r>
        <w:rPr>
          <w:rFonts w:hint="eastAsia" w:ascii="Times New Roman" w:hAnsi="Times New Roman" w:eastAsia="方正仿宋_GBK" w:cs="Times New Roman"/>
          <w:bCs/>
          <w:sz w:val="32"/>
          <w:szCs w:val="32"/>
        </w:rPr>
        <w:t>坚持严格依法依规，精准把握法律法规和政策要求，规范程序步骤，细化操作办法，确保执行不打折、落实不走样、程序不出错。</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（五）</w:t>
      </w:r>
      <w:r>
        <w:rPr>
          <w:rFonts w:hint="eastAsia" w:ascii="Times New Roman" w:hAnsi="Times New Roman" w:eastAsia="方正仿宋_GBK" w:cs="Times New Roman"/>
          <w:bCs/>
          <w:sz w:val="32"/>
          <w:szCs w:val="32"/>
        </w:rPr>
        <w:t>坚持严肃换届纪律，严明政治纪律和组织纪律，严禁拉票贿选和强迫民意，对发现的问题线索从严从快查处，始终保持整治不正之风的高压态势，确保换届风清气正。</w:t>
      </w:r>
    </w:p>
    <w:p>
      <w:pPr>
        <w:keepNext w:val="0"/>
        <w:keepLines w:val="0"/>
        <w:pageBreakBefore w:val="0"/>
        <w:widowControl w:val="0"/>
        <w:numPr>
          <w:ilvl w:val="0"/>
          <w:numId w:val="1"/>
        </w:numPr>
        <w:kinsoku/>
        <w:wordWrap/>
        <w:overflowPunct/>
        <w:topLinePunct w:val="0"/>
        <w:autoSpaceDE/>
        <w:autoSpaceDN/>
        <w:bidi w:val="0"/>
        <w:spacing w:line="560" w:lineRule="exact"/>
        <w:ind w:left="105" w:leftChars="50" w:right="0" w:rightChars="0" w:firstLine="640" w:firstLineChars="200"/>
        <w:textAlignment w:val="auto"/>
        <w:rPr>
          <w:rFonts w:hint="eastAsia" w:ascii="方正黑体_GBK" w:hAnsi="黑体" w:eastAsia="方正黑体_GBK"/>
          <w:bCs/>
          <w:sz w:val="32"/>
          <w:szCs w:val="32"/>
        </w:rPr>
      </w:pPr>
      <w:r>
        <w:rPr>
          <w:rFonts w:hint="eastAsia" w:ascii="方正黑体_GBK" w:hAnsi="黑体" w:eastAsia="方正黑体_GBK" w:cs="Times New Roman"/>
          <w:bCs/>
          <w:sz w:val="32"/>
          <w:szCs w:val="32"/>
          <w:lang w:eastAsia="zh-CN"/>
        </w:rPr>
        <w:t>总体安排</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全</w:t>
      </w:r>
      <w:r>
        <w:rPr>
          <w:rFonts w:hint="eastAsia" w:ascii="Times New Roman" w:hAnsi="Times New Roman" w:eastAsia="方正仿宋_GBK" w:cs="Times New Roman"/>
          <w:bCs/>
          <w:sz w:val="32"/>
          <w:szCs w:val="32"/>
          <w:lang w:eastAsia="zh-CN"/>
        </w:rPr>
        <w:t>镇</w:t>
      </w:r>
      <w:r>
        <w:rPr>
          <w:rFonts w:hint="default" w:ascii="Times New Roman" w:hAnsi="Times New Roman" w:eastAsia="方正仿宋_GBK" w:cs="Times New Roman"/>
          <w:bCs/>
          <w:sz w:val="32"/>
          <w:szCs w:val="32"/>
        </w:rPr>
        <w:t>村</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两委</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换届工作同步推进，按照先进行村党组织换届、再进行村民委员会换届的次序开展，从2021年9月开始，</w:t>
      </w:r>
      <w:r>
        <w:rPr>
          <w:rFonts w:hint="eastAsia" w:ascii="Times New Roman" w:hAnsi="Times New Roman" w:eastAsia="方正仿宋_GBK" w:cs="Times New Roman"/>
          <w:bCs/>
          <w:sz w:val="32"/>
          <w:szCs w:val="32"/>
          <w:lang w:val="en-US" w:eastAsia="zh-CN"/>
        </w:rPr>
        <w:t>原则上11月10日前基本完成村党组织换届，12月下旬前基本完成村委会换届。</w:t>
      </w:r>
    </w:p>
    <w:p>
      <w:pPr>
        <w:keepNext w:val="0"/>
        <w:keepLines w:val="0"/>
        <w:pageBreakBefore w:val="0"/>
        <w:widowControl w:val="0"/>
        <w:numPr>
          <w:ilvl w:val="0"/>
          <w:numId w:val="1"/>
        </w:numPr>
        <w:kinsoku/>
        <w:wordWrap/>
        <w:overflowPunct/>
        <w:topLinePunct w:val="0"/>
        <w:autoSpaceDE/>
        <w:autoSpaceDN/>
        <w:bidi w:val="0"/>
        <w:spacing w:line="560" w:lineRule="exact"/>
        <w:ind w:left="105" w:leftChars="50" w:right="0" w:rightChars="0" w:firstLine="640" w:firstLineChars="200"/>
        <w:textAlignment w:val="auto"/>
        <w:rPr>
          <w:rFonts w:hint="eastAsia" w:ascii="方正黑体_GBK" w:hAnsi="黑体" w:eastAsia="方正黑体_GBK"/>
          <w:bCs/>
          <w:sz w:val="32"/>
          <w:szCs w:val="32"/>
        </w:rPr>
      </w:pPr>
      <w:r>
        <w:rPr>
          <w:rFonts w:hint="eastAsia" w:ascii="方正黑体_GBK" w:hAnsi="黑体" w:eastAsia="方正黑体_GBK"/>
          <w:bCs/>
          <w:sz w:val="32"/>
          <w:szCs w:val="32"/>
        </w:rPr>
        <w:t>选优配强村“两委”班子</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lang w:val="en-US" w:eastAsia="zh-CN"/>
        </w:rPr>
      </w:pPr>
      <w:r>
        <w:rPr>
          <w:rFonts w:hint="eastAsia" w:ascii="方正楷体_GBK" w:hAnsi="方正楷体_GBK" w:eastAsia="方正楷体_GBK" w:cs="方正楷体_GBK"/>
          <w:bCs/>
          <w:sz w:val="32"/>
          <w:szCs w:val="32"/>
        </w:rPr>
        <w:t>（一）规范职数设置。</w:t>
      </w:r>
      <w:r>
        <w:rPr>
          <w:rFonts w:hint="eastAsia" w:ascii="Times New Roman" w:hAnsi="Times New Roman" w:eastAsia="方正仿宋_GBK" w:cs="Times New Roman"/>
          <w:bCs/>
          <w:sz w:val="32"/>
          <w:szCs w:val="32"/>
        </w:rPr>
        <w:t>本着精干、高效的原则，根据村规模大小、人口数量以及经济社会发展情况，依法合理确定村 “两委”班子职数。村党的支部委员会一般设委员3至5名，其中书记1名，必要时可以设副书记1名；村党的总支部委员会一般设委员5至7名，其中书记1名、副书记1名、纪检委员1名；村党的委员会一般设委员5至7名、最多不超过9名，村党委设书记1名、副书记1至2名、纪委书记1名。村民委员会设主任、副主任和委员共3至7名</w:t>
      </w:r>
      <w:r>
        <w:rPr>
          <w:rFonts w:hint="eastAsia" w:ascii="Times New Roman" w:hAnsi="Times New Roman" w:eastAsia="方正仿宋_GBK" w:cs="Times New Roman"/>
          <w:bCs/>
          <w:sz w:val="32"/>
          <w:szCs w:val="32"/>
          <w:lang w:eastAsia="zh-CN"/>
        </w:rPr>
        <w:t>。村党组织职数最多设置</w:t>
      </w:r>
      <w:r>
        <w:rPr>
          <w:rFonts w:hint="eastAsia" w:ascii="Times New Roman" w:hAnsi="Times New Roman" w:eastAsia="方正仿宋_GBK" w:cs="Times New Roman"/>
          <w:bCs/>
          <w:sz w:val="32"/>
          <w:szCs w:val="32"/>
          <w:lang w:val="en-US" w:eastAsia="zh-CN"/>
        </w:rPr>
        <w:t>7名，村委会职数最多设置5名，</w:t>
      </w:r>
      <w:r>
        <w:rPr>
          <w:rFonts w:hint="eastAsia" w:ascii="Times New Roman" w:hAnsi="Times New Roman" w:eastAsia="方正仿宋_GBK" w:cs="Times New Roman"/>
          <w:bCs/>
          <w:sz w:val="32"/>
          <w:szCs w:val="32"/>
          <w:lang w:eastAsia="zh-CN"/>
        </w:rPr>
        <w:t>村“两委”成员最多不超过</w:t>
      </w:r>
      <w:r>
        <w:rPr>
          <w:rFonts w:hint="eastAsia" w:ascii="Times New Roman" w:hAnsi="Times New Roman" w:eastAsia="方正仿宋_GBK" w:cs="Times New Roman"/>
          <w:bCs/>
          <w:sz w:val="32"/>
          <w:szCs w:val="32"/>
          <w:lang w:val="en-US" w:eastAsia="zh-CN"/>
        </w:rPr>
        <w:t>9人。</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方正楷体_GBK" w:hAnsi="方正楷体_GBK" w:eastAsia="方正楷体_GBK" w:cs="方正楷体_GBK"/>
          <w:bCs/>
          <w:sz w:val="32"/>
          <w:szCs w:val="32"/>
        </w:rPr>
        <w:t>（二）明确标准条件。</w:t>
      </w:r>
      <w:r>
        <w:rPr>
          <w:rFonts w:hint="eastAsia" w:ascii="Times New Roman" w:hAnsi="Times New Roman" w:eastAsia="方正仿宋_GBK" w:cs="Times New Roman"/>
          <w:bCs/>
          <w:sz w:val="32"/>
          <w:szCs w:val="32"/>
        </w:rPr>
        <w:t>坚持把政治标准放在首位，突出“双好双强”，大力选拔思想政治素质好、道德品行好、带富能力强、协调能力强，懂发展善治理、有干劲会干事，公道正派、廉洁自律，热心为群众服务的优秀人员进入村“两委”班子。村更加注重选拔致富带富能力强、能团结带领群众全面推进乡村振兴的人员。</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存在以下情形之一的人员，不得作为村“两委”换届候选人。（1）违反政治纪律和政治规矩，对党不忠诚不老实，政治上当“两面人”的。（2）受过刑事处罚的，存在“村霸”和涉黑涉恶等问题的，近3年因涉黄涉赌涉毒受到行政处罚的。（3）非工作原因受到党纪政务处分尚未超过所受处分有关任职限制期限的，涉嫌严重违纪违法正在接受纪检监察、公安、司法等机关立案调查处理的。（4）非法宗教的组织者、实施者、参与者，参与邪教组织人员，以及组织、利用宗教宗族宗派势力干扰侵蚀基层组织和基层政权的。（5）存在“带病入党”、弄虚作假、徇私舞弊等发展党员违规违纪问题且未受处理的，存在严重违法用地、严重损害生态环境等行为尚未整改的，参与串联聚集、缠访闹访，以非法手段煽动和组织群众集体上访、干扰社会稳定或造成群体性事件的。（6）有严重危害集体利益和群众合法权益行为的，当前被法院纳入失信被执行人名单的，在疫情防控、防汛救灾等任务中拒不执行相关规定造成不良影响的。（7）存在拉票贿选等违反换届纪律行为，利用各种方式操纵、干扰、破坏选举工作的。（8）不担当不作为，长期不履职，近3年有考核不称职或被评为不合格党员的。（9）因身体健康等原因，无法正常履行相应职责的。（10）其他不适宜情形的。</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对由于工作原因，受到警告、严重警告党纪处分和警告、记过、记大过、降级政务处分尚未超过所受处分有关任职限制期限，受到停职检查、调整职务组织处理的，是否可列为候选人，由镇党委研究提出具体意见，经区纪委监委、区委组织部和区民政局审核后，提请区委常委会研究决定。</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default"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val="en-US" w:eastAsia="zh-CN"/>
        </w:rPr>
        <w:t>三</w:t>
      </w:r>
      <w:r>
        <w:rPr>
          <w:rFonts w:hint="default" w:ascii="方正楷体_GBK" w:hAnsi="方正楷体_GBK" w:eastAsia="方正楷体_GBK" w:cs="方正楷体_GBK"/>
          <w:bCs/>
          <w:sz w:val="32"/>
          <w:szCs w:val="32"/>
        </w:rPr>
        <w:t>）着力选好书记。</w:t>
      </w:r>
      <w:r>
        <w:rPr>
          <w:rFonts w:hint="eastAsia" w:ascii="Times New Roman" w:hAnsi="Times New Roman" w:eastAsia="方正仿宋_GBK" w:cs="Times New Roman"/>
          <w:bCs/>
          <w:sz w:val="32"/>
          <w:szCs w:val="32"/>
        </w:rPr>
        <w:t>全面落实村党组织书记</w:t>
      </w:r>
      <w:r>
        <w:rPr>
          <w:rFonts w:hint="eastAsia" w:ascii="Times New Roman" w:hAnsi="Times New Roman" w:eastAsia="方正仿宋_GBK" w:cs="Times New Roman"/>
          <w:bCs/>
          <w:sz w:val="32"/>
          <w:szCs w:val="32"/>
          <w:lang w:val="en-US" w:eastAsia="zh-CN"/>
        </w:rPr>
        <w:t>区委</w:t>
      </w:r>
      <w:r>
        <w:rPr>
          <w:rFonts w:hint="eastAsia" w:ascii="Times New Roman" w:hAnsi="Times New Roman" w:eastAsia="方正仿宋_GBK" w:cs="Times New Roman"/>
          <w:bCs/>
          <w:sz w:val="32"/>
          <w:szCs w:val="32"/>
        </w:rPr>
        <w:t>组织部备案管理制度，</w:t>
      </w:r>
      <w:r>
        <w:rPr>
          <w:rFonts w:hint="eastAsia" w:ascii="Times New Roman" w:hAnsi="Times New Roman" w:eastAsia="方正仿宋_GBK" w:cs="Times New Roman"/>
          <w:bCs/>
          <w:sz w:val="32"/>
          <w:szCs w:val="32"/>
          <w:lang w:val="en-US" w:eastAsia="zh-CN"/>
        </w:rPr>
        <w:t>区委组织部会同</w:t>
      </w:r>
      <w:r>
        <w:rPr>
          <w:rFonts w:hint="eastAsia" w:ascii="Times New Roman" w:hAnsi="Times New Roman" w:eastAsia="方正仿宋_GBK" w:cs="Times New Roman"/>
          <w:bCs/>
          <w:sz w:val="32"/>
          <w:szCs w:val="32"/>
        </w:rPr>
        <w:t>镇党委</w:t>
      </w:r>
      <w:r>
        <w:rPr>
          <w:rFonts w:hint="eastAsia" w:ascii="Times New Roman" w:hAnsi="Times New Roman" w:eastAsia="方正仿宋_GBK" w:cs="Times New Roman"/>
          <w:bCs/>
          <w:sz w:val="32"/>
          <w:szCs w:val="32"/>
          <w:lang w:eastAsia="zh-CN"/>
        </w:rPr>
        <w:t>逐村分析研判、对书记人选深入考察，</w:t>
      </w:r>
      <w:r>
        <w:rPr>
          <w:rFonts w:hint="eastAsia" w:ascii="Times New Roman" w:hAnsi="Times New Roman" w:eastAsia="方正仿宋_GBK" w:cs="Times New Roman"/>
          <w:bCs/>
          <w:sz w:val="32"/>
          <w:szCs w:val="32"/>
          <w:lang w:val="en-US" w:eastAsia="zh-CN"/>
        </w:rPr>
        <w:t>报</w:t>
      </w:r>
      <w:r>
        <w:rPr>
          <w:rFonts w:hint="eastAsia" w:ascii="Times New Roman" w:hAnsi="Times New Roman" w:eastAsia="方正仿宋_GBK" w:cs="Times New Roman"/>
          <w:bCs/>
          <w:sz w:val="32"/>
          <w:szCs w:val="32"/>
        </w:rPr>
        <w:t>区</w:t>
      </w:r>
      <w:r>
        <w:rPr>
          <w:rFonts w:hint="eastAsia" w:ascii="Times New Roman" w:hAnsi="Times New Roman" w:eastAsia="方正仿宋_GBK" w:cs="Times New Roman"/>
          <w:bCs/>
          <w:sz w:val="32"/>
          <w:szCs w:val="32"/>
          <w:lang w:eastAsia="zh-CN"/>
        </w:rPr>
        <w:t>委常委会研究讨论，切实</w:t>
      </w:r>
      <w:r>
        <w:rPr>
          <w:rFonts w:hint="eastAsia" w:ascii="Times New Roman" w:hAnsi="Times New Roman" w:eastAsia="方正仿宋_GBK" w:cs="Times New Roman"/>
          <w:bCs/>
          <w:sz w:val="32"/>
          <w:szCs w:val="32"/>
        </w:rPr>
        <w:t>把好政治关、品行关、能力关、作风关、廉洁关。坚持好中选优、优中选强，注重从脱贫攻坚、乡村振兴、扫黑除恶、疫情防控、防汛救灾等重大任务中表现突出的人员中物色人选。对村党组织书记，注重从现任村</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两委</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班子成员、本村致富带头人、农民专业合作经济组织负责人、退役军人、村医村教等人员中选拔；从外出务工经商人员、本乡本土走出去的大学毕业生中回引，尤其要吸引一批</w:t>
      </w:r>
      <w:r>
        <w:rPr>
          <w:rFonts w:hint="eastAsia" w:ascii="Times New Roman" w:hAnsi="Times New Roman" w:eastAsia="方正仿宋_GBK" w:cs="Times New Roman"/>
          <w:bCs/>
          <w:sz w:val="32"/>
          <w:szCs w:val="32"/>
          <w:lang w:val="en-US" w:eastAsia="zh-CN"/>
        </w:rPr>
        <w:t>35岁以下</w:t>
      </w:r>
      <w:r>
        <w:rPr>
          <w:rFonts w:hint="eastAsia" w:ascii="Times New Roman" w:hAnsi="Times New Roman" w:eastAsia="方正仿宋_GBK" w:cs="Times New Roman"/>
          <w:bCs/>
          <w:sz w:val="32"/>
          <w:szCs w:val="32"/>
        </w:rPr>
        <w:t>优秀年轻人才回村参选，还可从本村在外的机关事业单位退居二线或退休公职人员中回请。</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val="en-US" w:eastAsia="zh-CN"/>
        </w:rPr>
        <w:t>村党组织书记人选，原则上要能干满一届。对年龄超过60岁、特别优秀的村党组织书记，经区委常委会审定、报市委组织部备案后，可继续留任，不简单以年龄划线、搞一刀切。</w:t>
      </w:r>
      <w:r>
        <w:rPr>
          <w:rFonts w:hint="eastAsia" w:ascii="Times New Roman" w:hAnsi="Times New Roman" w:eastAsia="方正仿宋_GBK" w:cs="Times New Roman"/>
          <w:bCs/>
          <w:sz w:val="32"/>
          <w:szCs w:val="32"/>
        </w:rPr>
        <w:t>对本村暂无党组织书记合适人选的，可从</w:t>
      </w:r>
      <w:r>
        <w:rPr>
          <w:rFonts w:hint="eastAsia" w:ascii="Times New Roman" w:hAnsi="Times New Roman" w:eastAsia="方正仿宋_GBK" w:cs="Times New Roman"/>
          <w:bCs/>
          <w:sz w:val="32"/>
          <w:szCs w:val="32"/>
          <w:lang w:eastAsia="zh-CN"/>
        </w:rPr>
        <w:t>上</w:t>
      </w:r>
      <w:r>
        <w:rPr>
          <w:rFonts w:hint="eastAsia" w:ascii="Times New Roman" w:hAnsi="Times New Roman" w:eastAsia="方正仿宋_GBK" w:cs="Times New Roman"/>
          <w:bCs/>
          <w:sz w:val="32"/>
          <w:szCs w:val="32"/>
        </w:rPr>
        <w:t>级机关</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企事业单位优秀党员干部中选派。</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四</w:t>
      </w:r>
      <w:r>
        <w:rPr>
          <w:rFonts w:hint="eastAsia" w:ascii="方正楷体_GBK" w:hAnsi="方正楷体_GBK" w:eastAsia="方正楷体_GBK" w:cs="方正楷体_GBK"/>
          <w:bCs/>
          <w:sz w:val="32"/>
          <w:szCs w:val="32"/>
        </w:rPr>
        <w:t>）优化班子结构。</w:t>
      </w:r>
      <w:r>
        <w:rPr>
          <w:rFonts w:hint="eastAsia" w:ascii="Times New Roman" w:hAnsi="Times New Roman" w:eastAsia="方正仿宋_GBK" w:cs="Times New Roman"/>
          <w:bCs/>
          <w:sz w:val="32"/>
          <w:szCs w:val="32"/>
        </w:rPr>
        <w:t>新进村“两委”班子成员，应注重选拔45岁以下的人员，村“两委”班子成员应具备中专高中以上学历。继续留任的村“两委”班子成员，一般不超过55岁。</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换届后，村“两委”班子年龄以36岁至55岁为主体，力争达到60%左右；原则上每个村“两委”班子中至少有1名35岁以下的年轻干部，村党组织书记45岁以下的，以及35岁左右的比例，较上届有所提高。村“两委”班子成员学历以中专高中以上为主体，力争达到80%左右；村党组织书记中专高中以上学历的达到80%以上、大专以上学历的达到40%以上</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村“两委”班子交叉任职比例较上届有所提高。</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重视培养选拔年轻干部，特别是对“选青推优”产生的村级后备干部，履职情况较好、符合任职条件的，鼓励进入村“两委”班子。重视培养使用女干部，推动村妇联主席进“两委”班子，保证每个村“两委”班子中至少有1名女性成员；女性村委会主任应占有一定比例，力争女性村委会成员比例达到30%以上。</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方正楷体_GBK" w:hAnsi="方正楷体_GBK" w:eastAsia="方正楷体_GBK" w:cs="方正楷体_GBK"/>
          <w:bCs/>
          <w:sz w:val="32"/>
          <w:szCs w:val="32"/>
        </w:rPr>
        <w:t>（五）严格审核把关。</w:t>
      </w:r>
      <w:r>
        <w:rPr>
          <w:rFonts w:hint="eastAsia" w:ascii="Times New Roman" w:hAnsi="Times New Roman" w:eastAsia="方正仿宋_GBK" w:cs="Times New Roman"/>
          <w:bCs/>
          <w:sz w:val="32"/>
          <w:szCs w:val="32"/>
        </w:rPr>
        <w:t>严格落实村“两委”成员候选人资格联审制度。村党组织、村民选举委员会对候选人（初步）人选资格条件进行初审后，镇党委组织本级有关部门及上级相关职能部门派出机构，进行全面审查；区村（社区）“两委”换届工作领导小组办公室，组织区纪委监委机关和组织、宣传、统战、政法、法院、检察院、教育、公安、民政、司法行政、自然资源、生态环境、农业农村、卫生健康、应急管理、信访等部门联合审查。因权限等问题区级无法审查的，可提请全市村（社区）“两委”换届工作领导小组办公室统筹开展审查。</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实行村“两委”成员近亲属回避制度，在同一村，原则上属配偶、父母、子女、兄弟姐妹、祖父母、外祖父母、孙子女、外孙子女关系的人员不能同时作为提名人选；其他属三代以内旁系血亲、近姻亲等亲属关系的，要从严把握。</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方正黑体_GBK" w:hAnsi="黑体" w:eastAsia="方正黑体_GBK"/>
          <w:bCs/>
          <w:sz w:val="32"/>
          <w:szCs w:val="32"/>
        </w:rPr>
      </w:pPr>
      <w:r>
        <w:rPr>
          <w:rFonts w:hint="eastAsia" w:ascii="方正黑体_GBK" w:hAnsi="黑体" w:eastAsia="方正黑体_GBK" w:cs="Times New Roman"/>
          <w:bCs/>
          <w:sz w:val="32"/>
          <w:szCs w:val="32"/>
          <w:lang w:eastAsia="zh-CN"/>
        </w:rPr>
        <w:t>五、</w:t>
      </w:r>
      <w:r>
        <w:rPr>
          <w:rFonts w:hint="eastAsia" w:ascii="方正黑体_GBK" w:hAnsi="黑体" w:eastAsia="方正黑体_GBK"/>
          <w:bCs/>
          <w:sz w:val="32"/>
          <w:szCs w:val="32"/>
        </w:rPr>
        <w:t>依法依规组织换届选举</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lang w:eastAsia="zh-CN"/>
        </w:rPr>
      </w:pPr>
      <w:r>
        <w:rPr>
          <w:rFonts w:hint="eastAsia" w:ascii="方正楷体_GBK" w:hAnsi="方正楷体_GBK" w:eastAsia="方正楷体_GBK" w:cs="方正楷体_GBK"/>
          <w:bCs/>
          <w:sz w:val="32"/>
          <w:szCs w:val="32"/>
          <w:lang w:val="en-US" w:eastAsia="zh-CN"/>
        </w:rPr>
        <w:t>（一）</w:t>
      </w:r>
      <w:r>
        <w:rPr>
          <w:rFonts w:hint="eastAsia" w:ascii="方正楷体_GBK" w:hAnsi="方正楷体_GBK" w:eastAsia="方正楷体_GBK" w:cs="方正楷体_GBK"/>
          <w:bCs/>
          <w:sz w:val="32"/>
          <w:szCs w:val="32"/>
          <w:lang w:eastAsia="zh-CN"/>
        </w:rPr>
        <w:t>抓实准备工作（</w:t>
      </w:r>
      <w:r>
        <w:rPr>
          <w:rFonts w:hint="eastAsia" w:ascii="方正楷体_GBK" w:hAnsi="方正楷体_GBK" w:eastAsia="方正楷体_GBK" w:cs="方正楷体_GBK"/>
          <w:bCs/>
          <w:sz w:val="32"/>
          <w:szCs w:val="32"/>
          <w:lang w:val="en-US" w:eastAsia="zh-CN"/>
        </w:rPr>
        <w:t>10月上中旬</w:t>
      </w:r>
      <w:r>
        <w:rPr>
          <w:rFonts w:hint="eastAsia" w:ascii="方正楷体_GBK" w:hAnsi="方正楷体_GBK" w:eastAsia="方正楷体_GBK" w:cs="方正楷体_GBK"/>
          <w:bCs/>
          <w:sz w:val="32"/>
          <w:szCs w:val="32"/>
          <w:lang w:eastAsia="zh-CN"/>
        </w:rPr>
        <w:t>）。</w:t>
      </w:r>
      <w:r>
        <w:rPr>
          <w:rFonts w:hint="default" w:ascii="Times New Roman" w:hAnsi="Times New Roman" w:eastAsia="方正仿宋_GBK" w:cs="Times New Roman"/>
          <w:bCs/>
          <w:sz w:val="32"/>
          <w:szCs w:val="32"/>
          <w:lang w:eastAsia="zh-CN"/>
        </w:rPr>
        <w:t>坚持摸底排查</w:t>
      </w:r>
      <w:r>
        <w:rPr>
          <w:rFonts w:hint="eastAsia" w:ascii="Times New Roman" w:hAnsi="Times New Roman" w:eastAsia="方正仿宋_GBK" w:cs="Times New Roman"/>
          <w:bCs/>
          <w:sz w:val="32"/>
          <w:szCs w:val="32"/>
          <w:lang w:eastAsia="zh-CN"/>
        </w:rPr>
        <w:t>在先</w:t>
      </w:r>
      <w:r>
        <w:rPr>
          <w:rFonts w:hint="default" w:ascii="Times New Roman" w:hAnsi="Times New Roman" w:eastAsia="方正仿宋_GBK" w:cs="Times New Roman"/>
          <w:bCs/>
          <w:sz w:val="32"/>
          <w:szCs w:val="32"/>
          <w:lang w:eastAsia="zh-CN"/>
        </w:rPr>
        <w:t>、集中整顿</w:t>
      </w:r>
      <w:r>
        <w:rPr>
          <w:rFonts w:hint="eastAsia" w:ascii="Times New Roman" w:hAnsi="Times New Roman" w:eastAsia="方正仿宋_GBK" w:cs="Times New Roman"/>
          <w:bCs/>
          <w:sz w:val="32"/>
          <w:szCs w:val="32"/>
          <w:lang w:eastAsia="zh-CN"/>
        </w:rPr>
        <w:t>在先</w:t>
      </w:r>
      <w:r>
        <w:rPr>
          <w:rFonts w:hint="default" w:ascii="Times New Roman" w:hAnsi="Times New Roman" w:eastAsia="方正仿宋_GBK" w:cs="Times New Roman"/>
          <w:bCs/>
          <w:sz w:val="32"/>
          <w:szCs w:val="32"/>
          <w:lang w:eastAsia="zh-CN"/>
        </w:rPr>
        <w:t>、宣传发动</w:t>
      </w:r>
      <w:r>
        <w:rPr>
          <w:rFonts w:hint="eastAsia" w:ascii="Times New Roman" w:hAnsi="Times New Roman" w:eastAsia="方正仿宋_GBK" w:cs="Times New Roman"/>
          <w:bCs/>
          <w:sz w:val="32"/>
          <w:szCs w:val="32"/>
          <w:lang w:eastAsia="zh-CN"/>
        </w:rPr>
        <w:t>在先</w:t>
      </w:r>
      <w:r>
        <w:rPr>
          <w:rFonts w:hint="default" w:ascii="Times New Roman" w:hAnsi="Times New Roman" w:eastAsia="方正仿宋_GBK" w:cs="Times New Roman"/>
          <w:bCs/>
          <w:sz w:val="32"/>
          <w:szCs w:val="32"/>
          <w:lang w:eastAsia="zh-CN"/>
        </w:rPr>
        <w:t>，做到情况早掌握、矛盾早化解、风险早排除。对摸排情况</w:t>
      </w:r>
      <w:r>
        <w:rPr>
          <w:rFonts w:hint="eastAsia" w:ascii="Times New Roman" w:hAnsi="Times New Roman" w:eastAsia="方正仿宋_GBK" w:cs="Times New Roman"/>
          <w:bCs/>
          <w:sz w:val="32"/>
          <w:szCs w:val="32"/>
          <w:lang w:eastAsia="zh-CN"/>
        </w:rPr>
        <w:t>进行</w:t>
      </w:r>
      <w:r>
        <w:rPr>
          <w:rFonts w:hint="default" w:ascii="Times New Roman" w:hAnsi="Times New Roman" w:eastAsia="方正仿宋_GBK" w:cs="Times New Roman"/>
          <w:bCs/>
          <w:sz w:val="32"/>
          <w:szCs w:val="32"/>
          <w:lang w:eastAsia="zh-CN"/>
        </w:rPr>
        <w:t>查缺补漏，切实做到化解矛盾清仓、扫黑除恶清障、反腐倡廉清风、财务审计清账。要坚持集中攻坚，</w:t>
      </w:r>
      <w:r>
        <w:rPr>
          <w:rFonts w:hint="eastAsia" w:ascii="Times New Roman" w:hAnsi="Times New Roman" w:eastAsia="方正仿宋_GBK" w:cs="Times New Roman"/>
          <w:bCs/>
          <w:sz w:val="32"/>
          <w:szCs w:val="32"/>
          <w:lang w:eastAsia="zh-CN"/>
        </w:rPr>
        <w:t>紧盯在前期摸排中被确定为红色和黄色等级的重难点村，镇党委书记要带头包联最复杂的村，问题不解决、整顿不到位不启动换届</w:t>
      </w:r>
      <w:r>
        <w:rPr>
          <w:rFonts w:hint="default" w:ascii="Times New Roman" w:hAnsi="Times New Roman" w:eastAsia="方正仿宋_GBK" w:cs="Times New Roman"/>
          <w:bCs/>
          <w:sz w:val="32"/>
          <w:szCs w:val="32"/>
          <w:lang w:eastAsia="zh-CN"/>
        </w:rPr>
        <w:t>。要进一步推动</w:t>
      </w:r>
      <w:r>
        <w:rPr>
          <w:rFonts w:hint="eastAsia" w:ascii="Times New Roman" w:hAnsi="Times New Roman" w:eastAsia="方正仿宋_GBK" w:cs="Times New Roman"/>
          <w:bCs/>
          <w:sz w:val="32"/>
          <w:szCs w:val="32"/>
          <w:lang w:eastAsia="zh-CN"/>
        </w:rPr>
        <w:t>镇村</w:t>
      </w:r>
      <w:r>
        <w:rPr>
          <w:rFonts w:hint="default" w:ascii="Times New Roman" w:hAnsi="Times New Roman" w:eastAsia="方正仿宋_GBK" w:cs="Times New Roman"/>
          <w:bCs/>
          <w:sz w:val="32"/>
          <w:szCs w:val="32"/>
          <w:lang w:eastAsia="zh-CN"/>
        </w:rPr>
        <w:t>干部深入宣讲换届</w:t>
      </w:r>
      <w:r>
        <w:rPr>
          <w:rFonts w:hint="eastAsia" w:ascii="Times New Roman" w:hAnsi="Times New Roman" w:eastAsia="方正仿宋_GBK" w:cs="Times New Roman"/>
          <w:bCs/>
          <w:sz w:val="32"/>
          <w:szCs w:val="32"/>
          <w:lang w:eastAsia="zh-CN"/>
        </w:rPr>
        <w:t>相关</w:t>
      </w:r>
      <w:r>
        <w:rPr>
          <w:rFonts w:hint="default" w:ascii="Times New Roman" w:hAnsi="Times New Roman" w:eastAsia="方正仿宋_GBK" w:cs="Times New Roman"/>
          <w:bCs/>
          <w:sz w:val="32"/>
          <w:szCs w:val="32"/>
          <w:lang w:eastAsia="zh-CN"/>
        </w:rPr>
        <w:t>政策要求，引导党员群众积极参与换届选举。</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rPr>
      </w:pPr>
      <w:r>
        <w:rPr>
          <w:rFonts w:hint="eastAsia" w:ascii="方正楷体_GBK" w:hAnsi="方正楷体_GBK" w:eastAsia="方正楷体_GBK" w:cs="方正楷体_GBK"/>
          <w:bCs/>
          <w:sz w:val="32"/>
          <w:szCs w:val="32"/>
          <w:lang w:val="en-US" w:eastAsia="zh-CN"/>
        </w:rPr>
        <w:t>（二）</w:t>
      </w:r>
      <w:r>
        <w:rPr>
          <w:rFonts w:hint="default" w:ascii="方正楷体_GBK" w:hAnsi="方正楷体_GBK" w:eastAsia="方正楷体_GBK" w:cs="方正楷体_GBK"/>
          <w:bCs/>
          <w:sz w:val="32"/>
          <w:szCs w:val="32"/>
          <w:lang w:val="en-US" w:eastAsia="zh-CN"/>
        </w:rPr>
        <w:t>成立工作机构</w:t>
      </w:r>
      <w:r>
        <w:rPr>
          <w:rFonts w:hint="eastAsia" w:ascii="方正楷体_GBK" w:hAnsi="方正楷体_GBK" w:eastAsia="方正楷体_GBK" w:cs="方正楷体_GBK"/>
          <w:bCs/>
          <w:sz w:val="32"/>
          <w:szCs w:val="32"/>
          <w:lang w:val="en-US" w:eastAsia="zh-CN"/>
        </w:rPr>
        <w:t>（10月上中旬）</w:t>
      </w:r>
      <w:r>
        <w:rPr>
          <w:rFonts w:hint="default" w:ascii="方正楷体_GBK" w:hAnsi="方正楷体_GBK" w:eastAsia="方正楷体_GBK" w:cs="方正楷体_GBK"/>
          <w:bCs/>
          <w:sz w:val="32"/>
          <w:szCs w:val="32"/>
          <w:lang w:val="en-US" w:eastAsia="zh-CN"/>
        </w:rPr>
        <w:t>。</w:t>
      </w:r>
      <w:r>
        <w:rPr>
          <w:rFonts w:hint="default" w:ascii="Times New Roman" w:hAnsi="Times New Roman" w:eastAsia="方正仿宋_GBK" w:cs="Times New Roman"/>
          <w:bCs/>
          <w:sz w:val="32"/>
          <w:szCs w:val="32"/>
        </w:rPr>
        <w:t>成立</w:t>
      </w:r>
      <w:r>
        <w:rPr>
          <w:rFonts w:hint="eastAsia" w:ascii="Times New Roman" w:hAnsi="Times New Roman" w:eastAsia="方正仿宋_GBK" w:cs="Times New Roman"/>
          <w:bCs/>
          <w:sz w:val="32"/>
          <w:szCs w:val="32"/>
          <w:lang w:eastAsia="zh-CN"/>
        </w:rPr>
        <w:t>灰古镇</w:t>
      </w:r>
      <w:r>
        <w:rPr>
          <w:rFonts w:hint="default" w:ascii="Times New Roman" w:hAnsi="Times New Roman" w:eastAsia="方正仿宋_GBK" w:cs="Times New Roman"/>
          <w:bCs/>
          <w:sz w:val="32"/>
          <w:szCs w:val="32"/>
        </w:rPr>
        <w:t>村</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两委</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换届工作领导小组，由</w:t>
      </w:r>
      <w:r>
        <w:rPr>
          <w:rFonts w:hint="eastAsia" w:ascii="Times New Roman" w:hAnsi="Times New Roman" w:eastAsia="方正仿宋_GBK" w:cs="Times New Roman"/>
          <w:bCs/>
          <w:sz w:val="32"/>
          <w:szCs w:val="32"/>
          <w:lang w:val="en-US" w:eastAsia="zh-CN"/>
        </w:rPr>
        <w:t>党</w:t>
      </w:r>
      <w:r>
        <w:rPr>
          <w:rFonts w:hint="default" w:ascii="Times New Roman" w:hAnsi="Times New Roman" w:eastAsia="方正仿宋_GBK" w:cs="Times New Roman"/>
          <w:bCs/>
          <w:sz w:val="32"/>
          <w:szCs w:val="32"/>
        </w:rPr>
        <w:t>委书记任组长，</w:t>
      </w:r>
      <w:r>
        <w:rPr>
          <w:rFonts w:hint="eastAsia" w:ascii="Times New Roman" w:hAnsi="Times New Roman" w:eastAsia="方正仿宋_GBK" w:cs="Times New Roman"/>
          <w:bCs/>
          <w:sz w:val="32"/>
          <w:szCs w:val="32"/>
          <w:lang w:eastAsia="zh-CN"/>
        </w:rPr>
        <w:t>党委副书记、镇长任第一副组长，其他</w:t>
      </w:r>
      <w:r>
        <w:rPr>
          <w:rFonts w:hint="eastAsia" w:ascii="Times New Roman" w:hAnsi="Times New Roman" w:eastAsia="方正仿宋_GBK" w:cs="Times New Roman"/>
          <w:bCs/>
          <w:sz w:val="32"/>
          <w:szCs w:val="32"/>
          <w:lang w:val="en-US" w:eastAsia="zh-CN"/>
        </w:rPr>
        <w:t>党</w:t>
      </w:r>
      <w:r>
        <w:rPr>
          <w:rFonts w:hint="default" w:ascii="Times New Roman" w:hAnsi="Times New Roman" w:eastAsia="方正仿宋_GBK" w:cs="Times New Roman"/>
          <w:bCs/>
          <w:sz w:val="32"/>
          <w:szCs w:val="32"/>
        </w:rPr>
        <w:t>委、人大、政府</w:t>
      </w:r>
      <w:r>
        <w:rPr>
          <w:rFonts w:hint="eastAsia" w:ascii="Times New Roman" w:hAnsi="Times New Roman" w:eastAsia="方正仿宋_GBK" w:cs="Times New Roman"/>
          <w:bCs/>
          <w:sz w:val="32"/>
          <w:szCs w:val="32"/>
          <w:lang w:eastAsia="zh-CN"/>
        </w:rPr>
        <w:t>班子成员</w:t>
      </w:r>
      <w:r>
        <w:rPr>
          <w:rFonts w:hint="default" w:ascii="Times New Roman" w:hAnsi="Times New Roman" w:eastAsia="方正仿宋_GBK" w:cs="Times New Roman"/>
          <w:bCs/>
          <w:sz w:val="32"/>
          <w:szCs w:val="32"/>
        </w:rPr>
        <w:t>任副组长，相关</w:t>
      </w:r>
      <w:r>
        <w:rPr>
          <w:rFonts w:hint="eastAsia" w:ascii="Times New Roman" w:hAnsi="Times New Roman" w:eastAsia="方正仿宋_GBK" w:cs="Times New Roman"/>
          <w:bCs/>
          <w:sz w:val="32"/>
          <w:szCs w:val="32"/>
          <w:lang w:eastAsia="zh-CN"/>
        </w:rPr>
        <w:t>站所</w:t>
      </w:r>
      <w:r>
        <w:rPr>
          <w:rFonts w:hint="default" w:ascii="Times New Roman" w:hAnsi="Times New Roman" w:eastAsia="方正仿宋_GBK" w:cs="Times New Roman"/>
          <w:bCs/>
          <w:sz w:val="32"/>
          <w:szCs w:val="32"/>
        </w:rPr>
        <w:t>负责同志为成员。领导小组下设办公室，抽调人员集中办公。村要依法推选产生村民选举委员会，保证换届依法依规有序进行。</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rPr>
      </w:pPr>
      <w:r>
        <w:rPr>
          <w:rFonts w:hint="eastAsia" w:ascii="方正楷体_GBK" w:hAnsi="方正楷体_GBK" w:eastAsia="方正楷体_GBK" w:cs="方正楷体_GBK"/>
          <w:bCs/>
          <w:sz w:val="32"/>
          <w:szCs w:val="32"/>
          <w:lang w:val="en-US" w:eastAsia="zh-CN"/>
        </w:rPr>
        <w:t>（三）</w:t>
      </w:r>
      <w:r>
        <w:rPr>
          <w:rFonts w:hint="default" w:ascii="方正楷体_GBK" w:hAnsi="方正楷体_GBK" w:eastAsia="方正楷体_GBK" w:cs="方正楷体_GBK"/>
          <w:bCs/>
          <w:sz w:val="32"/>
          <w:szCs w:val="32"/>
          <w:lang w:val="en-US" w:eastAsia="zh-CN"/>
        </w:rPr>
        <w:t>制定工作方案</w:t>
      </w:r>
      <w:r>
        <w:rPr>
          <w:rFonts w:hint="eastAsia" w:ascii="方正楷体_GBK" w:hAnsi="方正楷体_GBK" w:eastAsia="方正楷体_GBK" w:cs="方正楷体_GBK"/>
          <w:bCs/>
          <w:sz w:val="32"/>
          <w:szCs w:val="32"/>
          <w:lang w:val="en-US" w:eastAsia="zh-CN"/>
        </w:rPr>
        <w:t>（10月上中旬）</w:t>
      </w:r>
      <w:r>
        <w:rPr>
          <w:rFonts w:hint="default" w:ascii="方正楷体_GBK" w:hAnsi="方正楷体_GBK" w:eastAsia="方正楷体_GBK" w:cs="方正楷体_GBK"/>
          <w:bCs/>
          <w:sz w:val="32"/>
          <w:szCs w:val="32"/>
          <w:lang w:val="en-US" w:eastAsia="zh-CN"/>
        </w:rPr>
        <w:t>。</w:t>
      </w:r>
      <w:r>
        <w:rPr>
          <w:rFonts w:hint="default" w:ascii="Times New Roman" w:hAnsi="Times New Roman" w:eastAsia="方正仿宋_GBK" w:cs="Times New Roman"/>
          <w:bCs/>
          <w:sz w:val="32"/>
          <w:szCs w:val="32"/>
        </w:rPr>
        <w:t>认真研究制定</w:t>
      </w:r>
      <w:r>
        <w:rPr>
          <w:rFonts w:hint="eastAsia" w:ascii="Times New Roman" w:hAnsi="Times New Roman" w:eastAsia="方正仿宋_GBK" w:cs="Times New Roman"/>
          <w:bCs/>
          <w:sz w:val="32"/>
          <w:szCs w:val="32"/>
          <w:lang w:eastAsia="zh-CN"/>
        </w:rPr>
        <w:t>灰古镇</w:t>
      </w:r>
      <w:r>
        <w:rPr>
          <w:rFonts w:hint="default" w:ascii="Times New Roman" w:hAnsi="Times New Roman" w:eastAsia="方正仿宋_GBK" w:cs="Times New Roman"/>
          <w:bCs/>
          <w:sz w:val="32"/>
          <w:szCs w:val="32"/>
        </w:rPr>
        <w:t>村</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两委</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换届工作实施方案，明确换届选举的实施阶段、重点任务、时间进度、责任主体及具体要求。进一步明确时间表、任务书和责任人，确保每个环节、每个步骤的工作有序推进，被确定为红色和黄色等级的重难点村要制定有针对性的实施方案。</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lang w:val="en-US" w:eastAsia="zh-CN"/>
        </w:rPr>
      </w:pPr>
      <w:r>
        <w:rPr>
          <w:rFonts w:hint="eastAsia" w:ascii="方正楷体_GBK" w:hAnsi="方正楷体_GBK" w:eastAsia="方正楷体_GBK" w:cs="方正楷体_GBK"/>
          <w:bCs/>
          <w:sz w:val="32"/>
          <w:szCs w:val="32"/>
          <w:lang w:val="en-US" w:eastAsia="zh-CN"/>
        </w:rPr>
        <w:t>（四）迅速动员部署（10月上中旬）。</w:t>
      </w:r>
      <w:r>
        <w:rPr>
          <w:rFonts w:hint="default" w:ascii="Times New Roman" w:hAnsi="Times New Roman" w:eastAsia="方正仿宋_GBK" w:cs="Times New Roman"/>
          <w:bCs/>
          <w:sz w:val="32"/>
          <w:szCs w:val="32"/>
          <w:lang w:val="en-US" w:eastAsia="zh-CN"/>
        </w:rPr>
        <w:t>村“两委”换届工作全面启动后，及时召开动员</w:t>
      </w:r>
      <w:r>
        <w:rPr>
          <w:rFonts w:hint="eastAsia" w:ascii="Times New Roman" w:hAnsi="Times New Roman" w:eastAsia="方正仿宋_GBK" w:cs="Times New Roman"/>
          <w:bCs/>
          <w:sz w:val="32"/>
          <w:szCs w:val="32"/>
          <w:lang w:val="en-US" w:eastAsia="zh-CN"/>
        </w:rPr>
        <w:t>部署会议</w:t>
      </w:r>
      <w:r>
        <w:rPr>
          <w:rFonts w:hint="default" w:ascii="Times New Roman" w:hAnsi="Times New Roman" w:eastAsia="方正仿宋_GBK" w:cs="Times New Roman"/>
          <w:bCs/>
          <w:sz w:val="32"/>
          <w:szCs w:val="32"/>
          <w:lang w:val="en-US" w:eastAsia="zh-CN"/>
        </w:rPr>
        <w:t>，对换届工作进行动员部署，广泛宣传村“两委”换届选举的重大意义、总体要求、人选标准、方法步骤以及有关法律法规。要通过广播、电视、公开栏、明白纸、签订承诺书等载体，引导党员群众掌握选举的程序和方法，严肃换届纪律要求，做到在享有民主权利的同时，正确履行应尽义务。</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rPr>
      </w:pPr>
      <w:r>
        <w:rPr>
          <w:rFonts w:hint="eastAsia" w:ascii="方正楷体_GBK" w:hAnsi="方正楷体_GBK" w:eastAsia="方正楷体_GBK" w:cs="方正楷体_GBK"/>
          <w:bCs/>
          <w:sz w:val="32"/>
          <w:szCs w:val="32"/>
          <w:lang w:val="en-US" w:eastAsia="zh-CN"/>
        </w:rPr>
        <w:t>（五）</w:t>
      </w:r>
      <w:r>
        <w:rPr>
          <w:rFonts w:hint="default" w:ascii="方正楷体_GBK" w:hAnsi="方正楷体_GBK" w:eastAsia="方正楷体_GBK" w:cs="方正楷体_GBK"/>
          <w:bCs/>
          <w:sz w:val="32"/>
          <w:szCs w:val="32"/>
          <w:lang w:val="en-US" w:eastAsia="zh-CN"/>
        </w:rPr>
        <w:t>加强教育培训</w:t>
      </w:r>
      <w:r>
        <w:rPr>
          <w:rFonts w:hint="eastAsia" w:ascii="方正楷体_GBK" w:hAnsi="方正楷体_GBK" w:eastAsia="方正楷体_GBK" w:cs="方正楷体_GBK"/>
          <w:bCs/>
          <w:sz w:val="32"/>
          <w:szCs w:val="32"/>
          <w:lang w:val="en-US" w:eastAsia="zh-CN"/>
        </w:rPr>
        <w:t>（10月中旬前）</w:t>
      </w:r>
      <w:r>
        <w:rPr>
          <w:rFonts w:hint="default" w:ascii="方正楷体_GBK" w:hAnsi="方正楷体_GBK" w:eastAsia="方正楷体_GBK" w:cs="方正楷体_GBK"/>
          <w:bCs/>
          <w:sz w:val="32"/>
          <w:szCs w:val="32"/>
        </w:rPr>
        <w:t>。</w:t>
      </w:r>
      <w:r>
        <w:rPr>
          <w:rFonts w:hint="default" w:ascii="Times New Roman" w:hAnsi="Times New Roman" w:eastAsia="方正仿宋_GBK" w:cs="Times New Roman"/>
          <w:bCs/>
          <w:sz w:val="32"/>
          <w:szCs w:val="32"/>
        </w:rPr>
        <w:t>举办村</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两委</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换届工作专题培训班，重点培训换届工作有关法律法规、章程条例以及换届选举的工作步骤、操作程序、具体要求等，提高换届工作人员的业务水平。结合党史学习教育、</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三会一课</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、主题党日等，开展民主集中制、党员义务权利、社会主义民主法治和换届选举目的意义等教育，引导党员群众积极有序参与换届选举。</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rPr>
      </w:pPr>
      <w:r>
        <w:rPr>
          <w:rFonts w:hint="eastAsia" w:ascii="方正楷体_GBK" w:hAnsi="方正楷体_GBK" w:eastAsia="方正楷体_GBK" w:cs="方正楷体_GBK"/>
          <w:bCs/>
          <w:sz w:val="32"/>
          <w:szCs w:val="32"/>
          <w:lang w:val="en-US" w:eastAsia="zh-CN"/>
        </w:rPr>
        <w:t>（六）</w:t>
      </w:r>
      <w:r>
        <w:rPr>
          <w:rFonts w:hint="default" w:ascii="方正楷体_GBK" w:hAnsi="方正楷体_GBK" w:eastAsia="方正楷体_GBK" w:cs="方正楷体_GBK"/>
          <w:bCs/>
          <w:sz w:val="32"/>
          <w:szCs w:val="32"/>
        </w:rPr>
        <w:t>按章组织村党组织换届选举</w:t>
      </w:r>
      <w:r>
        <w:rPr>
          <w:rFonts w:hint="eastAsia" w:ascii="方正楷体_GBK" w:hAnsi="方正楷体_GBK" w:eastAsia="方正楷体_GBK" w:cs="方正楷体_GBK"/>
          <w:bCs/>
          <w:sz w:val="32"/>
          <w:szCs w:val="32"/>
          <w:lang w:val="en-US" w:eastAsia="zh-CN"/>
        </w:rPr>
        <w:t>（11月10日前）</w:t>
      </w:r>
      <w:r>
        <w:rPr>
          <w:rFonts w:hint="default" w:ascii="方正楷体_GBK" w:hAnsi="方正楷体_GBK" w:eastAsia="方正楷体_GBK" w:cs="方正楷体_GBK"/>
          <w:bCs/>
          <w:sz w:val="32"/>
          <w:szCs w:val="32"/>
        </w:rPr>
        <w:t>。</w:t>
      </w:r>
      <w:r>
        <w:rPr>
          <w:rFonts w:hint="default" w:ascii="Times New Roman" w:hAnsi="Times New Roman" w:eastAsia="方正仿宋_GBK" w:cs="Times New Roman"/>
          <w:bCs/>
          <w:sz w:val="32"/>
          <w:szCs w:val="32"/>
        </w:rPr>
        <w:t>严格执行操作程序，按照部署启动、党员和群众推荐、镇党委推荐、组织考察和确定候选人预备人选、党员大会选举五个主要步骤进行。要广泛发动党员群众，听取党员群众意见，教育党员认真履行义务，保障党员民主权利</w:t>
      </w:r>
      <w:r>
        <w:rPr>
          <w:rFonts w:hint="eastAsia"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rPr>
        <w:t>推行会议通知</w:t>
      </w:r>
      <w:r>
        <w:rPr>
          <w:rFonts w:hint="eastAsia" w:ascii="Times New Roman" w:hAnsi="Times New Roman" w:eastAsia="方正仿宋_GBK" w:cs="Times New Roman"/>
          <w:bCs/>
          <w:sz w:val="32"/>
          <w:szCs w:val="32"/>
        </w:rPr>
        <w:t>单、签收回执单、组织留存单“三联单”制度，提前将换届政策、选</w:t>
      </w:r>
      <w:r>
        <w:rPr>
          <w:rFonts w:hint="default" w:ascii="Times New Roman" w:hAnsi="Times New Roman" w:eastAsia="方正仿宋_GBK" w:cs="Times New Roman"/>
          <w:bCs/>
          <w:sz w:val="32"/>
          <w:szCs w:val="32"/>
        </w:rPr>
        <w:t>举事项等通知到每名党员</w:t>
      </w:r>
      <w:r>
        <w:rPr>
          <w:rFonts w:hint="eastAsia"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rPr>
        <w:t>确保党组织换届选举圆满完成。新当选的村党组织书记</w:t>
      </w:r>
      <w:r>
        <w:rPr>
          <w:rFonts w:hint="eastAsia"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rPr>
        <w:t>要及时报区委</w:t>
      </w:r>
      <w:r>
        <w:rPr>
          <w:rFonts w:hint="eastAsia" w:ascii="Times New Roman" w:hAnsi="Times New Roman" w:eastAsia="方正仿宋_GBK" w:cs="Times New Roman"/>
          <w:bCs/>
          <w:sz w:val="32"/>
          <w:szCs w:val="32"/>
          <w:lang w:val="en-US" w:eastAsia="zh-CN"/>
        </w:rPr>
        <w:t>组织部</w:t>
      </w:r>
      <w:r>
        <w:rPr>
          <w:rFonts w:hint="default" w:ascii="Times New Roman" w:hAnsi="Times New Roman" w:eastAsia="方正仿宋_GBK" w:cs="Times New Roman"/>
          <w:bCs/>
          <w:sz w:val="32"/>
          <w:szCs w:val="32"/>
        </w:rPr>
        <w:t>备案。</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rPr>
      </w:pPr>
      <w:r>
        <w:rPr>
          <w:rFonts w:hint="eastAsia" w:ascii="方正楷体_GBK" w:hAnsi="方正楷体_GBK" w:eastAsia="方正楷体_GBK" w:cs="方正楷体_GBK"/>
          <w:bCs/>
          <w:sz w:val="32"/>
          <w:szCs w:val="32"/>
          <w:lang w:val="en-US" w:eastAsia="zh-CN"/>
        </w:rPr>
        <w:t>（七）</w:t>
      </w:r>
      <w:r>
        <w:rPr>
          <w:rFonts w:hint="default" w:ascii="方正楷体_GBK" w:hAnsi="方正楷体_GBK" w:eastAsia="方正楷体_GBK" w:cs="方正楷体_GBK"/>
          <w:bCs/>
          <w:sz w:val="32"/>
          <w:szCs w:val="32"/>
        </w:rPr>
        <w:t>依法组织村民委员会换届选举</w:t>
      </w:r>
      <w:r>
        <w:rPr>
          <w:rFonts w:hint="eastAsia" w:ascii="方正楷体_GBK" w:hAnsi="方正楷体_GBK" w:eastAsia="方正楷体_GBK" w:cs="方正楷体_GBK"/>
          <w:bCs/>
          <w:sz w:val="32"/>
          <w:szCs w:val="32"/>
          <w:lang w:val="en-US" w:eastAsia="zh-CN"/>
        </w:rPr>
        <w:t>（12月下旬前）</w:t>
      </w:r>
      <w:r>
        <w:rPr>
          <w:rFonts w:hint="default" w:ascii="方正楷体_GBK" w:hAnsi="方正楷体_GBK" w:eastAsia="方正楷体_GBK" w:cs="方正楷体_GBK"/>
          <w:bCs/>
          <w:sz w:val="32"/>
          <w:szCs w:val="32"/>
        </w:rPr>
        <w:t>。</w:t>
      </w:r>
      <w:r>
        <w:rPr>
          <w:rFonts w:hint="default" w:ascii="Times New Roman" w:hAnsi="Times New Roman" w:eastAsia="方正仿宋_GBK" w:cs="Times New Roman"/>
          <w:bCs/>
          <w:sz w:val="32"/>
          <w:szCs w:val="32"/>
        </w:rPr>
        <w:t>村民委员会换届选举要按照推选产生村民选举委员会、确定选举方式、制定选举办法、做好选民登记工作、推选村民委员会成员候选人、做好候选人资格条件把关工作、组织好投票选举工作七个主要步骤进行。要严格把握关键环节，做到法定环节一个不少，规定程序一项不漏。</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rPr>
      </w:pPr>
      <w:r>
        <w:rPr>
          <w:rFonts w:hint="eastAsia" w:ascii="方正楷体_GBK" w:hAnsi="方正楷体_GBK" w:eastAsia="方正楷体_GBK" w:cs="方正楷体_GBK"/>
          <w:bCs/>
          <w:sz w:val="32"/>
          <w:szCs w:val="32"/>
          <w:lang w:val="en-US" w:eastAsia="zh-CN"/>
        </w:rPr>
        <w:t>（八）</w:t>
      </w:r>
      <w:r>
        <w:rPr>
          <w:rFonts w:hint="default" w:ascii="方正楷体_GBK" w:hAnsi="方正楷体_GBK" w:eastAsia="方正楷体_GBK" w:cs="方正楷体_GBK"/>
          <w:bCs/>
          <w:sz w:val="32"/>
          <w:szCs w:val="32"/>
        </w:rPr>
        <w:t>同步推选产生村务监督委员会</w:t>
      </w:r>
      <w:r>
        <w:rPr>
          <w:rFonts w:hint="eastAsia" w:ascii="方正楷体_GBK" w:hAnsi="方正楷体_GBK" w:eastAsia="方正楷体_GBK" w:cs="方正楷体_GBK"/>
          <w:bCs/>
          <w:sz w:val="32"/>
          <w:szCs w:val="32"/>
          <w:lang w:val="en-US" w:eastAsia="zh-CN"/>
        </w:rPr>
        <w:t>（12月下旬前）</w:t>
      </w:r>
      <w:r>
        <w:rPr>
          <w:rFonts w:hint="default" w:ascii="方正楷体_GBK" w:hAnsi="方正楷体_GBK" w:eastAsia="方正楷体_GBK" w:cs="方正楷体_GBK"/>
          <w:bCs/>
          <w:sz w:val="32"/>
          <w:szCs w:val="32"/>
        </w:rPr>
        <w:t>。</w:t>
      </w:r>
      <w:r>
        <w:rPr>
          <w:rFonts w:hint="default" w:ascii="Times New Roman" w:hAnsi="Times New Roman" w:eastAsia="方正仿宋_GBK" w:cs="Times New Roman"/>
          <w:bCs/>
          <w:sz w:val="32"/>
          <w:szCs w:val="32"/>
        </w:rPr>
        <w:t>村务监督委员会一般由3至5人组成，设主任1名。村务监督委员会成员由村民</w:t>
      </w:r>
      <w:r>
        <w:rPr>
          <w:rFonts w:hint="default" w:ascii="Times New Roman" w:hAnsi="Times New Roman" w:eastAsia="方正仿宋_GBK" w:cs="Times New Roman"/>
          <w:bCs/>
          <w:sz w:val="32"/>
          <w:szCs w:val="32"/>
          <w:lang w:eastAsia="zh-CN"/>
        </w:rPr>
        <w:t>（代表）</w:t>
      </w:r>
      <w:r>
        <w:rPr>
          <w:rFonts w:hint="default" w:ascii="Times New Roman" w:hAnsi="Times New Roman" w:eastAsia="方正仿宋_GBK" w:cs="Times New Roman"/>
          <w:bCs/>
          <w:sz w:val="32"/>
          <w:szCs w:val="32"/>
        </w:rPr>
        <w:t>会议推选产生，镇、村党组织要把好质量关，确保人选具有较高思想政治素质和履职能力，特别是依法办事能力，成员中应至少有1人具备财会、管理知识。村务监督委员会主任原则上由非村民委员会成员的村党组织纪委书记或纪检委员</w:t>
      </w:r>
      <w:r>
        <w:rPr>
          <w:rFonts w:hint="eastAsia" w:ascii="Times New Roman" w:hAnsi="Times New Roman" w:eastAsia="方正仿宋_GBK" w:cs="Times New Roman"/>
          <w:bCs/>
          <w:sz w:val="32"/>
          <w:szCs w:val="32"/>
          <w:lang w:eastAsia="zh-CN"/>
        </w:rPr>
        <w:t>兼</w:t>
      </w:r>
      <w:r>
        <w:rPr>
          <w:rFonts w:hint="default" w:ascii="Times New Roman" w:hAnsi="Times New Roman" w:eastAsia="方正仿宋_GBK" w:cs="Times New Roman"/>
          <w:bCs/>
          <w:sz w:val="32"/>
          <w:szCs w:val="32"/>
        </w:rPr>
        <w:t>任。村党组织纪委书记或纪检委员由镇纪检监察室聘任为监察信息员。强化基层纪检监察组织与村务监督委员会沟通协调、有效衔接，形成监督合力，实现对村</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两委</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成员监督监察全覆盖。</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rPr>
      </w:pPr>
      <w:r>
        <w:rPr>
          <w:rFonts w:hint="eastAsia" w:ascii="方正楷体_GBK" w:hAnsi="方正楷体_GBK" w:eastAsia="方正楷体_GBK" w:cs="方正楷体_GBK"/>
          <w:bCs/>
          <w:sz w:val="32"/>
          <w:szCs w:val="32"/>
          <w:lang w:val="en-US" w:eastAsia="zh-CN"/>
        </w:rPr>
        <w:t>（九）</w:t>
      </w:r>
      <w:r>
        <w:rPr>
          <w:rFonts w:hint="default" w:ascii="方正楷体_GBK" w:hAnsi="方正楷体_GBK" w:eastAsia="方正楷体_GBK" w:cs="方正楷体_GBK"/>
          <w:bCs/>
          <w:sz w:val="32"/>
          <w:szCs w:val="32"/>
        </w:rPr>
        <w:t>加强配套组织建设</w:t>
      </w:r>
      <w:r>
        <w:rPr>
          <w:rFonts w:hint="eastAsia" w:ascii="方正楷体_GBK" w:hAnsi="方正楷体_GBK" w:eastAsia="方正楷体_GBK" w:cs="方正楷体_GBK"/>
          <w:bCs/>
          <w:sz w:val="32"/>
          <w:szCs w:val="32"/>
          <w:lang w:val="en-US" w:eastAsia="zh-CN"/>
        </w:rPr>
        <w:t>（</w:t>
      </w:r>
      <w:r>
        <w:rPr>
          <w:rFonts w:hint="default" w:ascii="方正楷体_GBK" w:hAnsi="方正楷体_GBK" w:eastAsia="方正楷体_GBK" w:cs="方正楷体_GBK"/>
          <w:bCs/>
          <w:sz w:val="32"/>
          <w:szCs w:val="32"/>
          <w:lang w:eastAsia="zh-CN"/>
        </w:rPr>
        <w:t>换届后</w:t>
      </w:r>
      <w:r>
        <w:rPr>
          <w:rFonts w:hint="default" w:ascii="方正楷体_GBK" w:hAnsi="方正楷体_GBK" w:eastAsia="方正楷体_GBK" w:cs="方正楷体_GBK"/>
          <w:bCs/>
          <w:sz w:val="32"/>
          <w:szCs w:val="32"/>
          <w:lang w:val="en-US" w:eastAsia="zh-CN"/>
        </w:rPr>
        <w:t>1</w:t>
      </w:r>
      <w:r>
        <w:rPr>
          <w:rFonts w:hint="default" w:ascii="方正楷体_GBK" w:hAnsi="方正楷体_GBK" w:eastAsia="方正楷体_GBK" w:cs="方正楷体_GBK"/>
          <w:bCs/>
          <w:sz w:val="32"/>
          <w:szCs w:val="32"/>
          <w:lang w:eastAsia="zh-CN"/>
        </w:rPr>
        <w:t>个月内</w:t>
      </w:r>
      <w:r>
        <w:rPr>
          <w:rFonts w:hint="eastAsia" w:ascii="方正楷体_GBK" w:hAnsi="方正楷体_GBK" w:eastAsia="方正楷体_GBK" w:cs="方正楷体_GBK"/>
          <w:bCs/>
          <w:sz w:val="32"/>
          <w:szCs w:val="32"/>
          <w:lang w:val="en-US" w:eastAsia="zh-CN"/>
        </w:rPr>
        <w:t>）</w:t>
      </w:r>
      <w:r>
        <w:rPr>
          <w:rFonts w:hint="default" w:ascii="方正楷体_GBK" w:hAnsi="方正楷体_GBK" w:eastAsia="方正楷体_GBK" w:cs="方正楷体_GBK"/>
          <w:bCs/>
          <w:sz w:val="32"/>
          <w:szCs w:val="32"/>
        </w:rPr>
        <w:t>。</w:t>
      </w:r>
      <w:r>
        <w:rPr>
          <w:rFonts w:hint="default" w:ascii="Times New Roman" w:hAnsi="Times New Roman" w:eastAsia="方正仿宋_GBK" w:cs="Times New Roman"/>
          <w:bCs/>
          <w:sz w:val="32"/>
          <w:szCs w:val="32"/>
        </w:rPr>
        <w:t>以村</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两委</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换届为契机，带动包括村共青团、妇联、民兵组织、</w:t>
      </w:r>
      <w:r>
        <w:rPr>
          <w:rFonts w:hint="default" w:ascii="Times New Roman" w:hAnsi="Times New Roman" w:eastAsia="方正仿宋_GBK" w:cs="Times New Roman"/>
          <w:bCs/>
          <w:sz w:val="32"/>
          <w:szCs w:val="32"/>
          <w:lang w:val="en"/>
        </w:rPr>
        <w:t>村级集体经济组织</w:t>
      </w:r>
      <w:r>
        <w:rPr>
          <w:rFonts w:hint="default" w:ascii="Times New Roman" w:hAnsi="Times New Roman" w:eastAsia="方正仿宋_GBK" w:cs="Times New Roman"/>
          <w:bCs/>
          <w:sz w:val="32"/>
          <w:szCs w:val="32"/>
        </w:rPr>
        <w:t>等在内的其他村组织建设，积极推行村党组织书记通过法定程序担任村级集体经济组织、合作经济组织负责人，推选村民代表、村民小组长，推选产生人民调解、治安保卫、公共卫生等下属委员会。村民委员会还应设妇女和儿童工作等委员会，全面建立村民议事协商制度。</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lang w:eastAsia="zh-CN"/>
        </w:rPr>
      </w:pPr>
      <w:r>
        <w:rPr>
          <w:rFonts w:hint="eastAsia" w:ascii="方正楷体_GBK" w:hAnsi="方正楷体_GBK" w:eastAsia="方正楷体_GBK" w:cs="方正楷体_GBK"/>
          <w:bCs/>
          <w:sz w:val="32"/>
          <w:szCs w:val="32"/>
          <w:lang w:val="en-US" w:eastAsia="zh-CN"/>
        </w:rPr>
        <w:t>（十）</w:t>
      </w:r>
      <w:r>
        <w:rPr>
          <w:rFonts w:hint="default" w:ascii="方正楷体_GBK" w:hAnsi="方正楷体_GBK" w:eastAsia="方正楷体_GBK" w:cs="方正楷体_GBK"/>
          <w:bCs/>
          <w:sz w:val="32"/>
          <w:szCs w:val="32"/>
        </w:rPr>
        <w:t>做好后续</w:t>
      </w:r>
      <w:r>
        <w:rPr>
          <w:rFonts w:hint="eastAsia" w:ascii="方正楷体_GBK" w:hAnsi="方正楷体_GBK" w:eastAsia="方正楷体_GBK" w:cs="方正楷体_GBK"/>
          <w:bCs/>
          <w:sz w:val="32"/>
          <w:szCs w:val="32"/>
          <w:lang w:eastAsia="zh-CN"/>
        </w:rPr>
        <w:t>有关</w:t>
      </w:r>
      <w:r>
        <w:rPr>
          <w:rFonts w:hint="default" w:ascii="方正楷体_GBK" w:hAnsi="方正楷体_GBK" w:eastAsia="方正楷体_GBK" w:cs="方正楷体_GBK"/>
          <w:bCs/>
          <w:sz w:val="32"/>
          <w:szCs w:val="32"/>
        </w:rPr>
        <w:t>工作</w:t>
      </w:r>
      <w:r>
        <w:rPr>
          <w:rFonts w:hint="eastAsia" w:ascii="方正楷体_GBK" w:hAnsi="方正楷体_GBK" w:eastAsia="方正楷体_GBK" w:cs="方正楷体_GBK"/>
          <w:bCs/>
          <w:sz w:val="32"/>
          <w:szCs w:val="32"/>
          <w:lang w:val="en-US" w:eastAsia="zh-CN"/>
        </w:rPr>
        <w:t>（</w:t>
      </w:r>
      <w:r>
        <w:rPr>
          <w:rFonts w:hint="default" w:ascii="方正楷体_GBK" w:hAnsi="方正楷体_GBK" w:eastAsia="方正楷体_GBK" w:cs="方正楷体_GBK"/>
          <w:bCs/>
          <w:sz w:val="32"/>
          <w:szCs w:val="32"/>
          <w:lang w:eastAsia="zh-CN"/>
        </w:rPr>
        <w:t>换届后</w:t>
      </w:r>
      <w:r>
        <w:rPr>
          <w:rFonts w:hint="default" w:ascii="方正楷体_GBK" w:hAnsi="方正楷体_GBK" w:eastAsia="方正楷体_GBK" w:cs="方正楷体_GBK"/>
          <w:bCs/>
          <w:sz w:val="32"/>
          <w:szCs w:val="32"/>
          <w:lang w:val="en-US" w:eastAsia="zh-CN"/>
        </w:rPr>
        <w:t>1</w:t>
      </w:r>
      <w:r>
        <w:rPr>
          <w:rFonts w:hint="default" w:ascii="方正楷体_GBK" w:hAnsi="方正楷体_GBK" w:eastAsia="方正楷体_GBK" w:cs="方正楷体_GBK"/>
          <w:bCs/>
          <w:sz w:val="32"/>
          <w:szCs w:val="32"/>
          <w:lang w:eastAsia="zh-CN"/>
        </w:rPr>
        <w:t>个月内</w:t>
      </w:r>
      <w:r>
        <w:rPr>
          <w:rFonts w:hint="eastAsia" w:ascii="方正楷体_GBK" w:hAnsi="方正楷体_GBK" w:eastAsia="方正楷体_GBK" w:cs="方正楷体_GBK"/>
          <w:bCs/>
          <w:sz w:val="32"/>
          <w:szCs w:val="32"/>
          <w:lang w:val="en-US" w:eastAsia="zh-CN"/>
        </w:rPr>
        <w:t>）</w:t>
      </w:r>
      <w:r>
        <w:rPr>
          <w:rFonts w:hint="default" w:ascii="方正楷体_GBK" w:hAnsi="方正楷体_GBK" w:eastAsia="方正楷体_GBK" w:cs="方正楷体_GBK"/>
          <w:bCs/>
          <w:sz w:val="32"/>
          <w:szCs w:val="32"/>
        </w:rPr>
        <w:t>。</w:t>
      </w:r>
      <w:r>
        <w:rPr>
          <w:rFonts w:hint="default" w:ascii="Times New Roman" w:hAnsi="Times New Roman" w:eastAsia="方正仿宋_GBK" w:cs="Times New Roman"/>
          <w:bCs/>
          <w:sz w:val="32"/>
          <w:szCs w:val="32"/>
        </w:rPr>
        <w:t>镇党委要统一组织</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两委</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新老班子做好公章、文档、</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三资</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台账移交等工作，保证村事务正常运转。做好离任、落选</w:t>
      </w:r>
      <w:r>
        <w:rPr>
          <w:rFonts w:hint="default" w:ascii="Times New Roman" w:hAnsi="Times New Roman" w:eastAsia="方正仿宋_GBK" w:cs="Times New Roman"/>
          <w:bCs/>
          <w:sz w:val="32"/>
          <w:szCs w:val="32"/>
          <w:lang w:eastAsia="zh-CN"/>
        </w:rPr>
        <w:t>村</w:t>
      </w:r>
      <w:r>
        <w:rPr>
          <w:rFonts w:hint="default" w:ascii="Times New Roman" w:hAnsi="Times New Roman" w:eastAsia="方正仿宋_GBK" w:cs="Times New Roman"/>
          <w:bCs/>
          <w:sz w:val="32"/>
          <w:szCs w:val="32"/>
        </w:rPr>
        <w:t>干部的思想工作，引导他们支持新班子工作。</w:t>
      </w:r>
      <w:r>
        <w:rPr>
          <w:rFonts w:hint="eastAsia" w:ascii="Times New Roman" w:hAnsi="Times New Roman" w:eastAsia="方正仿宋_GBK" w:cs="Times New Roman"/>
          <w:bCs/>
          <w:sz w:val="32"/>
          <w:szCs w:val="32"/>
          <w:lang w:val="en-US" w:eastAsia="zh-CN"/>
        </w:rPr>
        <w:t>及时组织开展任职培训，对所有村“两委”干部进行全员轮训，其中村党组织书记培训时间不少于5天、村“两委”其他成员培训不少于3天。</w:t>
      </w:r>
      <w:r>
        <w:rPr>
          <w:rFonts w:hint="default" w:ascii="Times New Roman" w:hAnsi="Times New Roman" w:eastAsia="方正仿宋_GBK" w:cs="Times New Roman"/>
          <w:bCs/>
          <w:sz w:val="32"/>
          <w:szCs w:val="32"/>
        </w:rPr>
        <w:t>全面推行</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开门一件事</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，组织新一届班子成员</w:t>
      </w:r>
      <w:r>
        <w:rPr>
          <w:rFonts w:hint="eastAsia" w:ascii="Times New Roman" w:hAnsi="Times New Roman" w:eastAsia="方正仿宋_GBK" w:cs="Times New Roman"/>
          <w:bCs/>
          <w:sz w:val="32"/>
          <w:szCs w:val="32"/>
          <w:lang w:eastAsia="zh-CN"/>
        </w:rPr>
        <w:t>履行</w:t>
      </w:r>
      <w:r>
        <w:rPr>
          <w:rFonts w:hint="default" w:ascii="Times New Roman" w:hAnsi="Times New Roman" w:eastAsia="方正仿宋_GBK" w:cs="Times New Roman"/>
          <w:bCs/>
          <w:sz w:val="32"/>
          <w:szCs w:val="32"/>
          <w:lang w:eastAsia="zh-CN"/>
        </w:rPr>
        <w:t>干事承诺，</w:t>
      </w:r>
      <w:r>
        <w:rPr>
          <w:rFonts w:hint="default" w:ascii="Times New Roman" w:hAnsi="Times New Roman" w:eastAsia="方正仿宋_GBK" w:cs="Times New Roman"/>
          <w:bCs/>
          <w:sz w:val="32"/>
          <w:szCs w:val="32"/>
        </w:rPr>
        <w:t>着力解决群众关注的民生实事，以实际行动增强民意基础。健全完善村</w:t>
      </w:r>
      <w:r>
        <w:rPr>
          <w:rFonts w:hint="default" w:ascii="Times New Roman" w:hAnsi="Times New Roman" w:eastAsia="方正仿宋_GBK" w:cs="Times New Roman"/>
          <w:bCs/>
          <w:sz w:val="32"/>
          <w:szCs w:val="32"/>
          <w:lang w:val="en"/>
        </w:rPr>
        <w:t>特别是</w:t>
      </w:r>
      <w:r>
        <w:rPr>
          <w:rFonts w:hint="eastAsia" w:ascii="Times New Roman" w:hAnsi="Times New Roman" w:eastAsia="方正仿宋_GBK" w:cs="Times New Roman"/>
          <w:bCs/>
          <w:sz w:val="32"/>
          <w:szCs w:val="32"/>
          <w:lang w:val="en" w:eastAsia="zh-CN"/>
        </w:rPr>
        <w:t>“</w:t>
      </w:r>
      <w:r>
        <w:rPr>
          <w:rFonts w:hint="default" w:ascii="Times New Roman" w:hAnsi="Times New Roman" w:eastAsia="方正仿宋_GBK" w:cs="Times New Roman"/>
          <w:bCs/>
          <w:sz w:val="32"/>
          <w:szCs w:val="32"/>
          <w:lang w:val="en"/>
        </w:rPr>
        <w:t>一肩挑</w:t>
      </w:r>
      <w:r>
        <w:rPr>
          <w:rFonts w:hint="eastAsia" w:ascii="Times New Roman" w:hAnsi="Times New Roman" w:eastAsia="方正仿宋_GBK" w:cs="Times New Roman"/>
          <w:bCs/>
          <w:sz w:val="32"/>
          <w:szCs w:val="32"/>
          <w:lang w:val="en" w:eastAsia="zh-CN"/>
        </w:rPr>
        <w:t>”</w:t>
      </w:r>
      <w:r>
        <w:rPr>
          <w:rFonts w:hint="default" w:ascii="Times New Roman" w:hAnsi="Times New Roman" w:eastAsia="方正仿宋_GBK" w:cs="Times New Roman"/>
          <w:bCs/>
          <w:sz w:val="32"/>
          <w:szCs w:val="32"/>
          <w:lang w:val="en"/>
        </w:rPr>
        <w:t>后的</w:t>
      </w:r>
      <w:r>
        <w:rPr>
          <w:rFonts w:hint="default" w:ascii="Times New Roman" w:hAnsi="Times New Roman" w:eastAsia="方正仿宋_GBK" w:cs="Times New Roman"/>
          <w:bCs/>
          <w:sz w:val="32"/>
          <w:szCs w:val="32"/>
        </w:rPr>
        <w:t>组织运行机制，落实村重大事项</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四议两公开</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、村务联席会议和党务、村务、财务公开</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村级各类组织每半年向村党组织报告一次工作</w:t>
      </w:r>
      <w:r>
        <w:rPr>
          <w:rFonts w:hint="default" w:ascii="Times New Roman" w:hAnsi="Times New Roman" w:eastAsia="方正仿宋_GBK" w:cs="Times New Roman"/>
          <w:bCs/>
          <w:sz w:val="32"/>
          <w:szCs w:val="32"/>
        </w:rPr>
        <w:t>等制度</w:t>
      </w:r>
      <w:r>
        <w:rPr>
          <w:rFonts w:hint="default"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及时归档更新村党组织书记、村委会主任档案材料。积极</w:t>
      </w:r>
      <w:r>
        <w:rPr>
          <w:rFonts w:hint="default" w:ascii="Times New Roman" w:hAnsi="Times New Roman" w:eastAsia="方正仿宋_GBK" w:cs="Times New Roman"/>
          <w:bCs/>
          <w:sz w:val="32"/>
          <w:szCs w:val="32"/>
          <w:lang w:val="en-US" w:eastAsia="zh-CN"/>
        </w:rPr>
        <w:t>探索开展村</w:t>
      </w:r>
      <w:r>
        <w:rPr>
          <w:rFonts w:hint="eastAsia" w:ascii="Times New Roman" w:hAnsi="Times New Roman" w:eastAsia="方正仿宋_GBK" w:cs="Times New Roman"/>
          <w:bCs/>
          <w:sz w:val="32"/>
          <w:szCs w:val="32"/>
          <w:lang w:val="en-US" w:eastAsia="zh-CN"/>
        </w:rPr>
        <w:t>“</w:t>
      </w:r>
      <w:r>
        <w:rPr>
          <w:rFonts w:hint="default" w:ascii="Times New Roman" w:hAnsi="Times New Roman" w:eastAsia="方正仿宋_GBK" w:cs="Times New Roman"/>
          <w:bCs/>
          <w:sz w:val="32"/>
          <w:szCs w:val="32"/>
          <w:lang w:val="en-US" w:eastAsia="zh-CN"/>
        </w:rPr>
        <w:t>一肩挑</w:t>
      </w:r>
      <w:r>
        <w:rPr>
          <w:rFonts w:hint="eastAsia" w:ascii="Times New Roman" w:hAnsi="Times New Roman" w:eastAsia="方正仿宋_GBK" w:cs="Times New Roman"/>
          <w:bCs/>
          <w:sz w:val="32"/>
          <w:szCs w:val="32"/>
          <w:lang w:val="en-US" w:eastAsia="zh-CN"/>
        </w:rPr>
        <w:t>”</w:t>
      </w:r>
      <w:r>
        <w:rPr>
          <w:rFonts w:hint="default" w:ascii="Times New Roman" w:hAnsi="Times New Roman" w:eastAsia="方正仿宋_GBK" w:cs="Times New Roman"/>
          <w:bCs/>
          <w:sz w:val="32"/>
          <w:szCs w:val="32"/>
          <w:lang w:val="en-US" w:eastAsia="zh-CN"/>
        </w:rPr>
        <w:t>人员激励保障工作。</w:t>
      </w:r>
      <w:r>
        <w:rPr>
          <w:rFonts w:hint="eastAsia" w:ascii="Times New Roman" w:hAnsi="Times New Roman" w:eastAsia="方正仿宋_GBK" w:cs="Times New Roman"/>
          <w:bCs/>
          <w:sz w:val="32"/>
          <w:szCs w:val="32"/>
          <w:lang w:eastAsia="zh-CN"/>
        </w:rPr>
        <w:t>推行</w:t>
      </w:r>
      <w:r>
        <w:rPr>
          <w:rFonts w:hint="default" w:ascii="Times New Roman" w:hAnsi="Times New Roman" w:eastAsia="方正仿宋_GBK" w:cs="Times New Roman"/>
          <w:bCs/>
          <w:sz w:val="32"/>
          <w:szCs w:val="32"/>
          <w:lang w:eastAsia="zh-CN"/>
        </w:rPr>
        <w:t>村</w:t>
      </w:r>
      <w:r>
        <w:rPr>
          <w:rFonts w:hint="default" w:ascii="Times New Roman" w:hAnsi="Times New Roman" w:eastAsia="方正仿宋_GBK" w:cs="Times New Roman"/>
          <w:bCs/>
          <w:sz w:val="32"/>
          <w:szCs w:val="32"/>
        </w:rPr>
        <w:t>干部</w:t>
      </w:r>
      <w:r>
        <w:rPr>
          <w:rFonts w:hint="eastAsia" w:ascii="Times New Roman" w:hAnsi="Times New Roman" w:eastAsia="方正仿宋_GBK" w:cs="Times New Roman"/>
          <w:bCs/>
          <w:sz w:val="32"/>
          <w:szCs w:val="32"/>
          <w:lang w:eastAsia="zh-CN"/>
        </w:rPr>
        <w:t>承诺践诺制度，健全不胜任不尽职</w:t>
      </w:r>
      <w:r>
        <w:rPr>
          <w:rFonts w:hint="default" w:ascii="Times New Roman" w:hAnsi="Times New Roman" w:eastAsia="方正仿宋_GBK" w:cs="Times New Roman"/>
          <w:bCs/>
          <w:sz w:val="32"/>
          <w:szCs w:val="32"/>
          <w:lang w:eastAsia="zh-CN"/>
        </w:rPr>
        <w:t>村</w:t>
      </w:r>
      <w:r>
        <w:rPr>
          <w:rFonts w:hint="default" w:ascii="Times New Roman" w:hAnsi="Times New Roman" w:eastAsia="方正仿宋_GBK" w:cs="Times New Roman"/>
          <w:bCs/>
          <w:sz w:val="32"/>
          <w:szCs w:val="32"/>
        </w:rPr>
        <w:t>干部</w:t>
      </w:r>
      <w:r>
        <w:rPr>
          <w:rFonts w:hint="eastAsia" w:ascii="Times New Roman" w:hAnsi="Times New Roman" w:eastAsia="方正仿宋_GBK" w:cs="Times New Roman"/>
          <w:bCs/>
          <w:sz w:val="32"/>
          <w:szCs w:val="32"/>
          <w:lang w:eastAsia="zh-CN"/>
        </w:rPr>
        <w:t>退出机制。</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方正黑体_GBK" w:hAnsi="方正黑体_GBK" w:eastAsia="方正黑体_GBK" w:cs="方正黑体_GBK"/>
          <w:bCs/>
          <w:sz w:val="32"/>
          <w:szCs w:val="32"/>
          <w:lang w:eastAsia="zh-CN"/>
        </w:rPr>
      </w:pPr>
      <w:r>
        <w:rPr>
          <w:rFonts w:hint="eastAsia" w:ascii="方正黑体_GBK" w:hAnsi="方正黑体_GBK" w:eastAsia="方正黑体_GBK" w:cs="方正黑体_GBK"/>
          <w:bCs/>
          <w:sz w:val="32"/>
          <w:szCs w:val="32"/>
          <w:lang w:eastAsia="zh-CN"/>
        </w:rPr>
        <w:t>六、营造风清气正的换届环境</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lang w:val="en-US" w:eastAsia="zh-CN"/>
        </w:rPr>
      </w:pPr>
      <w:r>
        <w:rPr>
          <w:rFonts w:hint="default" w:ascii="方正楷体_GBK" w:hAnsi="方正楷体_GBK" w:eastAsia="方正楷体_GBK" w:cs="方正楷体_GBK"/>
          <w:bCs/>
          <w:sz w:val="32"/>
          <w:szCs w:val="32"/>
        </w:rPr>
        <w:t>（一）强化宣传教育。</w:t>
      </w:r>
      <w:r>
        <w:rPr>
          <w:rFonts w:hint="default" w:ascii="Times New Roman" w:hAnsi="Times New Roman" w:eastAsia="方正仿宋_GBK" w:cs="Times New Roman"/>
          <w:bCs/>
          <w:sz w:val="32"/>
          <w:szCs w:val="32"/>
        </w:rPr>
        <w:t>把换届纪律挺在前面，坚持教育在先、警示在先、预防在先。</w:t>
      </w:r>
      <w:r>
        <w:rPr>
          <w:rFonts w:hint="default" w:ascii="Times New Roman" w:hAnsi="Times New Roman" w:eastAsia="方正仿宋_GBK" w:cs="Times New Roman"/>
          <w:bCs/>
          <w:sz w:val="32"/>
          <w:szCs w:val="32"/>
          <w:lang w:val="zh-CN"/>
        </w:rPr>
        <w:t>广泛宣传村</w:t>
      </w:r>
      <w:r>
        <w:rPr>
          <w:rFonts w:hint="eastAsia"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lang w:val="zh-CN"/>
        </w:rPr>
        <w:t>两委</w:t>
      </w:r>
      <w:r>
        <w:rPr>
          <w:rFonts w:hint="eastAsia"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lang w:val="zh-CN"/>
        </w:rPr>
        <w:t>换届选举的纪律要求，明确违反换届纪律的具体情形，让党员群众知晓哪些行为合法、哪些行为违法。</w:t>
      </w:r>
      <w:r>
        <w:rPr>
          <w:rFonts w:hint="default" w:ascii="Times New Roman" w:hAnsi="Times New Roman" w:eastAsia="方正仿宋_GBK" w:cs="Times New Roman"/>
          <w:bCs/>
          <w:sz w:val="32"/>
          <w:szCs w:val="32"/>
        </w:rPr>
        <w:t>充分发挥典型案例警示作用，引导候选人严格遵守换届纪律，采取合法正当方式有序参与竞职。全面推行镇党委与候选人谈心谈话、候选人签订纪律承诺书等制度</w:t>
      </w:r>
      <w:r>
        <w:rPr>
          <w:rFonts w:hint="eastAsia" w:ascii="Times New Roman" w:hAnsi="Times New Roman" w:eastAsia="方正仿宋_GBK" w:cs="Times New Roman"/>
          <w:bCs/>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lang w:val="en-US" w:eastAsia="zh-CN"/>
        </w:rPr>
      </w:pPr>
      <w:r>
        <w:rPr>
          <w:rFonts w:hint="default" w:ascii="方正楷体_GBK" w:hAnsi="方正楷体_GBK" w:eastAsia="方正楷体_GBK" w:cs="方正楷体_GBK"/>
          <w:bCs/>
          <w:sz w:val="32"/>
          <w:szCs w:val="32"/>
        </w:rPr>
        <w:t>（二）加强</w:t>
      </w:r>
      <w:r>
        <w:rPr>
          <w:rFonts w:hint="default" w:ascii="方正楷体_GBK" w:hAnsi="方正楷体_GBK" w:eastAsia="方正楷体_GBK" w:cs="方正楷体_GBK"/>
          <w:bCs/>
          <w:sz w:val="32"/>
          <w:szCs w:val="32"/>
          <w:lang w:eastAsia="zh-CN"/>
        </w:rPr>
        <w:t>全程</w:t>
      </w:r>
      <w:r>
        <w:rPr>
          <w:rFonts w:hint="default" w:ascii="方正楷体_GBK" w:hAnsi="方正楷体_GBK" w:eastAsia="方正楷体_GBK" w:cs="方正楷体_GBK"/>
          <w:bCs/>
          <w:sz w:val="32"/>
          <w:szCs w:val="32"/>
        </w:rPr>
        <w:t>监督。</w:t>
      </w:r>
      <w:r>
        <w:rPr>
          <w:rFonts w:hint="default" w:ascii="Times New Roman" w:hAnsi="Times New Roman" w:eastAsia="方正仿宋_GBK" w:cs="Times New Roman"/>
          <w:bCs/>
          <w:sz w:val="32"/>
          <w:szCs w:val="32"/>
        </w:rPr>
        <w:t>严格执行</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十个严禁</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十个一律</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换届纪律要求，紧盯选民登记、候选人提名、投票选举等节点，通过设立选举监督委员会和邀请党员群众代表、人大代表、政协委员担任换届监督员等方式加强监督。畅通村</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两委</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换届的监督举报渠道，对举报问题和线索逐一核查</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设立换届选举监督电话，并向社会公布。</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lang w:val="en-US" w:eastAsia="zh-CN"/>
        </w:rPr>
      </w:pPr>
      <w:r>
        <w:rPr>
          <w:rFonts w:hint="default" w:ascii="方正楷体_GBK" w:hAnsi="方正楷体_GBK" w:eastAsia="方正楷体_GBK" w:cs="方正楷体_GBK"/>
          <w:bCs/>
          <w:sz w:val="32"/>
          <w:szCs w:val="32"/>
        </w:rPr>
        <w:t>（三）加大查处力度。</w:t>
      </w:r>
      <w:r>
        <w:rPr>
          <w:rFonts w:hint="default" w:ascii="Times New Roman" w:hAnsi="Times New Roman" w:eastAsia="方正仿宋_GBK" w:cs="Times New Roman"/>
          <w:bCs/>
          <w:sz w:val="32"/>
          <w:szCs w:val="32"/>
        </w:rPr>
        <w:t>建立</w:t>
      </w:r>
      <w:r>
        <w:rPr>
          <w:rFonts w:hint="default" w:ascii="Times New Roman" w:hAnsi="Times New Roman" w:eastAsia="方正仿宋_GBK" w:cs="Times New Roman"/>
          <w:bCs/>
          <w:sz w:val="32"/>
          <w:szCs w:val="32"/>
          <w:lang w:eastAsia="zh-CN"/>
        </w:rPr>
        <w:t>违反</w:t>
      </w:r>
      <w:r>
        <w:rPr>
          <w:rFonts w:hint="default" w:ascii="Times New Roman" w:hAnsi="Times New Roman" w:eastAsia="方正仿宋_GBK" w:cs="Times New Roman"/>
          <w:bCs/>
          <w:sz w:val="32"/>
          <w:szCs w:val="32"/>
        </w:rPr>
        <w:t>换届</w:t>
      </w:r>
      <w:r>
        <w:rPr>
          <w:rFonts w:hint="eastAsia" w:ascii="Times New Roman" w:hAnsi="Times New Roman" w:eastAsia="方正仿宋_GBK" w:cs="Times New Roman"/>
          <w:bCs/>
          <w:sz w:val="32"/>
          <w:szCs w:val="32"/>
          <w:lang w:eastAsia="zh-CN"/>
        </w:rPr>
        <w:t>纪律</w:t>
      </w:r>
      <w:r>
        <w:rPr>
          <w:rFonts w:hint="default" w:ascii="Times New Roman" w:hAnsi="Times New Roman" w:eastAsia="方正仿宋_GBK" w:cs="Times New Roman"/>
          <w:bCs/>
          <w:sz w:val="32"/>
          <w:szCs w:val="32"/>
        </w:rPr>
        <w:t>问题</w:t>
      </w:r>
      <w:r>
        <w:rPr>
          <w:rFonts w:hint="default" w:ascii="Times New Roman" w:hAnsi="Times New Roman" w:eastAsia="方正仿宋_GBK" w:cs="Times New Roman"/>
          <w:bCs/>
          <w:sz w:val="32"/>
          <w:szCs w:val="32"/>
          <w:lang w:eastAsia="zh-CN"/>
        </w:rPr>
        <w:t>联查联办和快查快结机制</w:t>
      </w:r>
      <w:r>
        <w:rPr>
          <w:rFonts w:hint="default" w:ascii="Times New Roman" w:hAnsi="Times New Roman" w:eastAsia="方正仿宋_GBK" w:cs="Times New Roman"/>
          <w:bCs/>
          <w:sz w:val="32"/>
          <w:szCs w:val="32"/>
        </w:rPr>
        <w:t>，实名举报的必查，线索清楚、内容具体的必查，涉嫌拉票贿选的必查，群众反映强烈的必查，以</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零容忍</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的态度严肃查处违纪违法行为</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对违反换届纪律规定的，根据问题性质和情节轻重，依规依纪严肃处理，坚决做到是候选人的一律取消参选资格，已经当选的一律宣布选举结果无效，是党员领导干部、国家公职人员的一律从严从重处理。</w:t>
      </w:r>
      <w:r>
        <w:rPr>
          <w:rFonts w:hint="eastAsia" w:ascii="Times New Roman" w:hAnsi="Times New Roman" w:eastAsia="方正仿宋_GBK" w:cs="Times New Roman"/>
          <w:bCs/>
          <w:sz w:val="32"/>
          <w:szCs w:val="32"/>
          <w:lang w:eastAsia="zh-CN"/>
        </w:rPr>
        <w:t>同时，</w:t>
      </w:r>
      <w:r>
        <w:rPr>
          <w:rFonts w:hint="default" w:ascii="Times New Roman" w:hAnsi="Times New Roman" w:eastAsia="方正仿宋_GBK" w:cs="Times New Roman"/>
          <w:bCs/>
          <w:sz w:val="32"/>
          <w:szCs w:val="32"/>
        </w:rPr>
        <w:t>及时通报查处情况，公开曝光典型案件，形成强大震慑。</w:t>
      </w:r>
      <w:r>
        <w:rPr>
          <w:rFonts w:hint="default" w:ascii="Times New Roman" w:hAnsi="Times New Roman" w:eastAsia="方正仿宋_GBK" w:cs="Times New Roman"/>
          <w:bCs/>
          <w:sz w:val="32"/>
          <w:szCs w:val="32"/>
          <w:lang w:val="en-US" w:eastAsia="zh-CN"/>
        </w:rPr>
        <w:t>建立失实检举控告澄清机制，对受到不实举报造成不良影响的及时予以澄清，属于恶意举报和诬告陷害的严肃追究有关人员责任。</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eastAsia="zh-CN"/>
        </w:rPr>
        <w:t>七</w:t>
      </w:r>
      <w:r>
        <w:rPr>
          <w:rFonts w:hint="eastAsia" w:ascii="方正黑体_GBK" w:hAnsi="方正黑体_GBK" w:eastAsia="方正黑体_GBK" w:cs="方正黑体_GBK"/>
          <w:bCs/>
          <w:sz w:val="32"/>
          <w:szCs w:val="32"/>
        </w:rPr>
        <w:t>、加强换届工作的组织领导</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rPr>
      </w:pPr>
      <w:r>
        <w:rPr>
          <w:rFonts w:hint="default" w:ascii="方正楷体_GBK" w:hAnsi="方正楷体_GBK" w:eastAsia="方正楷体_GBK" w:cs="方正楷体_GBK"/>
          <w:bCs/>
          <w:sz w:val="32"/>
          <w:szCs w:val="32"/>
        </w:rPr>
        <w:t>（一）落实领导责任。</w:t>
      </w:r>
      <w:r>
        <w:rPr>
          <w:rFonts w:hint="default" w:ascii="Times New Roman" w:hAnsi="Times New Roman" w:eastAsia="方正仿宋_GBK" w:cs="Times New Roman"/>
          <w:bCs/>
          <w:sz w:val="32"/>
          <w:szCs w:val="32"/>
          <w:lang w:val="en-US" w:eastAsia="zh-CN"/>
        </w:rPr>
        <w:t>镇党委</w:t>
      </w:r>
      <w:r>
        <w:rPr>
          <w:rFonts w:hint="default" w:ascii="Times New Roman" w:hAnsi="Times New Roman" w:eastAsia="方正仿宋_GBK" w:cs="Times New Roman"/>
          <w:bCs/>
          <w:sz w:val="32"/>
          <w:szCs w:val="32"/>
        </w:rPr>
        <w:t>要把村</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两委</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换届工作摆在重要位置，切实履行主体责任。镇党委书记要认真履行直接责任人职责，集中精力具体抓，镇领导干部要落实</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包村联户</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制度，加强全程指导。建立健全村</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两委</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换届工作责任追究制，对领导不力、处置不当引发群体性事件和重大负面舆情的，要严肃追究相关人员责任。</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lang w:eastAsia="zh-CN"/>
        </w:rPr>
      </w:pPr>
      <w:r>
        <w:rPr>
          <w:rFonts w:hint="default" w:ascii="方正楷体_GBK" w:hAnsi="方正楷体_GBK" w:eastAsia="方正楷体_GBK" w:cs="方正楷体_GBK"/>
          <w:bCs/>
          <w:sz w:val="32"/>
          <w:szCs w:val="32"/>
        </w:rPr>
        <w:t>（二）强化部门协作。</w:t>
      </w:r>
      <w:r>
        <w:rPr>
          <w:rFonts w:hint="default" w:ascii="Times New Roman" w:hAnsi="Times New Roman" w:eastAsia="方正仿宋_GBK" w:cs="Times New Roman"/>
          <w:bCs/>
          <w:sz w:val="32"/>
          <w:szCs w:val="32"/>
        </w:rPr>
        <w:t>建立</w:t>
      </w:r>
      <w:r>
        <w:rPr>
          <w:rFonts w:hint="eastAsia" w:ascii="Times New Roman" w:hAnsi="Times New Roman" w:eastAsia="方正仿宋_GBK" w:cs="Times New Roman"/>
          <w:bCs/>
          <w:sz w:val="32"/>
          <w:szCs w:val="32"/>
          <w:lang w:eastAsia="zh-CN"/>
        </w:rPr>
        <w:t>镇</w:t>
      </w:r>
      <w:r>
        <w:rPr>
          <w:rFonts w:hint="eastAsia" w:ascii="Times New Roman" w:hAnsi="Times New Roman" w:eastAsia="方正仿宋_GBK" w:cs="Times New Roman"/>
          <w:bCs/>
          <w:sz w:val="32"/>
          <w:szCs w:val="32"/>
          <w:lang w:val="en-US" w:eastAsia="zh-CN"/>
        </w:rPr>
        <w:t>党委</w:t>
      </w:r>
      <w:r>
        <w:rPr>
          <w:rFonts w:hint="default" w:ascii="Times New Roman" w:hAnsi="Times New Roman" w:eastAsia="方正仿宋_GBK" w:cs="Times New Roman"/>
          <w:bCs/>
          <w:sz w:val="32"/>
          <w:szCs w:val="32"/>
        </w:rPr>
        <w:t>统一领导，</w:t>
      </w:r>
      <w:r>
        <w:rPr>
          <w:rFonts w:hint="default" w:ascii="Times New Roman" w:hAnsi="Times New Roman" w:eastAsia="方正仿宋_GBK" w:cs="Times New Roman"/>
          <w:bCs/>
          <w:sz w:val="32"/>
          <w:szCs w:val="32"/>
          <w:lang w:eastAsia="zh-CN"/>
        </w:rPr>
        <w:t>组织部门牵头协调、民政部门密切配合，</w:t>
      </w:r>
      <w:r>
        <w:rPr>
          <w:rFonts w:hint="default" w:ascii="Times New Roman" w:hAnsi="Times New Roman" w:eastAsia="方正仿宋_GBK" w:cs="Times New Roman"/>
          <w:bCs/>
          <w:sz w:val="32"/>
          <w:szCs w:val="32"/>
        </w:rPr>
        <w:t>纪委监委</w:t>
      </w:r>
      <w:r>
        <w:rPr>
          <w:rFonts w:hint="eastAsia" w:ascii="Times New Roman" w:hAnsi="Times New Roman" w:eastAsia="方正仿宋_GBK" w:cs="Times New Roman"/>
          <w:bCs/>
          <w:sz w:val="32"/>
          <w:szCs w:val="32"/>
          <w:lang w:eastAsia="zh-CN"/>
        </w:rPr>
        <w:t>和</w:t>
      </w:r>
      <w:r>
        <w:rPr>
          <w:rFonts w:hint="default" w:ascii="Times New Roman" w:hAnsi="Times New Roman" w:eastAsia="方正仿宋_GBK" w:cs="Times New Roman"/>
          <w:bCs/>
          <w:sz w:val="32"/>
          <w:szCs w:val="32"/>
        </w:rPr>
        <w:t>宣传、统战、政法、教育、公安、司法、</w:t>
      </w:r>
      <w:r>
        <w:rPr>
          <w:rFonts w:hint="eastAsia" w:ascii="Times New Roman" w:hAnsi="Times New Roman" w:eastAsia="方正仿宋_GBK" w:cs="Times New Roman"/>
          <w:bCs/>
          <w:sz w:val="32"/>
          <w:szCs w:val="32"/>
          <w:lang w:eastAsia="zh-CN"/>
        </w:rPr>
        <w:t>财政、</w:t>
      </w:r>
      <w:r>
        <w:rPr>
          <w:rFonts w:hint="default" w:ascii="Times New Roman" w:hAnsi="Times New Roman" w:eastAsia="方正仿宋_GBK" w:cs="Times New Roman"/>
          <w:bCs/>
          <w:sz w:val="32"/>
          <w:szCs w:val="32"/>
        </w:rPr>
        <w:t>自然资源、生态环境、农业农村、卫生健康、应急管理、信访</w:t>
      </w:r>
      <w:r>
        <w:rPr>
          <w:rFonts w:hint="default" w:ascii="Times New Roman" w:hAnsi="Times New Roman" w:eastAsia="方正仿宋_GBK" w:cs="Times New Roman"/>
          <w:bCs/>
          <w:sz w:val="32"/>
          <w:szCs w:val="32"/>
          <w:lang w:eastAsia="zh-CN"/>
        </w:rPr>
        <w:t>等部门共同参与的推进机制，完善换届工作重大问题会商研究、及时报告</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eastAsia="zh-CN"/>
        </w:rPr>
        <w:t>情况通报</w:t>
      </w:r>
      <w:r>
        <w:rPr>
          <w:rFonts w:hint="eastAsia" w:ascii="Times New Roman" w:hAnsi="Times New Roman" w:eastAsia="方正仿宋_GBK" w:cs="Times New Roman"/>
          <w:bCs/>
          <w:sz w:val="32"/>
          <w:szCs w:val="32"/>
          <w:lang w:eastAsia="zh-CN"/>
        </w:rPr>
        <w:t>等</w:t>
      </w:r>
      <w:r>
        <w:rPr>
          <w:rFonts w:hint="default" w:ascii="Times New Roman" w:hAnsi="Times New Roman" w:eastAsia="方正仿宋_GBK" w:cs="Times New Roman"/>
          <w:bCs/>
          <w:sz w:val="32"/>
          <w:szCs w:val="32"/>
          <w:lang w:eastAsia="zh-CN"/>
        </w:rPr>
        <w:t>制度，切实形成工作合力。有关部门要立足职能职责，认真做好人选资格联审、配套组织换届、违纪违法查处</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eastAsia="zh-CN"/>
        </w:rPr>
        <w:t>风险防范化解、</w:t>
      </w:r>
      <w:r>
        <w:rPr>
          <w:rFonts w:hint="eastAsia" w:ascii="Times New Roman" w:hAnsi="Times New Roman" w:eastAsia="方正仿宋_GBK" w:cs="Times New Roman"/>
          <w:bCs/>
          <w:sz w:val="32"/>
          <w:szCs w:val="32"/>
          <w:lang w:eastAsia="zh-CN"/>
        </w:rPr>
        <w:t>换届经费保障</w:t>
      </w:r>
      <w:r>
        <w:rPr>
          <w:rFonts w:hint="default" w:ascii="Times New Roman" w:hAnsi="Times New Roman" w:eastAsia="方正仿宋_GBK" w:cs="Times New Roman"/>
          <w:bCs/>
          <w:sz w:val="32"/>
          <w:szCs w:val="32"/>
          <w:lang w:eastAsia="zh-CN"/>
        </w:rPr>
        <w:t>等有关工作。</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rPr>
      </w:pPr>
      <w:r>
        <w:rPr>
          <w:rFonts w:hint="default" w:ascii="方正楷体_GBK" w:hAnsi="方正楷体_GBK" w:eastAsia="方正楷体_GBK" w:cs="方正楷体_GBK"/>
          <w:bCs/>
          <w:sz w:val="32"/>
          <w:szCs w:val="32"/>
        </w:rPr>
        <w:t>（三）加强督促指导。</w:t>
      </w:r>
      <w:r>
        <w:rPr>
          <w:rFonts w:hint="default" w:ascii="Times New Roman" w:hAnsi="Times New Roman" w:eastAsia="方正仿宋_GBK" w:cs="Times New Roman"/>
          <w:bCs/>
          <w:sz w:val="32"/>
          <w:szCs w:val="32"/>
        </w:rPr>
        <w:t>选派精干力量驻点指导，每个村都有1名</w:t>
      </w:r>
      <w:r>
        <w:rPr>
          <w:rFonts w:hint="eastAsia" w:ascii="Times New Roman" w:hAnsi="Times New Roman" w:eastAsia="方正仿宋_GBK" w:cs="Times New Roman"/>
          <w:bCs/>
          <w:sz w:val="32"/>
          <w:szCs w:val="32"/>
          <w:lang w:val="en-US" w:eastAsia="zh-CN"/>
        </w:rPr>
        <w:t>镇</w:t>
      </w:r>
      <w:r>
        <w:rPr>
          <w:rFonts w:hint="default" w:ascii="Times New Roman" w:hAnsi="Times New Roman" w:eastAsia="方正仿宋_GBK" w:cs="Times New Roman"/>
          <w:bCs/>
          <w:sz w:val="32"/>
          <w:szCs w:val="32"/>
        </w:rPr>
        <w:t>领导班子成员包保，专门组成工作组，蹲点抓好换届工作。对矛盾突出、选情特别复杂的村，</w:t>
      </w:r>
      <w:r>
        <w:rPr>
          <w:rFonts w:hint="default" w:ascii="Times New Roman" w:hAnsi="Times New Roman" w:eastAsia="方正仿宋_GBK" w:cs="Times New Roman"/>
          <w:bCs/>
          <w:sz w:val="32"/>
          <w:szCs w:val="32"/>
          <w:lang w:val="en-US" w:eastAsia="zh-CN"/>
        </w:rPr>
        <w:t>镇</w:t>
      </w:r>
      <w:r>
        <w:rPr>
          <w:rFonts w:hint="default" w:ascii="Times New Roman" w:hAnsi="Times New Roman" w:eastAsia="方正仿宋_GBK" w:cs="Times New Roman"/>
          <w:bCs/>
          <w:sz w:val="32"/>
          <w:szCs w:val="32"/>
        </w:rPr>
        <w:t>党政主要负责同志要直接包保，</w:t>
      </w:r>
      <w:r>
        <w:rPr>
          <w:rFonts w:hint="eastAsia" w:ascii="Times New Roman" w:hAnsi="Times New Roman" w:eastAsia="方正仿宋_GBK" w:cs="Times New Roman"/>
          <w:bCs/>
          <w:sz w:val="32"/>
          <w:szCs w:val="32"/>
          <w:lang w:val="en-US" w:eastAsia="zh-CN"/>
        </w:rPr>
        <w:t>实行“一村一策”</w:t>
      </w:r>
      <w:r>
        <w:rPr>
          <w:rFonts w:hint="default" w:ascii="Times New Roman" w:hAnsi="Times New Roman" w:eastAsia="方正仿宋_GBK" w:cs="Times New Roman"/>
          <w:bCs/>
          <w:sz w:val="32"/>
          <w:szCs w:val="32"/>
        </w:rPr>
        <w:t>确保换届工作平稳有序进行。</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rPr>
      </w:pPr>
      <w:r>
        <w:rPr>
          <w:rFonts w:hint="default" w:ascii="方正楷体_GBK" w:hAnsi="方正楷体_GBK" w:eastAsia="方正楷体_GBK" w:cs="方正楷体_GBK"/>
          <w:bCs/>
          <w:sz w:val="32"/>
          <w:szCs w:val="32"/>
        </w:rPr>
        <w:t>（四）做好风险防范。</w:t>
      </w:r>
      <w:r>
        <w:rPr>
          <w:rFonts w:hint="default" w:ascii="Times New Roman" w:hAnsi="Times New Roman" w:eastAsia="方正仿宋_GBK" w:cs="Times New Roman"/>
          <w:bCs/>
          <w:sz w:val="32"/>
          <w:szCs w:val="32"/>
        </w:rPr>
        <w:t>防范各种干扰风险，依法严厉打击</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村霸</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等黑恶势力、家族宗族势力、宗教势力、敌对势力干扰破坏换届工作</w:t>
      </w:r>
      <w:r>
        <w:rPr>
          <w:rFonts w:hint="eastAsia" w:ascii="Times New Roman" w:hAnsi="Times New Roman" w:eastAsia="方正仿宋_GBK" w:cs="Times New Roman"/>
          <w:bCs/>
          <w:sz w:val="32"/>
          <w:szCs w:val="32"/>
          <w:lang w:val="en-US" w:eastAsia="zh-CN"/>
        </w:rPr>
        <w:t>行为</w:t>
      </w:r>
      <w:r>
        <w:rPr>
          <w:rFonts w:hint="default" w:ascii="Times New Roman" w:hAnsi="Times New Roman" w:eastAsia="方正仿宋_GBK" w:cs="Times New Roman"/>
          <w:bCs/>
          <w:sz w:val="32"/>
          <w:szCs w:val="32"/>
        </w:rPr>
        <w:t>。防范信访矛盾风险，认真做好群众工作，依法及时妥善处置集体访、越级访、缠访闹访问题和群体性事件。建立健全村</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两委</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换届选举重大事件、重要信息报送制度</w:t>
      </w:r>
      <w:r>
        <w:rPr>
          <w:rFonts w:hint="default" w:ascii="Times New Roman" w:hAnsi="Times New Roman" w:eastAsia="方正仿宋_GBK" w:cs="Times New Roman"/>
          <w:bCs/>
          <w:sz w:val="32"/>
          <w:szCs w:val="32"/>
          <w:lang w:eastAsia="zh-CN"/>
        </w:rPr>
        <w:t>，完善</w:t>
      </w:r>
      <w:r>
        <w:rPr>
          <w:rFonts w:hint="default" w:ascii="Times New Roman" w:hAnsi="Times New Roman" w:eastAsia="方正仿宋_GBK" w:cs="Times New Roman"/>
          <w:bCs/>
          <w:sz w:val="32"/>
          <w:szCs w:val="32"/>
        </w:rPr>
        <w:t>应急处置工作机制，全面掌握工作动态，及时稳妥处置突发事件。要认真落实中央</w:t>
      </w:r>
      <w:r>
        <w:rPr>
          <w:rFonts w:hint="default" w:ascii="Times New Roman" w:hAnsi="Times New Roman" w:eastAsia="方正仿宋_GBK" w:cs="Times New Roman"/>
          <w:bCs/>
          <w:sz w:val="32"/>
          <w:szCs w:val="32"/>
          <w:lang w:val="en-US" w:eastAsia="zh-CN"/>
        </w:rPr>
        <w:t>及省</w:t>
      </w:r>
      <w:r>
        <w:rPr>
          <w:rFonts w:hint="eastAsia" w:ascii="Times New Roman" w:hAnsi="Times New Roman" w:eastAsia="方正仿宋_GBK" w:cs="Times New Roman"/>
          <w:bCs/>
          <w:sz w:val="32"/>
          <w:szCs w:val="32"/>
          <w:lang w:val="en-US" w:eastAsia="zh-CN"/>
        </w:rPr>
        <w:t>、市、区</w:t>
      </w:r>
      <w:r>
        <w:rPr>
          <w:rFonts w:hint="default" w:ascii="Times New Roman" w:hAnsi="Times New Roman" w:eastAsia="方正仿宋_GBK" w:cs="Times New Roman"/>
          <w:bCs/>
          <w:sz w:val="32"/>
          <w:szCs w:val="32"/>
        </w:rPr>
        <w:t>关于常态化疫情防控工作的部署，制定疫情防控预案，加强重点场所防控，严格执行疫情防控措施，坚决防止在换届工作中出现聚集性疫情。</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default" w:ascii="Times New Roman" w:hAnsi="Times New Roman" w:eastAsia="方正仿宋_GBK" w:cs="Times New Roman"/>
          <w:bCs/>
          <w:sz w:val="32"/>
          <w:szCs w:val="32"/>
        </w:rPr>
      </w:pPr>
      <w:r>
        <w:rPr>
          <w:rFonts w:hint="default" w:ascii="方正楷体_GBK" w:hAnsi="方正楷体_GBK" w:eastAsia="方正楷体_GBK" w:cs="方正楷体_GBK"/>
          <w:bCs/>
          <w:sz w:val="32"/>
          <w:szCs w:val="32"/>
        </w:rPr>
        <w:t>（五）营造浓厚氛围。</w:t>
      </w:r>
      <w:r>
        <w:rPr>
          <w:rFonts w:hint="default" w:ascii="Times New Roman" w:hAnsi="Times New Roman" w:eastAsia="方正仿宋_GBK" w:cs="Times New Roman"/>
          <w:bCs/>
          <w:sz w:val="32"/>
          <w:szCs w:val="32"/>
        </w:rPr>
        <w:t>通过广播电视、标语板报、公告信件、手机短信、微信、党建网站、远程教育等多种方式，深入宣</w:t>
      </w:r>
      <w:r>
        <w:rPr>
          <w:rFonts w:hint="default" w:ascii="Times New Roman" w:hAnsi="Times New Roman" w:eastAsia="方正仿宋_GBK" w:cs="Times New Roman"/>
          <w:bCs/>
          <w:sz w:val="32"/>
          <w:szCs w:val="32"/>
          <w:lang w:eastAsia="zh-CN"/>
        </w:rPr>
        <w:t>传</w:t>
      </w:r>
      <w:r>
        <w:rPr>
          <w:rFonts w:hint="default" w:ascii="Times New Roman" w:hAnsi="Times New Roman" w:eastAsia="方正仿宋_GBK" w:cs="Times New Roman"/>
          <w:bCs/>
          <w:sz w:val="32"/>
          <w:szCs w:val="32"/>
        </w:rPr>
        <w:t>习近平新时代中国特色社会主义思想，宣</w:t>
      </w:r>
      <w:r>
        <w:rPr>
          <w:rFonts w:hint="default" w:ascii="Times New Roman" w:hAnsi="Times New Roman" w:eastAsia="方正仿宋_GBK" w:cs="Times New Roman"/>
          <w:bCs/>
          <w:sz w:val="32"/>
          <w:szCs w:val="32"/>
          <w:lang w:eastAsia="zh-CN"/>
        </w:rPr>
        <w:t>传</w:t>
      </w:r>
      <w:r>
        <w:rPr>
          <w:rFonts w:hint="default" w:ascii="Times New Roman" w:hAnsi="Times New Roman" w:eastAsia="方正仿宋_GBK" w:cs="Times New Roman"/>
          <w:bCs/>
          <w:sz w:val="32"/>
          <w:szCs w:val="32"/>
        </w:rPr>
        <w:t>党和国家的大政方针，宣</w:t>
      </w:r>
      <w:r>
        <w:rPr>
          <w:rFonts w:hint="default" w:ascii="Times New Roman" w:hAnsi="Times New Roman" w:eastAsia="方正仿宋_GBK" w:cs="Times New Roman"/>
          <w:bCs/>
          <w:sz w:val="32"/>
          <w:szCs w:val="32"/>
          <w:lang w:eastAsia="zh-CN"/>
        </w:rPr>
        <w:t>传</w:t>
      </w:r>
      <w:r>
        <w:rPr>
          <w:rFonts w:hint="default" w:ascii="Times New Roman" w:hAnsi="Times New Roman" w:eastAsia="方正仿宋_GBK" w:cs="Times New Roman"/>
          <w:bCs/>
          <w:sz w:val="32"/>
          <w:szCs w:val="32"/>
        </w:rPr>
        <w:t>换届的政策要求、人选标准、工作程序、时间安排、纪律规定等，做到家喻户晓。要严格新闻宣传纪律，加强舆情监测和应对，落实</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24小时盯网制</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，及时处理有关负面舆情，防止舆论炒作。</w:t>
      </w:r>
    </w:p>
    <w:p>
      <w:pPr>
        <w:keepNext w:val="0"/>
        <w:keepLines w:val="0"/>
        <w:pageBreakBefore w:val="0"/>
        <w:widowControl w:val="0"/>
        <w:kinsoku/>
        <w:wordWrap/>
        <w:overflowPunct/>
        <w:topLinePunct w:val="0"/>
        <w:autoSpaceDE/>
        <w:autoSpaceDN/>
        <w:bidi w:val="0"/>
        <w:spacing w:line="560" w:lineRule="exact"/>
        <w:ind w:left="105" w:leftChars="50" w:right="0" w:rightChars="0" w:firstLine="640" w:firstLineChars="200"/>
        <w:textAlignment w:val="auto"/>
        <w:rPr>
          <w:rFonts w:hint="eastAsia" w:ascii="Times New Roman" w:hAnsi="Times New Roman" w:eastAsia="方正仿宋_GBK" w:cs="Times New Roman"/>
          <w:bCs/>
          <w:sz w:val="32"/>
          <w:szCs w:val="32"/>
        </w:rPr>
      </w:pPr>
      <w:r>
        <w:rPr>
          <w:rFonts w:hint="default" w:ascii="方正楷体_GBK" w:hAnsi="方正楷体_GBK" w:eastAsia="方正楷体_GBK" w:cs="方正楷体_GBK"/>
          <w:bCs/>
          <w:sz w:val="32"/>
          <w:szCs w:val="32"/>
          <w:lang w:eastAsia="zh-CN"/>
        </w:rPr>
        <w:t>（六）认真评价总结。</w:t>
      </w:r>
      <w:r>
        <w:rPr>
          <w:rFonts w:hint="default" w:ascii="Times New Roman" w:hAnsi="Times New Roman" w:eastAsia="方正仿宋_GBK" w:cs="Times New Roman"/>
          <w:bCs/>
          <w:sz w:val="32"/>
          <w:szCs w:val="32"/>
          <w:lang w:val="en-US" w:eastAsia="zh-CN"/>
        </w:rPr>
        <w:t>坚持政治导向、质量导向、事业导向、责任导向，重点围绕组织领导和责任落实、换届政策执行、“一肩挑”质量、班子整体功能、配套组织建设、换届政治生态和风险防范等方面，采取全程跟踪了解、定期分析研判、组织开展测评等方式，对村“两委”换届工作进行综合评价，及时对换届选举工作情况进行总结</w:t>
      </w:r>
      <w:r>
        <w:rPr>
          <w:rFonts w:hint="eastAsia" w:ascii="Times New Roman" w:hAnsi="Times New Roman" w:eastAsia="方正仿宋_GBK" w:cs="Times New Roman"/>
          <w:bCs/>
          <w:sz w:val="32"/>
          <w:szCs w:val="32"/>
          <w:lang w:val="en-US" w:eastAsia="zh-CN"/>
        </w:rPr>
        <w:t>。</w:t>
      </w:r>
    </w:p>
    <w:p>
      <w:pPr>
        <w:pStyle w:val="2"/>
      </w:pPr>
    </w:p>
    <w:p>
      <w:pPr>
        <w:pStyle w:val="2"/>
      </w:pPr>
    </w:p>
    <w:tbl>
      <w:tblPr>
        <w:tblStyle w:val="4"/>
        <w:tblpPr w:leftFromText="180" w:rightFromText="180" w:vertAnchor="text" w:horzAnchor="page" w:tblpX="1542" w:tblpY="30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52"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ind w:left="210" w:leftChars="100" w:right="210" w:rightChars="100"/>
              <w:jc w:val="both"/>
              <w:textAlignment w:val="auto"/>
              <w:rPr>
                <w:rFonts w:hint="default" w:ascii="Times New Roman" w:hAnsi="Times New Roman" w:eastAsia="方正仿宋简体" w:cs="Times New Roman"/>
                <w:sz w:val="28"/>
                <w:szCs w:val="28"/>
              </w:rPr>
            </w:pPr>
            <w:r>
              <w:rPr>
                <w:rFonts w:hint="default" w:ascii="Times New Roman" w:hAnsi="Times New Roman" w:cs="Times New Roman"/>
                <w:sz w:val="28"/>
                <w:szCs w:val="28"/>
              </w:rPr>
              <w:t>埇</w:t>
            </w:r>
            <w:r>
              <w:rPr>
                <w:rFonts w:hint="default" w:ascii="Times New Roman" w:hAnsi="Times New Roman" w:eastAsia="方正仿宋简体" w:cs="Times New Roman"/>
                <w:sz w:val="28"/>
                <w:szCs w:val="28"/>
              </w:rPr>
              <w:t xml:space="preserve">桥区灰古镇党政办公室　　              </w:t>
            </w:r>
            <w:r>
              <w:rPr>
                <w:rFonts w:hint="default" w:ascii="Times New Roman" w:hAnsi="Times New Roman" w:eastAsia="方正仿宋简体" w:cs="Times New Roman"/>
                <w:sz w:val="28"/>
                <w:szCs w:val="28"/>
                <w:lang w:val="en-US" w:eastAsia="zh-CN"/>
              </w:rPr>
              <w:t>2021</w:t>
            </w:r>
            <w:r>
              <w:rPr>
                <w:rFonts w:hint="default" w:ascii="Times New Roman" w:hAnsi="Times New Roman" w:eastAsia="方正仿宋简体" w:cs="Times New Roman"/>
                <w:sz w:val="28"/>
                <w:szCs w:val="28"/>
              </w:rPr>
              <w:t>年</w:t>
            </w:r>
            <w:r>
              <w:rPr>
                <w:rFonts w:hint="eastAsia" w:eastAsia="方正仿宋简体" w:cs="Times New Roman"/>
                <w:sz w:val="28"/>
                <w:szCs w:val="28"/>
                <w:lang w:val="en-US" w:eastAsia="zh-CN"/>
              </w:rPr>
              <w:t>10</w:t>
            </w:r>
            <w:r>
              <w:rPr>
                <w:rFonts w:hint="default" w:ascii="Times New Roman" w:hAnsi="Times New Roman" w:eastAsia="方正仿宋简体" w:cs="Times New Roman"/>
                <w:sz w:val="28"/>
                <w:szCs w:val="28"/>
              </w:rPr>
              <w:t>月</w:t>
            </w:r>
            <w:r>
              <w:rPr>
                <w:rFonts w:hint="eastAsia" w:ascii="Times New Roman" w:hAnsi="Times New Roman" w:eastAsia="方正仿宋简体" w:cs="Times New Roman"/>
                <w:sz w:val="28"/>
                <w:szCs w:val="28"/>
                <w:lang w:val="en-US" w:eastAsia="zh-CN"/>
              </w:rPr>
              <w:t>18</w:t>
            </w:r>
            <w:r>
              <w:rPr>
                <w:rFonts w:hint="default" w:ascii="Times New Roman" w:hAnsi="Times New Roman" w:eastAsia="方正仿宋简体" w:cs="Times New Roman"/>
                <w:sz w:val="28"/>
                <w:szCs w:val="28"/>
              </w:rPr>
              <w:t>日印发</w:t>
            </w:r>
          </w:p>
        </w:tc>
      </w:tr>
    </w:tbl>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pPr>
    </w:p>
    <w:sectPr>
      <w:pgSz w:w="11906" w:h="16838"/>
      <w:pgMar w:top="2098" w:right="1587"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EC443"/>
    <w:multiLevelType w:val="singleLevel"/>
    <w:tmpl w:val="5F5EC44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643FD"/>
    <w:rsid w:val="066B5B19"/>
    <w:rsid w:val="109650BA"/>
    <w:rsid w:val="117643FD"/>
    <w:rsid w:val="14E5573C"/>
    <w:rsid w:val="1DE21D2D"/>
    <w:rsid w:val="1FBD342E"/>
    <w:rsid w:val="22136B80"/>
    <w:rsid w:val="22755038"/>
    <w:rsid w:val="23D77408"/>
    <w:rsid w:val="24CE37BC"/>
    <w:rsid w:val="27B85A4F"/>
    <w:rsid w:val="2C782D95"/>
    <w:rsid w:val="35C4469C"/>
    <w:rsid w:val="3D8B7DCC"/>
    <w:rsid w:val="40053368"/>
    <w:rsid w:val="41AE0BA3"/>
    <w:rsid w:val="44F7275F"/>
    <w:rsid w:val="45035F46"/>
    <w:rsid w:val="454D1A24"/>
    <w:rsid w:val="47BA5B6D"/>
    <w:rsid w:val="4C09007A"/>
    <w:rsid w:val="4F0920D9"/>
    <w:rsid w:val="574C6CB7"/>
    <w:rsid w:val="584948B5"/>
    <w:rsid w:val="61A9133C"/>
    <w:rsid w:val="6D52144C"/>
    <w:rsid w:val="7A510E1C"/>
    <w:rsid w:val="7B100481"/>
    <w:rsid w:val="7C6A0E17"/>
    <w:rsid w:val="7D1A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line="590" w:lineRule="exact"/>
      <w:ind w:firstLine="880" w:firstLineChars="200"/>
    </w:pPr>
    <w:rPr>
      <w:rFonts w:eastAsia="方正仿宋_GBK"/>
    </w:rPr>
  </w:style>
  <w:style w:type="paragraph" w:styleId="3">
    <w:name w:val="Title"/>
    <w:basedOn w:val="1"/>
    <w:qFormat/>
    <w:uiPriority w:val="0"/>
    <w:pPr>
      <w:spacing w:before="240" w:beforeLines="0" w:after="60" w:afterLines="0"/>
      <w:jc w:val="center"/>
      <w:outlineLvl w:val="0"/>
    </w:pPr>
    <w:rPr>
      <w:rFonts w:ascii="Arial" w:hAnsi="Arial" w:cs="Arial"/>
      <w:b/>
      <w:bCs/>
      <w:sz w:val="32"/>
      <w:szCs w:val="32"/>
    </w:rPr>
  </w:style>
  <w:style w:type="paragraph" w:customStyle="1" w:styleId="6">
    <w:name w:val="仿宋正文"/>
    <w:basedOn w:val="1"/>
    <w:qFormat/>
    <w:uiPriority w:val="0"/>
    <w:pPr>
      <w:spacing w:line="600" w:lineRule="exact"/>
      <w:ind w:firstLine="420" w:firstLineChars="200"/>
    </w:pPr>
    <w:rPr>
      <w:rFonts w:ascii="Calibri" w:hAnsi="Calibri" w:eastAsia="方正仿宋简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541</Words>
  <Characters>541</Characters>
  <Lines>0</Lines>
  <Paragraphs>0</Paragraphs>
  <TotalTime>1</TotalTime>
  <ScaleCrop>false</ScaleCrop>
  <LinksUpToDate>false</LinksUpToDate>
  <CharactersWithSpaces>681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2021-09-27T03:41:00Z</dcterms:created>
  <dc:creator>R</dc:creator>
  <cp:lastModifiedBy>微光</cp:lastModifiedBy>
  <cp:lastPrinted>2021-10-19T03:13:00Z</cp:lastPrinted>
  <dcterms:modified xsi:type="dcterms:W3CDTF">2021-10-19T07:23:00Z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9AE3FCA8EE4342D3BF9B7E1213D926A7</vt:lpwstr>
  </property>
</Properties>
</file>