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bidi w:val="0"/>
        <w:snapToGrid/>
        <w:spacing w:line="600" w:lineRule="exact"/>
        <w:ind w:firstLine="0" w:firstLineChars="0"/>
        <w:jc w:val="center"/>
        <w:textAlignment w:val="auto"/>
        <w:rPr>
          <w:rFonts w:hint="eastAsia" w:ascii="方正小标宋简体" w:hAnsi="方正小标宋简体" w:eastAsia="方正小标宋简体" w:cs="方正小标宋简体"/>
          <w:color w:val="000000"/>
          <w:kern w:val="0"/>
          <w:sz w:val="44"/>
          <w:szCs w:val="44"/>
          <w:lang w:bidi="ar"/>
        </w:rPr>
      </w:pPr>
      <w:bookmarkStart w:id="0" w:name="_GoBack"/>
      <w:r>
        <w:rPr>
          <w:rFonts w:hint="eastAsia" w:ascii="方正小标宋简体" w:hAnsi="方正小标宋简体" w:eastAsia="方正小标宋简体" w:cs="方正小标宋简体"/>
          <w:color w:val="000000"/>
          <w:kern w:val="0"/>
          <w:sz w:val="44"/>
          <w:szCs w:val="44"/>
          <w:lang w:val="en-US" w:eastAsia="zh-CN" w:bidi="ar"/>
        </w:rPr>
        <w:t>关于</w:t>
      </w:r>
      <w:r>
        <w:rPr>
          <w:rFonts w:hint="eastAsia" w:ascii="方正小标宋简体" w:hAnsi="方正小标宋简体" w:eastAsia="方正小标宋简体" w:cs="方正小标宋简体"/>
          <w:color w:val="000000"/>
          <w:kern w:val="0"/>
          <w:sz w:val="44"/>
          <w:szCs w:val="44"/>
          <w:lang w:bidi="ar"/>
        </w:rPr>
        <w:t>《</w:t>
      </w:r>
      <w:r>
        <w:rPr>
          <w:rFonts w:hint="eastAsia" w:ascii="方正小标宋简体" w:hAnsi="方正小标宋简体" w:eastAsia="方正小标宋简体" w:cs="方正小标宋简体"/>
          <w:color w:val="000000"/>
          <w:kern w:val="0"/>
          <w:sz w:val="44"/>
          <w:szCs w:val="44"/>
          <w:lang w:val="en-US" w:eastAsia="zh-CN" w:bidi="ar"/>
        </w:rPr>
        <w:t>埇桥区</w:t>
      </w:r>
      <w:r>
        <w:rPr>
          <w:rFonts w:hint="eastAsia" w:ascii="方正小标宋简体" w:hAnsi="方正小标宋简体" w:eastAsia="方正小标宋简体" w:cs="方正小标宋简体"/>
          <w:color w:val="000000"/>
          <w:kern w:val="0"/>
          <w:sz w:val="44"/>
          <w:szCs w:val="44"/>
          <w:lang w:bidi="ar"/>
        </w:rPr>
        <w:t>居民服务“一卡通”工作方案</w:t>
      </w:r>
    </w:p>
    <w:bookmarkEnd w:id="0"/>
    <w:p>
      <w:pPr>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eastAsia="zh-CN" w:bidi="ar"/>
        </w:rPr>
        <w:t>（</w:t>
      </w:r>
      <w:r>
        <w:rPr>
          <w:rFonts w:hint="eastAsia" w:ascii="方正小标宋简体" w:hAnsi="方正小标宋简体" w:eastAsia="方正小标宋简体" w:cs="方正小标宋简体"/>
          <w:color w:val="000000"/>
          <w:kern w:val="0"/>
          <w:sz w:val="44"/>
          <w:szCs w:val="44"/>
          <w:lang w:val="en-US" w:eastAsia="zh-CN" w:bidi="ar"/>
        </w:rPr>
        <w:t>送审稿</w:t>
      </w:r>
      <w:r>
        <w:rPr>
          <w:rFonts w:hint="eastAsia" w:ascii="方正小标宋简体" w:hAnsi="方正小标宋简体" w:eastAsia="方正小标宋简体" w:cs="方正小标宋简体"/>
          <w:color w:val="000000"/>
          <w:kern w:val="0"/>
          <w:sz w:val="44"/>
          <w:szCs w:val="44"/>
          <w:lang w:eastAsia="zh-CN" w:bidi="ar"/>
        </w:rPr>
        <w:t>）</w:t>
      </w:r>
      <w:r>
        <w:rPr>
          <w:rFonts w:hint="eastAsia" w:ascii="方正小标宋简体" w:hAnsi="方正小标宋简体" w:eastAsia="方正小标宋简体" w:cs="方正小标宋简体"/>
          <w:color w:val="000000"/>
          <w:kern w:val="0"/>
          <w:sz w:val="44"/>
          <w:szCs w:val="44"/>
          <w:lang w:bidi="ar"/>
        </w:rPr>
        <w:t>》起草</w:t>
      </w:r>
      <w:r>
        <w:rPr>
          <w:rFonts w:hint="eastAsia" w:ascii="方正小标宋简体" w:hAnsi="方正小标宋简体" w:eastAsia="方正小标宋简体" w:cs="方正小标宋简体"/>
          <w:color w:val="000000"/>
          <w:kern w:val="0"/>
          <w:sz w:val="44"/>
          <w:szCs w:val="44"/>
          <w:lang w:val="en-US" w:eastAsia="zh-CN" w:bidi="ar"/>
        </w:rPr>
        <w:t>情况的说明</w:t>
      </w:r>
    </w:p>
    <w:p>
      <w:pPr>
        <w:keepNext w:val="0"/>
        <w:keepLines w:val="0"/>
        <w:pageBreakBefore w:val="0"/>
        <w:widowControl w:val="0"/>
        <w:numPr>
          <w:ilvl w:val="0"/>
          <w:numId w:val="0"/>
        </w:numPr>
        <w:kinsoku/>
        <w:wordWrap/>
        <w:autoSpaceDE/>
        <w:autoSpaceDN/>
        <w:bidi w:val="0"/>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eastAsia="zh-CN" w:bidi="ar"/>
        </w:rPr>
      </w:pPr>
      <w:r>
        <w:rPr>
          <w:rFonts w:hint="eastAsia" w:ascii="方正黑体_GBK" w:hAnsi="方正黑体_GBK" w:eastAsia="方正黑体_GBK" w:cs="方正黑体_GBK"/>
          <w:color w:val="000000"/>
          <w:kern w:val="0"/>
          <w:sz w:val="32"/>
          <w:szCs w:val="32"/>
          <w:lang w:eastAsia="zh-CN" w:bidi="ar"/>
        </w:rPr>
        <w:t>一、</w:t>
      </w:r>
      <w:r>
        <w:rPr>
          <w:rFonts w:hint="eastAsia" w:ascii="方正黑体_GBK" w:hAnsi="方正黑体_GBK" w:eastAsia="方正黑体_GBK" w:cs="方正黑体_GBK"/>
          <w:color w:val="000000"/>
          <w:kern w:val="0"/>
          <w:sz w:val="32"/>
          <w:szCs w:val="32"/>
          <w:lang w:bidi="ar"/>
        </w:rPr>
        <w:t>背景依据</w:t>
      </w:r>
      <w:r>
        <w:rPr>
          <w:rFonts w:hint="eastAsia" w:ascii="方正黑体_GBK" w:hAnsi="方正黑体_GBK" w:eastAsia="方正黑体_GBK" w:cs="方正黑体_GBK"/>
          <w:color w:val="000000"/>
          <w:kern w:val="0"/>
          <w:sz w:val="32"/>
          <w:szCs w:val="32"/>
          <w:lang w:eastAsia="zh-CN" w:bidi="ar"/>
        </w:rPr>
        <w:t>及起草过程</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（一）起草背景</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2020年8月20日，习近平总书记在扎实推进长三角一体化发展座谈会上提出：</w:t>
      </w:r>
      <w:r>
        <w:rPr>
          <w:rFonts w:hint="eastAsia" w:ascii="仿宋" w:hAnsi="仿宋" w:eastAsia="仿宋" w:cs="仿宋"/>
          <w:sz w:val="32"/>
          <w:szCs w:val="32"/>
          <w:lang w:eastAsia="zh-CN"/>
        </w:rPr>
        <w:t>“</w:t>
      </w:r>
      <w:r>
        <w:rPr>
          <w:rFonts w:hint="eastAsia" w:ascii="仿宋" w:hAnsi="仿宋" w:eastAsia="仿宋" w:cs="仿宋"/>
          <w:sz w:val="32"/>
          <w:szCs w:val="32"/>
        </w:rPr>
        <w:t>要探索以社会保障卡为载体建立居民服务‘一卡通’，在交通出行、旅游观光、文化体验等方面率先实现‘同城待遇’</w:t>
      </w:r>
      <w:r>
        <w:rPr>
          <w:rFonts w:hint="eastAsia" w:ascii="仿宋" w:hAnsi="仿宋" w:eastAsia="仿宋" w:cs="仿宋"/>
          <w:sz w:val="32"/>
          <w:szCs w:val="32"/>
          <w:lang w:eastAsia="zh-CN"/>
        </w:rPr>
        <w:t>”</w:t>
      </w:r>
      <w:r>
        <w:rPr>
          <w:rFonts w:hint="eastAsia" w:ascii="仿宋" w:hAnsi="仿宋" w:eastAsia="仿宋" w:cs="仿宋"/>
          <w:sz w:val="32"/>
          <w:szCs w:val="32"/>
        </w:rPr>
        <w:t>。为全面贯彻落实总书记的重要指示精神，根据《安徽省人民政府办公厅关于印发安徽省居民服务“一卡通”工作方案的通知》（皖政办〔2021〕4号）和《</w:t>
      </w:r>
      <w:r>
        <w:rPr>
          <w:rFonts w:hint="eastAsia" w:ascii="仿宋" w:hAnsi="仿宋" w:eastAsia="仿宋" w:cs="仿宋"/>
          <w:sz w:val="32"/>
          <w:szCs w:val="32"/>
          <w:lang w:val="en-US" w:eastAsia="zh-CN"/>
        </w:rPr>
        <w:t>宿州市</w:t>
      </w:r>
      <w:r>
        <w:rPr>
          <w:rFonts w:hint="eastAsia" w:ascii="仿宋" w:hAnsi="仿宋" w:eastAsia="仿宋" w:cs="仿宋"/>
          <w:sz w:val="32"/>
          <w:szCs w:val="32"/>
        </w:rPr>
        <w:t>人民政府办公</w:t>
      </w:r>
      <w:r>
        <w:rPr>
          <w:rFonts w:hint="eastAsia" w:ascii="仿宋" w:hAnsi="仿宋" w:eastAsia="仿宋" w:cs="仿宋"/>
          <w:sz w:val="32"/>
          <w:szCs w:val="32"/>
          <w:lang w:val="en-US" w:eastAsia="zh-CN"/>
        </w:rPr>
        <w:t>室</w:t>
      </w:r>
      <w:r>
        <w:rPr>
          <w:rFonts w:hint="eastAsia" w:ascii="仿宋" w:hAnsi="仿宋" w:eastAsia="仿宋" w:cs="仿宋"/>
          <w:sz w:val="32"/>
          <w:szCs w:val="32"/>
        </w:rPr>
        <w:t>关于印发</w:t>
      </w:r>
      <w:r>
        <w:rPr>
          <w:rFonts w:hint="eastAsia" w:ascii="仿宋" w:hAnsi="仿宋" w:eastAsia="仿宋" w:cs="仿宋"/>
          <w:sz w:val="32"/>
          <w:szCs w:val="32"/>
          <w:lang w:val="en-US" w:eastAsia="zh-CN"/>
        </w:rPr>
        <w:t>宿州市</w:t>
      </w:r>
      <w:r>
        <w:rPr>
          <w:rFonts w:hint="eastAsia" w:ascii="仿宋" w:hAnsi="仿宋" w:eastAsia="仿宋" w:cs="仿宋"/>
          <w:sz w:val="32"/>
          <w:szCs w:val="32"/>
        </w:rPr>
        <w:t>居民服务“一卡通”工作方案的通知》（</w:t>
      </w:r>
      <w:r>
        <w:rPr>
          <w:rFonts w:hint="eastAsia" w:ascii="仿宋" w:hAnsi="仿宋" w:eastAsia="仿宋" w:cs="仿宋"/>
          <w:sz w:val="32"/>
          <w:szCs w:val="32"/>
          <w:lang w:val="en-US" w:eastAsia="zh-CN"/>
        </w:rPr>
        <w:t>宿</w:t>
      </w:r>
      <w:r>
        <w:rPr>
          <w:rFonts w:hint="eastAsia" w:ascii="仿宋" w:hAnsi="仿宋" w:eastAsia="仿宋" w:cs="仿宋"/>
          <w:sz w:val="32"/>
          <w:szCs w:val="32"/>
        </w:rPr>
        <w:t>政办</w:t>
      </w:r>
      <w:r>
        <w:rPr>
          <w:rFonts w:hint="eastAsia" w:ascii="仿宋" w:hAnsi="仿宋" w:eastAsia="仿宋" w:cs="仿宋"/>
          <w:sz w:val="32"/>
          <w:szCs w:val="32"/>
          <w:lang w:val="en-US" w:eastAsia="zh-CN"/>
        </w:rPr>
        <w:t>发</w:t>
      </w:r>
      <w:r>
        <w:rPr>
          <w:rFonts w:hint="eastAsia" w:ascii="仿宋" w:hAnsi="仿宋" w:eastAsia="仿宋" w:cs="仿宋"/>
          <w:sz w:val="32"/>
          <w:szCs w:val="32"/>
        </w:rPr>
        <w:t>〔2021〕</w:t>
      </w:r>
      <w:r>
        <w:rPr>
          <w:rFonts w:hint="eastAsia" w:ascii="仿宋" w:hAnsi="仿宋" w:eastAsia="仿宋" w:cs="仿宋"/>
          <w:sz w:val="32"/>
          <w:szCs w:val="32"/>
          <w:lang w:val="en-US" w:eastAsia="zh-CN"/>
        </w:rPr>
        <w:t>1</w:t>
      </w:r>
      <w:r>
        <w:rPr>
          <w:rFonts w:hint="eastAsia" w:ascii="仿宋" w:hAnsi="仿宋" w:eastAsia="仿宋" w:cs="仿宋"/>
          <w:sz w:val="32"/>
          <w:szCs w:val="32"/>
        </w:rPr>
        <w:t>号）要求，</w:t>
      </w:r>
      <w:r>
        <w:rPr>
          <w:rFonts w:hint="eastAsia" w:ascii="仿宋" w:hAnsi="仿宋" w:eastAsia="仿宋" w:cs="仿宋"/>
          <w:sz w:val="32"/>
          <w:szCs w:val="32"/>
          <w:lang w:eastAsia="zh-CN"/>
        </w:rPr>
        <w:t>我</w:t>
      </w:r>
      <w:r>
        <w:rPr>
          <w:rFonts w:hint="eastAsia" w:ascii="仿宋" w:hAnsi="仿宋" w:eastAsia="仿宋" w:cs="仿宋"/>
          <w:sz w:val="32"/>
          <w:szCs w:val="32"/>
        </w:rPr>
        <w:t>局结合实际，牵头起草</w:t>
      </w:r>
      <w:r>
        <w:rPr>
          <w:rFonts w:hint="eastAsia" w:ascii="仿宋" w:hAnsi="仿宋" w:eastAsia="仿宋" w:cs="仿宋"/>
          <w:sz w:val="32"/>
          <w:szCs w:val="32"/>
          <w:lang w:val="en-US" w:eastAsia="zh-CN"/>
        </w:rPr>
        <w:t>了</w:t>
      </w:r>
      <w:r>
        <w:rPr>
          <w:rFonts w:hint="eastAsia" w:ascii="仿宋" w:hAnsi="仿宋" w:eastAsia="仿宋" w:cs="仿宋"/>
          <w:sz w:val="32"/>
          <w:szCs w:val="32"/>
        </w:rPr>
        <w:t>《埇桥区居民服务“一卡通”</w:t>
      </w:r>
      <w:r>
        <w:rPr>
          <w:rFonts w:hint="eastAsia" w:ascii="仿宋" w:hAnsi="仿宋" w:eastAsia="仿宋" w:cs="仿宋"/>
          <w:color w:val="000000"/>
          <w:kern w:val="0"/>
          <w:sz w:val="32"/>
          <w:szCs w:val="32"/>
          <w:lang w:bidi="ar"/>
        </w:rPr>
        <w:t>工作方案（送审稿）</w:t>
      </w:r>
      <w:r>
        <w:rPr>
          <w:rFonts w:hint="eastAsia" w:ascii="仿宋" w:hAnsi="仿宋" w:eastAsia="仿宋" w:cs="仿宋"/>
          <w:sz w:val="32"/>
          <w:szCs w:val="32"/>
        </w:rPr>
        <w:t>》。</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（二）文件依据</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《中共安徽省委关于深入学习贯彻习近平总书记考察安徽重要讲话指示精神奋力在构建新发展格局中实现更大作为在加快建设美好安徽上取得新的更大进展的决定》</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安徽省人民政府办公厅关于印发安徽省居民服务“一卡通”工作方案的通知》（皖政办〔2021〕4号）</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《安徽省人民政府2021年重点工作及责任分解》</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《安徽省“数字政府”建设规划（2020-2025）》</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《宿州市推进长三角一体化发展三年行动计划（2021-2023年）》</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宿州市</w:t>
      </w:r>
      <w:r>
        <w:rPr>
          <w:rFonts w:hint="eastAsia" w:ascii="仿宋" w:hAnsi="仿宋" w:eastAsia="仿宋" w:cs="仿宋"/>
          <w:sz w:val="32"/>
          <w:szCs w:val="32"/>
        </w:rPr>
        <w:t>人民政府办公</w:t>
      </w:r>
      <w:r>
        <w:rPr>
          <w:rFonts w:hint="eastAsia" w:ascii="仿宋" w:hAnsi="仿宋" w:eastAsia="仿宋" w:cs="仿宋"/>
          <w:sz w:val="32"/>
          <w:szCs w:val="32"/>
          <w:lang w:val="en-US" w:eastAsia="zh-CN"/>
        </w:rPr>
        <w:t>室</w:t>
      </w:r>
      <w:r>
        <w:rPr>
          <w:rFonts w:hint="eastAsia" w:ascii="仿宋" w:hAnsi="仿宋" w:eastAsia="仿宋" w:cs="仿宋"/>
          <w:sz w:val="32"/>
          <w:szCs w:val="32"/>
        </w:rPr>
        <w:t>关于印发</w:t>
      </w:r>
      <w:r>
        <w:rPr>
          <w:rFonts w:hint="eastAsia" w:ascii="仿宋" w:hAnsi="仿宋" w:eastAsia="仿宋" w:cs="仿宋"/>
          <w:sz w:val="32"/>
          <w:szCs w:val="32"/>
          <w:lang w:val="en-US" w:eastAsia="zh-CN"/>
        </w:rPr>
        <w:t>宿州市</w:t>
      </w:r>
      <w:r>
        <w:rPr>
          <w:rFonts w:hint="eastAsia" w:ascii="仿宋" w:hAnsi="仿宋" w:eastAsia="仿宋" w:cs="仿宋"/>
          <w:sz w:val="32"/>
          <w:szCs w:val="32"/>
        </w:rPr>
        <w:t>居民服务“一卡通”工作方案的通知》（宿政办发〔2021〕1号）</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（三）起草过程</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1.在参考省、市等工作方案的基础上，我局起草形成了《埇桥区居民服务“一卡通”工作方案（送审稿）》，并书面征求21家区直单位意见。</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2.征求意见期间共收到2家单位2条修改意见，其他均无意见。对区住建局提出的建</w:t>
      </w:r>
      <w:r>
        <w:rPr>
          <w:rFonts w:hint="eastAsia" w:ascii="仿宋" w:hAnsi="仿宋" w:eastAsia="仿宋" w:cs="仿宋"/>
          <w:sz w:val="32"/>
          <w:szCs w:val="32"/>
        </w:rPr>
        <w:t>议予以采纳</w:t>
      </w:r>
      <w:r>
        <w:rPr>
          <w:rFonts w:hint="eastAsia" w:ascii="仿宋" w:hAnsi="仿宋" w:eastAsia="仿宋" w:cs="仿宋"/>
          <w:sz w:val="32"/>
          <w:szCs w:val="32"/>
          <w:lang w:eastAsia="zh-CN"/>
        </w:rPr>
        <w:t>；</w:t>
      </w:r>
      <w:r>
        <w:rPr>
          <w:rFonts w:hint="eastAsia" w:ascii="仿宋" w:hAnsi="仿宋" w:eastAsia="仿宋" w:cs="仿宋"/>
          <w:sz w:val="32"/>
          <w:szCs w:val="32"/>
        </w:rPr>
        <w:t>对</w:t>
      </w:r>
      <w:r>
        <w:rPr>
          <w:rFonts w:hint="eastAsia" w:ascii="仿宋" w:hAnsi="仿宋" w:eastAsia="仿宋" w:cs="仿宋"/>
          <w:sz w:val="32"/>
          <w:szCs w:val="32"/>
          <w:lang w:val="en-US" w:eastAsia="zh-CN"/>
        </w:rPr>
        <w:t>区数据资源管理局提出的将第四部分</w:t>
      </w:r>
      <w:r>
        <w:rPr>
          <w:rFonts w:hint="eastAsia" w:ascii="仿宋" w:hAnsi="仿宋" w:eastAsia="仿宋" w:cs="仿宋"/>
          <w:sz w:val="32"/>
          <w:szCs w:val="32"/>
        </w:rPr>
        <w:t>（六）开展数据分析。</w:t>
      </w:r>
      <w:r>
        <w:rPr>
          <w:rFonts w:hint="eastAsia" w:ascii="仿宋" w:hAnsi="仿宋" w:eastAsia="仿宋" w:cs="仿宋"/>
          <w:sz w:val="32"/>
          <w:szCs w:val="32"/>
          <w:lang w:eastAsia="zh-CN"/>
        </w:rPr>
        <w:t>“</w:t>
      </w:r>
      <w:r>
        <w:rPr>
          <w:rFonts w:hint="eastAsia" w:ascii="仿宋" w:hAnsi="仿宋" w:eastAsia="仿宋" w:cs="仿宋"/>
          <w:sz w:val="32"/>
          <w:szCs w:val="32"/>
        </w:rPr>
        <w:t>依托居民服务</w:t>
      </w:r>
      <w:r>
        <w:rPr>
          <w:rFonts w:hint="eastAsia" w:ascii="仿宋" w:hAnsi="仿宋" w:eastAsia="仿宋" w:cs="仿宋"/>
          <w:sz w:val="32"/>
          <w:szCs w:val="32"/>
          <w:lang w:eastAsia="zh-CN"/>
        </w:rPr>
        <w:t>‘</w:t>
      </w:r>
      <w:r>
        <w:rPr>
          <w:rFonts w:hint="eastAsia" w:ascii="仿宋" w:hAnsi="仿宋" w:eastAsia="仿宋" w:cs="仿宋"/>
          <w:sz w:val="32"/>
          <w:szCs w:val="32"/>
        </w:rPr>
        <w:t>一卡通</w:t>
      </w:r>
      <w:r>
        <w:rPr>
          <w:rFonts w:hint="eastAsia" w:ascii="仿宋" w:hAnsi="仿宋" w:eastAsia="仿宋" w:cs="仿宋"/>
          <w:sz w:val="32"/>
          <w:szCs w:val="32"/>
          <w:lang w:eastAsia="zh-CN"/>
        </w:rPr>
        <w:t>’</w:t>
      </w:r>
      <w:r>
        <w:rPr>
          <w:rFonts w:hint="eastAsia" w:ascii="仿宋" w:hAnsi="仿宋" w:eastAsia="仿宋" w:cs="仿宋"/>
          <w:sz w:val="32"/>
          <w:szCs w:val="32"/>
        </w:rPr>
        <w:t>管理服务平台，与智慧城</w:t>
      </w:r>
      <w:r>
        <w:rPr>
          <w:rFonts w:hint="eastAsia" w:ascii="仿宋" w:hAnsi="仿宋" w:eastAsia="仿宋" w:cs="仿宋"/>
          <w:sz w:val="32"/>
          <w:szCs w:val="32"/>
          <w:lang w:val="en-US" w:eastAsia="zh-CN"/>
        </w:rPr>
        <w:t>市</w:t>
      </w:r>
      <w:r>
        <w:rPr>
          <w:rFonts w:hint="eastAsia" w:ascii="仿宋" w:hAnsi="仿宋" w:eastAsia="仿宋" w:cs="仿宋"/>
          <w:sz w:val="32"/>
          <w:szCs w:val="32"/>
        </w:rPr>
        <w:t>数据中台联动</w:t>
      </w:r>
      <w:r>
        <w:rPr>
          <w:rFonts w:hint="eastAsia" w:ascii="仿宋" w:hAnsi="仿宋" w:eastAsia="仿宋" w:cs="仿宋"/>
          <w:sz w:val="32"/>
          <w:szCs w:val="32"/>
          <w:lang w:eastAsia="zh-CN"/>
        </w:rPr>
        <w:t>开展数据共享和分析应用，建立社会保障卡用卡信息档案和用卡轨迹，按数据共享管理相关要求，进行大数据分析利用。”修改为：“依托居民服务‘一卡通’管理服务平台、智慧城</w:t>
      </w:r>
      <w:r>
        <w:rPr>
          <w:rFonts w:hint="eastAsia" w:ascii="仿宋" w:hAnsi="仿宋" w:eastAsia="仿宋" w:cs="仿宋"/>
          <w:sz w:val="32"/>
          <w:szCs w:val="32"/>
          <w:lang w:val="en-US" w:eastAsia="zh-CN"/>
        </w:rPr>
        <w:t>市</w:t>
      </w:r>
      <w:r>
        <w:rPr>
          <w:rFonts w:hint="eastAsia" w:ascii="仿宋" w:hAnsi="仿宋" w:eastAsia="仿宋" w:cs="仿宋"/>
          <w:sz w:val="32"/>
          <w:szCs w:val="32"/>
          <w:lang w:eastAsia="zh-CN"/>
        </w:rPr>
        <w:t>数据中台</w:t>
      </w:r>
      <w:r>
        <w:rPr>
          <w:rFonts w:hint="eastAsia" w:ascii="仿宋" w:hAnsi="仿宋" w:eastAsia="仿宋" w:cs="仿宋"/>
          <w:sz w:val="32"/>
          <w:szCs w:val="32"/>
          <w:lang w:val="en-US" w:eastAsia="zh-CN"/>
        </w:rPr>
        <w:t>开展‘一卡通’相关数据的共享和应用，充分挖掘数据价值。”因意见与</w:t>
      </w:r>
      <w:r>
        <w:rPr>
          <w:rFonts w:hint="eastAsia" w:ascii="仿宋" w:hAnsi="仿宋" w:eastAsia="仿宋" w:cs="仿宋"/>
          <w:sz w:val="32"/>
          <w:szCs w:val="32"/>
          <w:lang w:eastAsia="zh-CN"/>
        </w:rPr>
        <w:t>《埇桥区居民服务“一卡通”工作方案（送审稿）》</w:t>
      </w:r>
      <w:r>
        <w:rPr>
          <w:rFonts w:hint="eastAsia" w:ascii="仿宋" w:hAnsi="仿宋" w:eastAsia="仿宋" w:cs="仿宋"/>
          <w:sz w:val="32"/>
          <w:szCs w:val="32"/>
          <w:lang w:val="en-US" w:eastAsia="zh-CN"/>
        </w:rPr>
        <w:t>基本一致，</w:t>
      </w:r>
      <w:r>
        <w:rPr>
          <w:rFonts w:hint="eastAsia" w:ascii="仿宋" w:hAnsi="仿宋" w:eastAsia="仿宋" w:cs="仿宋"/>
          <w:sz w:val="32"/>
          <w:szCs w:val="32"/>
          <w:lang w:eastAsia="zh-CN"/>
        </w:rPr>
        <w:t>建议未予采纳，</w:t>
      </w:r>
      <w:r>
        <w:rPr>
          <w:rFonts w:hint="eastAsia" w:ascii="仿宋" w:hAnsi="仿宋" w:eastAsia="仿宋" w:cs="仿宋"/>
          <w:sz w:val="32"/>
          <w:szCs w:val="32"/>
          <w:lang w:val="en-US" w:eastAsia="zh-CN"/>
        </w:rPr>
        <w:t>相关情况已向区数据资源管理局反馈</w:t>
      </w:r>
      <w:r>
        <w:rPr>
          <w:rFonts w:hint="eastAsia" w:ascii="仿宋" w:hAnsi="仿宋" w:eastAsia="仿宋" w:cs="仿宋"/>
          <w:sz w:val="32"/>
          <w:szCs w:val="32"/>
          <w:lang w:eastAsia="zh-CN"/>
        </w:rPr>
        <w:t>。</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明确</w:t>
      </w:r>
      <w:r>
        <w:rPr>
          <w:rFonts w:hint="eastAsia" w:ascii="仿宋" w:hAnsi="仿宋" w:eastAsia="仿宋" w:cs="仿宋"/>
          <w:sz w:val="32"/>
          <w:szCs w:val="32"/>
        </w:rPr>
        <w:t>了</w:t>
      </w:r>
      <w:r>
        <w:rPr>
          <w:rFonts w:hint="eastAsia" w:ascii="仿宋" w:hAnsi="仿宋" w:eastAsia="仿宋" w:cs="仿宋"/>
          <w:sz w:val="32"/>
          <w:szCs w:val="32"/>
          <w:lang w:val="en-US" w:eastAsia="zh-CN"/>
        </w:rPr>
        <w:t>埇桥区</w:t>
      </w:r>
      <w:r>
        <w:rPr>
          <w:rFonts w:hint="eastAsia" w:ascii="仿宋" w:hAnsi="仿宋" w:eastAsia="仿宋" w:cs="仿宋"/>
          <w:sz w:val="32"/>
          <w:szCs w:val="32"/>
        </w:rPr>
        <w:t>居民服务“一卡通”工作领导小组建议人选</w:t>
      </w:r>
      <w:r>
        <w:rPr>
          <w:rFonts w:hint="eastAsia" w:ascii="仿宋" w:hAnsi="仿宋" w:eastAsia="仿宋" w:cs="仿宋"/>
          <w:sz w:val="32"/>
          <w:szCs w:val="32"/>
          <w:lang w:eastAsia="zh-CN"/>
        </w:rPr>
        <w:t>。</w:t>
      </w:r>
    </w:p>
    <w:p>
      <w:pPr>
        <w:keepNext w:val="0"/>
        <w:keepLines w:val="0"/>
        <w:pageBreakBefore w:val="0"/>
        <w:widowControl w:val="0"/>
        <w:kinsoku/>
        <w:wordWrap/>
        <w:autoSpaceDE/>
        <w:autoSpaceDN/>
        <w:bidi w:val="0"/>
        <w:snapToGrid/>
        <w:spacing w:line="600" w:lineRule="exact"/>
        <w:ind w:firstLine="640" w:firstLineChars="200"/>
        <w:textAlignment w:val="auto"/>
        <w:rPr>
          <w:rFonts w:hint="default"/>
          <w:lang w:val="en-US" w:eastAsia="zh-CN"/>
        </w:rPr>
      </w:pPr>
      <w:r>
        <w:rPr>
          <w:rFonts w:hint="eastAsia" w:ascii="仿宋" w:hAnsi="仿宋" w:eastAsia="仿宋" w:cs="仿宋"/>
          <w:sz w:val="32"/>
          <w:szCs w:val="32"/>
          <w:lang w:val="en-US" w:eastAsia="zh-CN"/>
        </w:rPr>
        <w:t>4.2021年11月18在区科技局一楼会议室召开埇桥区居民服务“一卡通”工作方案专题研究会议，杨维海副区长和22家成员单位参加了会议，会议讨论了《埇桥区居民服务“一卡通”工作方案（送审稿）》，各成员单位对《埇桥区居民服务“一卡通”工作方案（送审稿）》无意见。</w:t>
      </w:r>
    </w:p>
    <w:p>
      <w:pPr>
        <w:keepNext w:val="0"/>
        <w:keepLines w:val="0"/>
        <w:pageBreakBefore w:val="0"/>
        <w:widowControl w:val="0"/>
        <w:numPr>
          <w:ilvl w:val="0"/>
          <w:numId w:val="0"/>
        </w:numPr>
        <w:kinsoku/>
        <w:wordWrap/>
        <w:autoSpaceDE/>
        <w:autoSpaceDN/>
        <w:bidi w:val="0"/>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eastAsia="zh-CN" w:bidi="ar"/>
        </w:rPr>
        <w:t>二、</w:t>
      </w:r>
      <w:r>
        <w:rPr>
          <w:rFonts w:hint="eastAsia" w:ascii="方正黑体_GBK" w:hAnsi="方正黑体_GBK" w:eastAsia="方正黑体_GBK" w:cs="方正黑体_GBK"/>
          <w:color w:val="000000"/>
          <w:kern w:val="0"/>
          <w:sz w:val="32"/>
          <w:szCs w:val="32"/>
          <w:lang w:bidi="ar"/>
        </w:rPr>
        <w:t>主要内容</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《埇桥区居民服务“一卡通”工作方案（送审稿）》的指导思想、总体框架和主要内容与《安徽省居民服务“一卡通”工作方案》《</w:t>
      </w:r>
      <w:r>
        <w:rPr>
          <w:rFonts w:hint="eastAsia" w:ascii="仿宋" w:hAnsi="仿宋" w:eastAsia="仿宋" w:cs="仿宋"/>
          <w:sz w:val="32"/>
          <w:szCs w:val="32"/>
          <w:lang w:val="en-US" w:eastAsia="zh-CN"/>
        </w:rPr>
        <w:t>宿州市</w:t>
      </w:r>
      <w:r>
        <w:rPr>
          <w:rFonts w:hint="eastAsia" w:ascii="仿宋" w:hAnsi="仿宋" w:eastAsia="仿宋" w:cs="仿宋"/>
          <w:sz w:val="32"/>
          <w:szCs w:val="32"/>
        </w:rPr>
        <w:t>居民服务“一卡通”工作方案》保持一致，重点在目标、要求上突出</w:t>
      </w:r>
      <w:r>
        <w:rPr>
          <w:rFonts w:hint="eastAsia" w:ascii="仿宋" w:hAnsi="仿宋" w:eastAsia="仿宋" w:cs="仿宋"/>
          <w:sz w:val="32"/>
          <w:szCs w:val="32"/>
          <w:lang w:val="en-US" w:eastAsia="zh-CN"/>
        </w:rPr>
        <w:t>埇桥区</w:t>
      </w:r>
      <w:r>
        <w:rPr>
          <w:rFonts w:hint="eastAsia" w:ascii="仿宋" w:hAnsi="仿宋" w:eastAsia="仿宋" w:cs="仿宋"/>
          <w:sz w:val="32"/>
          <w:szCs w:val="32"/>
        </w:rPr>
        <w:t>实际，主要包含以下7个方面</w:t>
      </w:r>
      <w:r>
        <w:rPr>
          <w:rFonts w:hint="eastAsia" w:ascii="仿宋" w:hAnsi="仿宋" w:eastAsia="仿宋" w:cs="仿宋"/>
          <w:sz w:val="32"/>
          <w:szCs w:val="32"/>
          <w:lang w:val="en-US" w:eastAsia="zh-CN"/>
        </w:rPr>
        <w:t>内容</w:t>
      </w:r>
      <w:r>
        <w:rPr>
          <w:rFonts w:hint="eastAsia" w:ascii="仿宋" w:hAnsi="仿宋" w:eastAsia="仿宋" w:cs="仿宋"/>
          <w:sz w:val="32"/>
          <w:szCs w:val="32"/>
        </w:rPr>
        <w:t>：</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（一）工作目标。</w:t>
      </w:r>
      <w:r>
        <w:rPr>
          <w:rFonts w:hint="eastAsia" w:ascii="仿宋" w:hAnsi="仿宋" w:eastAsia="仿宋" w:cs="仿宋"/>
          <w:sz w:val="32"/>
          <w:szCs w:val="32"/>
        </w:rPr>
        <w:t>以社会保障卡为载体建立居民服务“一卡通”，推进在政务服务、智慧城市等12个领域的广泛应用。2025年底基本实现</w:t>
      </w:r>
      <w:r>
        <w:rPr>
          <w:rFonts w:hint="eastAsia" w:ascii="仿宋" w:hAnsi="仿宋" w:eastAsia="仿宋" w:cs="仿宋"/>
          <w:sz w:val="32"/>
          <w:szCs w:val="32"/>
          <w:lang w:val="en-US" w:eastAsia="zh-CN"/>
        </w:rPr>
        <w:t>区</w:t>
      </w:r>
      <w:r>
        <w:rPr>
          <w:rFonts w:hint="eastAsia" w:ascii="仿宋" w:hAnsi="仿宋" w:eastAsia="仿宋" w:cs="仿宋"/>
          <w:sz w:val="32"/>
          <w:szCs w:val="32"/>
        </w:rPr>
        <w:t>内居民服务一卡通，融入省内跨区域</w:t>
      </w:r>
      <w:r>
        <w:rPr>
          <w:rFonts w:hint="eastAsia" w:ascii="仿宋" w:hAnsi="仿宋" w:eastAsia="仿宋" w:cs="仿宋"/>
          <w:sz w:val="32"/>
          <w:szCs w:val="32"/>
          <w:lang w:eastAsia="zh-CN"/>
        </w:rPr>
        <w:t>“</w:t>
      </w:r>
      <w:r>
        <w:rPr>
          <w:rFonts w:hint="eastAsia" w:ascii="仿宋" w:hAnsi="仿宋" w:eastAsia="仿宋" w:cs="仿宋"/>
          <w:sz w:val="32"/>
          <w:szCs w:val="32"/>
        </w:rPr>
        <w:t>同城待遇</w:t>
      </w:r>
      <w:r>
        <w:rPr>
          <w:rFonts w:hint="eastAsia" w:ascii="仿宋" w:hAnsi="仿宋" w:eastAsia="仿宋" w:cs="仿宋"/>
          <w:sz w:val="32"/>
          <w:szCs w:val="32"/>
          <w:lang w:eastAsia="zh-CN"/>
        </w:rPr>
        <w:t>”</w:t>
      </w:r>
      <w:r>
        <w:rPr>
          <w:rFonts w:hint="eastAsia" w:ascii="仿宋" w:hAnsi="仿宋" w:eastAsia="仿宋" w:cs="仿宋"/>
          <w:sz w:val="32"/>
          <w:szCs w:val="32"/>
        </w:rPr>
        <w:t>服务圈和长三角地区</w:t>
      </w:r>
      <w:r>
        <w:rPr>
          <w:rFonts w:hint="eastAsia" w:ascii="仿宋" w:hAnsi="仿宋" w:eastAsia="仿宋" w:cs="仿宋"/>
          <w:sz w:val="32"/>
          <w:szCs w:val="32"/>
          <w:lang w:eastAsia="zh-CN"/>
        </w:rPr>
        <w:t>“</w:t>
      </w:r>
      <w:r>
        <w:rPr>
          <w:rFonts w:hint="eastAsia" w:ascii="仿宋" w:hAnsi="仿宋" w:eastAsia="仿宋" w:cs="仿宋"/>
          <w:sz w:val="32"/>
          <w:szCs w:val="32"/>
        </w:rPr>
        <w:t>一卡通</w:t>
      </w:r>
      <w:r>
        <w:rPr>
          <w:rFonts w:hint="eastAsia" w:ascii="仿宋" w:hAnsi="仿宋" w:eastAsia="仿宋" w:cs="仿宋"/>
          <w:sz w:val="32"/>
          <w:szCs w:val="32"/>
          <w:lang w:eastAsia="zh-CN"/>
        </w:rPr>
        <w:t>”</w:t>
      </w:r>
      <w:r>
        <w:rPr>
          <w:rFonts w:hint="eastAsia" w:ascii="仿宋" w:hAnsi="仿宋" w:eastAsia="仿宋" w:cs="仿宋"/>
          <w:sz w:val="32"/>
          <w:szCs w:val="32"/>
        </w:rPr>
        <w:t>服务圈。</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（二）工作原则。</w:t>
      </w:r>
      <w:r>
        <w:rPr>
          <w:rFonts w:hint="eastAsia" w:ascii="仿宋" w:hAnsi="仿宋" w:eastAsia="仿宋" w:cs="仿宋"/>
          <w:sz w:val="32"/>
          <w:szCs w:val="32"/>
        </w:rPr>
        <w:t>全</w:t>
      </w:r>
      <w:r>
        <w:rPr>
          <w:rFonts w:hint="eastAsia" w:ascii="仿宋" w:hAnsi="仿宋" w:eastAsia="仿宋" w:cs="仿宋"/>
          <w:sz w:val="32"/>
          <w:szCs w:val="32"/>
          <w:lang w:val="en-US" w:eastAsia="zh-CN"/>
        </w:rPr>
        <w:t>区</w:t>
      </w:r>
      <w:r>
        <w:rPr>
          <w:rFonts w:hint="eastAsia" w:ascii="仿宋" w:hAnsi="仿宋" w:eastAsia="仿宋" w:cs="仿宋"/>
          <w:sz w:val="32"/>
          <w:szCs w:val="32"/>
        </w:rPr>
        <w:t>统一领导，各职能部门密切配合，落实优化营商环境总体要求，以社会保障卡为载体，开展跨部门、跨区域的数据共享，推进全</w:t>
      </w:r>
      <w:r>
        <w:rPr>
          <w:rFonts w:hint="eastAsia" w:ascii="仿宋" w:hAnsi="仿宋" w:eastAsia="仿宋" w:cs="仿宋"/>
          <w:sz w:val="32"/>
          <w:szCs w:val="32"/>
          <w:lang w:val="en-US" w:eastAsia="zh-CN"/>
        </w:rPr>
        <w:t>区</w:t>
      </w:r>
      <w:r>
        <w:rPr>
          <w:rFonts w:hint="eastAsia" w:ascii="仿宋" w:hAnsi="仿宋" w:eastAsia="仿宋" w:cs="仿宋"/>
          <w:sz w:val="32"/>
          <w:szCs w:val="32"/>
        </w:rPr>
        <w:t>各类民生服务卡整合，不再发行功能重复的各类卡片，逐步实现以社会保障卡为载体的居民服务“一卡通”服务管理模式。</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（三）工作内容。</w:t>
      </w:r>
      <w:r>
        <w:rPr>
          <w:rFonts w:hint="eastAsia" w:ascii="仿宋" w:hAnsi="仿宋" w:eastAsia="仿宋" w:cs="仿宋"/>
          <w:sz w:val="32"/>
          <w:szCs w:val="32"/>
        </w:rPr>
        <w:t>加快推进第三代社会保障卡发行，力争“十四五”末全</w:t>
      </w:r>
      <w:r>
        <w:rPr>
          <w:rFonts w:hint="eastAsia" w:ascii="仿宋" w:hAnsi="仿宋" w:eastAsia="仿宋" w:cs="仿宋"/>
          <w:sz w:val="32"/>
          <w:szCs w:val="32"/>
          <w:lang w:val="en-US" w:eastAsia="zh-CN"/>
        </w:rPr>
        <w:t>区</w:t>
      </w:r>
      <w:r>
        <w:rPr>
          <w:rFonts w:hint="eastAsia" w:ascii="仿宋" w:hAnsi="仿宋" w:eastAsia="仿宋" w:cs="仿宋"/>
          <w:sz w:val="32"/>
          <w:szCs w:val="32"/>
        </w:rPr>
        <w:t>社会保障卡应发尽发。开展居民服务“一卡通”服务目录、标准规范、管理平台、服务渠道、应用场景建设，探索与宿州市智慧城市服务平台以及城市大脑、未来城市等平台能力互济、服务协同。</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（四）实施步骤。</w:t>
      </w:r>
      <w:r>
        <w:rPr>
          <w:rFonts w:hint="eastAsia" w:ascii="仿宋" w:hAnsi="仿宋" w:eastAsia="仿宋" w:cs="仿宋"/>
          <w:sz w:val="32"/>
          <w:szCs w:val="32"/>
        </w:rPr>
        <w:t>2021年启动第三代社会保障卡发行，分步推进服务目录编制、平台建设、推广应用、数据分析，至2025年底，基本完成居民</w:t>
      </w:r>
      <w:r>
        <w:rPr>
          <w:rFonts w:hint="eastAsia" w:ascii="仿宋" w:hAnsi="仿宋" w:eastAsia="仿宋" w:cs="仿宋"/>
          <w:sz w:val="32"/>
          <w:szCs w:val="32"/>
          <w:lang w:val="en-US" w:eastAsia="zh-CN"/>
        </w:rPr>
        <w:t>服务“</w:t>
      </w:r>
      <w:r>
        <w:rPr>
          <w:rFonts w:hint="eastAsia" w:ascii="仿宋" w:hAnsi="仿宋" w:eastAsia="仿宋" w:cs="仿宋"/>
          <w:sz w:val="32"/>
          <w:szCs w:val="32"/>
        </w:rPr>
        <w:t>一卡通</w:t>
      </w:r>
      <w:r>
        <w:rPr>
          <w:rFonts w:hint="eastAsia" w:ascii="仿宋" w:hAnsi="仿宋" w:eastAsia="仿宋" w:cs="仿宋"/>
          <w:sz w:val="32"/>
          <w:szCs w:val="32"/>
          <w:lang w:eastAsia="zh-CN"/>
        </w:rPr>
        <w:t>”</w:t>
      </w:r>
      <w:r>
        <w:rPr>
          <w:rFonts w:hint="eastAsia" w:ascii="仿宋" w:hAnsi="仿宋" w:eastAsia="仿宋" w:cs="仿宋"/>
          <w:sz w:val="32"/>
          <w:szCs w:val="32"/>
        </w:rPr>
        <w:t>服务目录开通应用。</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（五）工作要求。</w:t>
      </w:r>
      <w:r>
        <w:rPr>
          <w:rFonts w:hint="eastAsia" w:ascii="仿宋" w:hAnsi="仿宋" w:eastAsia="仿宋" w:cs="仿宋"/>
          <w:sz w:val="32"/>
          <w:szCs w:val="32"/>
        </w:rPr>
        <w:t>加强统一领导和主动谋划，力争工作成效进入全</w:t>
      </w:r>
      <w:r>
        <w:rPr>
          <w:rFonts w:hint="eastAsia" w:ascii="仿宋" w:hAnsi="仿宋" w:eastAsia="仿宋" w:cs="仿宋"/>
          <w:sz w:val="32"/>
          <w:szCs w:val="32"/>
          <w:lang w:val="en-US" w:eastAsia="zh-CN"/>
        </w:rPr>
        <w:t>市</w:t>
      </w:r>
      <w:r>
        <w:rPr>
          <w:rFonts w:hint="eastAsia" w:ascii="仿宋" w:hAnsi="仿宋" w:eastAsia="仿宋" w:cs="仿宋"/>
          <w:sz w:val="32"/>
          <w:szCs w:val="32"/>
        </w:rPr>
        <w:t>前列；加强协调配合，确保社会保障卡与其</w:t>
      </w:r>
      <w:r>
        <w:rPr>
          <w:rFonts w:hint="eastAsia" w:ascii="仿宋" w:hAnsi="仿宋" w:eastAsia="仿宋" w:cs="仿宋"/>
          <w:sz w:val="32"/>
          <w:szCs w:val="32"/>
          <w:lang w:val="en-US" w:eastAsia="zh-CN"/>
        </w:rPr>
        <w:t>它</w:t>
      </w:r>
      <w:r>
        <w:rPr>
          <w:rFonts w:hint="eastAsia" w:ascii="仿宋" w:hAnsi="仿宋" w:eastAsia="仿宋" w:cs="仿宋"/>
          <w:sz w:val="32"/>
          <w:szCs w:val="32"/>
        </w:rPr>
        <w:t>“卡”的平稳衔接；加强宣传，营造良好舆论氛围。</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（六）组织机构。</w:t>
      </w:r>
      <w:r>
        <w:rPr>
          <w:rFonts w:hint="eastAsia" w:ascii="仿宋" w:hAnsi="仿宋" w:eastAsia="仿宋" w:cs="仿宋"/>
          <w:sz w:val="32"/>
          <w:szCs w:val="32"/>
        </w:rPr>
        <w:t>成立以</w:t>
      </w:r>
      <w:r>
        <w:rPr>
          <w:rFonts w:hint="eastAsia" w:ascii="仿宋" w:hAnsi="仿宋" w:eastAsia="仿宋" w:cs="仿宋"/>
          <w:sz w:val="32"/>
          <w:szCs w:val="32"/>
          <w:lang w:val="en-US" w:eastAsia="zh-CN"/>
        </w:rPr>
        <w:t>区政府分管</w:t>
      </w:r>
      <w:r>
        <w:rPr>
          <w:rFonts w:hint="eastAsia" w:ascii="仿宋" w:hAnsi="仿宋" w:eastAsia="仿宋" w:cs="仿宋"/>
          <w:sz w:val="32"/>
          <w:szCs w:val="32"/>
        </w:rPr>
        <w:t>领导为组长的</w:t>
      </w:r>
      <w:r>
        <w:rPr>
          <w:rFonts w:hint="eastAsia" w:ascii="仿宋" w:hAnsi="仿宋" w:eastAsia="仿宋" w:cs="仿宋"/>
          <w:sz w:val="32"/>
          <w:szCs w:val="32"/>
          <w:lang w:val="en-US" w:eastAsia="zh-CN"/>
        </w:rPr>
        <w:t>埇桥区</w:t>
      </w:r>
      <w:r>
        <w:rPr>
          <w:rFonts w:hint="eastAsia" w:ascii="仿宋" w:hAnsi="仿宋" w:eastAsia="仿宋" w:cs="仿宋"/>
          <w:sz w:val="32"/>
          <w:szCs w:val="32"/>
        </w:rPr>
        <w:t>居民服务“一卡通”工作领导小组，小组成员</w:t>
      </w:r>
      <w:r>
        <w:rPr>
          <w:rFonts w:hint="eastAsia" w:ascii="仿宋" w:hAnsi="仿宋" w:eastAsia="仿宋" w:cs="仿宋"/>
          <w:sz w:val="32"/>
          <w:szCs w:val="32"/>
          <w:lang w:val="en-US" w:eastAsia="zh-CN"/>
        </w:rPr>
        <w:t>为</w:t>
      </w:r>
      <w:r>
        <w:rPr>
          <w:rFonts w:hint="eastAsia" w:ascii="仿宋" w:hAnsi="仿宋" w:eastAsia="仿宋" w:cs="仿宋"/>
          <w:sz w:val="32"/>
          <w:szCs w:val="32"/>
        </w:rPr>
        <w:t>2</w:t>
      </w:r>
      <w:r>
        <w:rPr>
          <w:rFonts w:hint="eastAsia" w:ascii="仿宋" w:hAnsi="仿宋" w:eastAsia="仿宋" w:cs="仿宋"/>
          <w:sz w:val="32"/>
          <w:szCs w:val="32"/>
          <w:lang w:val="en-US" w:eastAsia="zh-CN"/>
        </w:rPr>
        <w:t>2</w:t>
      </w:r>
      <w:r>
        <w:rPr>
          <w:rFonts w:hint="eastAsia" w:ascii="仿宋" w:hAnsi="仿宋" w:eastAsia="仿宋" w:cs="仿宋"/>
          <w:sz w:val="32"/>
          <w:szCs w:val="32"/>
        </w:rPr>
        <w:t>家</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直</w:t>
      </w:r>
      <w:r>
        <w:rPr>
          <w:rFonts w:hint="eastAsia" w:ascii="仿宋" w:hAnsi="仿宋" w:eastAsia="仿宋" w:cs="仿宋"/>
          <w:sz w:val="32"/>
          <w:szCs w:val="32"/>
        </w:rPr>
        <w:t>单位的</w:t>
      </w:r>
      <w:r>
        <w:rPr>
          <w:rFonts w:hint="eastAsia" w:ascii="仿宋" w:hAnsi="仿宋" w:eastAsia="仿宋" w:cs="仿宋"/>
          <w:sz w:val="32"/>
          <w:szCs w:val="32"/>
          <w:lang w:val="en-US" w:eastAsia="zh-CN"/>
        </w:rPr>
        <w:t>负责</w:t>
      </w:r>
      <w:r>
        <w:rPr>
          <w:rFonts w:hint="eastAsia" w:ascii="仿宋" w:hAnsi="仿宋" w:eastAsia="仿宋" w:cs="仿宋"/>
          <w:sz w:val="32"/>
          <w:szCs w:val="32"/>
        </w:rPr>
        <w:t>同志。领导小组办公室设在</w:t>
      </w:r>
      <w:r>
        <w:rPr>
          <w:rFonts w:hint="eastAsia" w:ascii="仿宋" w:hAnsi="仿宋" w:eastAsia="仿宋" w:cs="仿宋"/>
          <w:sz w:val="32"/>
          <w:szCs w:val="32"/>
          <w:lang w:val="en-US" w:eastAsia="zh-CN"/>
        </w:rPr>
        <w:t>区</w:t>
      </w:r>
      <w:r>
        <w:rPr>
          <w:rFonts w:hint="eastAsia" w:ascii="仿宋" w:hAnsi="仿宋" w:eastAsia="仿宋" w:cs="仿宋"/>
          <w:sz w:val="32"/>
          <w:szCs w:val="32"/>
        </w:rPr>
        <w:t>人社局，</w:t>
      </w:r>
      <w:r>
        <w:rPr>
          <w:rFonts w:hint="eastAsia" w:ascii="仿宋" w:hAnsi="仿宋" w:eastAsia="仿宋" w:cs="仿宋"/>
          <w:sz w:val="32"/>
          <w:szCs w:val="32"/>
          <w:lang w:eastAsia="zh-CN"/>
        </w:rPr>
        <w:t>负责日常事务</w:t>
      </w:r>
      <w:r>
        <w:rPr>
          <w:rFonts w:hint="eastAsia" w:ascii="仿宋" w:hAnsi="仿宋" w:eastAsia="仿宋" w:cs="仿宋"/>
          <w:sz w:val="32"/>
          <w:szCs w:val="32"/>
        </w:rPr>
        <w:t>。</w:t>
      </w:r>
    </w:p>
    <w:p>
      <w:pPr>
        <w:keepNext w:val="0"/>
        <w:keepLines w:val="0"/>
        <w:pageBreakBefore w:val="0"/>
        <w:widowControl w:val="0"/>
        <w:kinsoku/>
        <w:wordWrap/>
        <w:autoSpaceDE/>
        <w:autoSpaceDN/>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（七）职责分工。</w:t>
      </w:r>
      <w:r>
        <w:rPr>
          <w:rFonts w:hint="eastAsia" w:ascii="仿宋" w:hAnsi="仿宋" w:eastAsia="仿宋" w:cs="仿宋"/>
          <w:sz w:val="32"/>
          <w:szCs w:val="32"/>
        </w:rPr>
        <w:t>依据省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w:t>
      </w:r>
      <w:r>
        <w:rPr>
          <w:rFonts w:hint="eastAsia" w:ascii="仿宋" w:hAnsi="仿宋" w:eastAsia="仿宋" w:cs="仿宋"/>
          <w:sz w:val="32"/>
          <w:szCs w:val="32"/>
        </w:rPr>
        <w:t>方案职责划分，明确2</w:t>
      </w:r>
      <w:r>
        <w:rPr>
          <w:rFonts w:hint="eastAsia" w:ascii="仿宋" w:hAnsi="仿宋" w:eastAsia="仿宋" w:cs="仿宋"/>
          <w:sz w:val="32"/>
          <w:szCs w:val="32"/>
          <w:lang w:val="en-US" w:eastAsia="zh-CN"/>
        </w:rPr>
        <w:t>2</w:t>
      </w:r>
      <w:r>
        <w:rPr>
          <w:rFonts w:hint="eastAsia" w:ascii="仿宋" w:hAnsi="仿宋" w:eastAsia="仿宋" w:cs="仿宋"/>
          <w:sz w:val="32"/>
          <w:szCs w:val="32"/>
        </w:rPr>
        <w:t>家成员单位、其它相关单位的职责分工。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A4CDB"/>
    <w:rsid w:val="7B474AC6"/>
    <w:rsid w:val="7BCF4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仿宋正文"/>
    <w:basedOn w:val="1"/>
    <w:qFormat/>
    <w:uiPriority w:val="99"/>
    <w:pPr>
      <w:spacing w:line="600" w:lineRule="exact"/>
      <w:ind w:firstLine="420" w:firstLineChars="200"/>
    </w:pPr>
    <w:rPr>
      <w:rFonts w:ascii="Times New Roman" w:hAnsi="Times New Roman" w:eastAsia="方正仿宋简体"/>
      <w:szCs w:val="32"/>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2022-02-28T09:16:00Z</dcterms:created>
  <dc:creator>Administrator</dc:creator>
  <cp:lastModifiedBy>＊影影＊</cp:lastModifiedBy>
  <dcterms:modified xsi:type="dcterms:W3CDTF">2022-03-02T09:06:00Z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23F721ACCD9149E899F7D0477F1DF313</vt:lpwstr>
  </property>
</Properties>
</file>