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桃沟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</w:rPr>
      </w:pPr>
      <w:r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  <w:t>桃沟乡2022年度</w:t>
      </w:r>
      <w:r>
        <w:rPr>
          <w:rFonts w:hint="default" w:ascii="Times New Roman" w:hAnsi="Times New Roman" w:eastAsia="方正小标宋简体" w:cs="Times New Roman"/>
          <w:b w:val="0"/>
          <w:bCs/>
        </w:rPr>
        <w:t>关于切实做好小麦赤霉病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</w:rPr>
      </w:pPr>
      <w:r>
        <w:rPr>
          <w:rFonts w:hint="default" w:ascii="Times New Roman" w:hAnsi="Times New Roman" w:eastAsia="方正小标宋简体" w:cs="Times New Roman"/>
          <w:b w:val="0"/>
          <w:bCs/>
        </w:rPr>
        <w:t>综合防控工作的通知</w:t>
      </w:r>
    </w:p>
    <w:p>
      <w:pPr>
        <w:spacing w:line="520" w:lineRule="exact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委会、乡直各单位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为贯彻落实省、市、区小麦赤霉病防控工作会议精神，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" w:cs="Times New Roman"/>
          <w:sz w:val="32"/>
          <w:szCs w:val="32"/>
        </w:rPr>
        <w:t>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" w:cs="Times New Roman"/>
          <w:sz w:val="32"/>
          <w:szCs w:val="32"/>
        </w:rPr>
        <w:t>小麦赤霉病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药物采购和</w:t>
      </w:r>
      <w:r>
        <w:rPr>
          <w:rFonts w:hint="default" w:ascii="Times New Roman" w:hAnsi="Times New Roman" w:eastAsia="仿宋" w:cs="Times New Roman"/>
          <w:sz w:val="32"/>
          <w:szCs w:val="32"/>
        </w:rPr>
        <w:t>综合防控技术指导服务工作，确保小麦夏粮丰收和提质增效，现将有关事宜通知如下：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一、提高认识，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精心谋划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小麦赤霉病综合防控工作是一项政治任务，也是每一名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</w:rPr>
        <w:t>人员义不容辞的责任。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全体</w:t>
      </w:r>
      <w:r>
        <w:rPr>
          <w:rFonts w:hint="default" w:ascii="Times New Roman" w:hAnsi="Times New Roman" w:eastAsia="仿宋" w:cs="Times New Roman"/>
          <w:sz w:val="32"/>
          <w:szCs w:val="32"/>
        </w:rPr>
        <w:t>人员要认清形势，提高站位，积极行动起来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学习防控知识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二、成立组织，科学指导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成立领导小组，具体负责药物采购发放，组织防控。人员组成如下：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组  长：王争气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副组长：尹  杰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李斯楠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成  员：文永强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童  永  王  博  李抗旱  王飞龙  李  明 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赵  伟  王绍利  戴洪涛  张  超  徐  峰  袁光荣  秦怀想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31" w:firstLineChars="166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领导小组下设办公室，办公室设在农业综合服务中心，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none"/>
          <w:lang w:val="en-US" w:eastAsia="zh-CN"/>
        </w:rPr>
        <w:t>王博任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三、抓住时节，加强宣传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" w:cs="Times New Roman"/>
          <w:sz w:val="32"/>
          <w:szCs w:val="32"/>
        </w:rPr>
        <w:t>要广泛利用广播电台、微信、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抖音</w:t>
      </w:r>
      <w:r>
        <w:rPr>
          <w:rFonts w:hint="default" w:ascii="Times New Roman" w:hAnsi="Times New Roman" w:eastAsia="仿宋" w:cs="Times New Roman"/>
          <w:sz w:val="32"/>
          <w:szCs w:val="32"/>
        </w:rPr>
        <w:t>等新媒体和自媒体进行宣传报道；要把大喇叭开起来，横幅挂起来，培训班办起来，把明白纸送下去，把技术送下去，第一时间把防治信息和防治技术传递到防治组织、经营主体、科技示范户和广大农民手里。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四、严格督查，及时上报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根据工作需要，联系村班子成员、包村干部作为本村督导组成员，深入到村对采购药品发放情况督查督导，督查结果纳入村级岗责考核。各村</w:t>
      </w:r>
      <w:r>
        <w:rPr>
          <w:rFonts w:hint="default" w:ascii="Times New Roman" w:hAnsi="Times New Roman" w:eastAsia="仿宋" w:cs="Times New Roman"/>
          <w:sz w:val="32"/>
          <w:szCs w:val="32"/>
        </w:rPr>
        <w:t>人员要高度重视，精心组织，认真开展，确保服务效果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认真总结防治情况，及时上报小麦赤霉病防治的各种信息报表。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桃沟乡</w:t>
      </w:r>
      <w:r>
        <w:rPr>
          <w:rFonts w:hint="default" w:ascii="Times New Roman" w:hAnsi="Times New Roman" w:eastAsia="仿宋" w:cs="Times New Roman"/>
          <w:sz w:val="32"/>
          <w:szCs w:val="32"/>
        </w:rPr>
        <w:t>小麦赤霉病综合防控技术指导服务工作情况统计表》自4月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日开始每两天上报一次，关键期实行日报制度。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附件：小麦赤霉病综合防控技术指导服务工作情况统计表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  桃沟乡人民政府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80" w:firstLineChars="19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80" w:firstLineChars="19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520" w:lineRule="exact"/>
        <w:ind w:firstLine="5320" w:firstLineChars="19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520" w:lineRule="exact"/>
        <w:ind w:firstLine="5320" w:firstLineChars="19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520" w:lineRule="exact"/>
        <w:ind w:firstLine="5320" w:firstLineChars="19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520" w:lineRule="exact"/>
        <w:ind w:firstLine="5320" w:firstLineChars="19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spacing w:line="520" w:lineRule="exact"/>
        <w:ind w:firstLine="5320" w:firstLineChars="190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tbl>
      <w:tblPr>
        <w:tblStyle w:val="3"/>
        <w:tblW w:w="86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58"/>
        <w:gridCol w:w="289"/>
        <w:gridCol w:w="143"/>
        <w:gridCol w:w="1276"/>
        <w:gridCol w:w="1416"/>
        <w:gridCol w:w="62"/>
        <w:gridCol w:w="936"/>
        <w:gridCol w:w="307"/>
        <w:gridCol w:w="113"/>
        <w:gridCol w:w="1206"/>
        <w:gridCol w:w="70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67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桃沟乡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</w:rPr>
              <w:t>小麦赤霉病综合防控技术指导服务工作情况统计表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填表单位：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上报日期：202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4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小麦种植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面积（万亩）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需防治面积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（万亩）</w:t>
            </w:r>
          </w:p>
        </w:tc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已防治面积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（万亩）</w:t>
            </w:r>
          </w:p>
        </w:tc>
        <w:tc>
          <w:tcPr>
            <w:tcW w:w="3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小麦赤霉病发生情况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轻度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中度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宣传情况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培训情况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召开现场会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参会人数（人）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悬挂横幅（条）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广播会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电视、报刊、网络宣传</w:t>
            </w:r>
          </w:p>
        </w:tc>
        <w:tc>
          <w:tcPr>
            <w:tcW w:w="14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发送技术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明白纸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（万张）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（期）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参加指导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农技人员数（人）</w:t>
            </w:r>
          </w:p>
        </w:tc>
        <w:tc>
          <w:tcPr>
            <w:tcW w:w="77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高素质农民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家庭农场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种粮大户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示范户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67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年4月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日上报，以后每两天上报一次，防治关键期实行日报制度。</w:t>
            </w:r>
          </w:p>
        </w:tc>
      </w:tr>
    </w:tbl>
    <w:p>
      <w:pPr>
        <w:spacing w:line="520" w:lineRule="exact"/>
        <w:rPr>
          <w:rFonts w:hint="default" w:ascii="Times New Roman" w:hAnsi="Times New Roman" w:cs="Times New Roman" w:eastAsiaTheme="minorEastAsia"/>
          <w:sz w:val="28"/>
          <w:szCs w:val="28"/>
        </w:rPr>
      </w:pPr>
    </w:p>
    <w:sectPr>
      <w:pgSz w:w="11906" w:h="16838"/>
      <w:pgMar w:top="1417" w:right="1191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49"/>
    <w:rsid w:val="00145E38"/>
    <w:rsid w:val="0015297F"/>
    <w:rsid w:val="001F472D"/>
    <w:rsid w:val="002B2F85"/>
    <w:rsid w:val="0047687C"/>
    <w:rsid w:val="00504E31"/>
    <w:rsid w:val="00542456"/>
    <w:rsid w:val="00591D85"/>
    <w:rsid w:val="005A3623"/>
    <w:rsid w:val="00615061"/>
    <w:rsid w:val="00636629"/>
    <w:rsid w:val="00792D68"/>
    <w:rsid w:val="008845DD"/>
    <w:rsid w:val="008848CF"/>
    <w:rsid w:val="008C0182"/>
    <w:rsid w:val="00AD2AC3"/>
    <w:rsid w:val="00B857C7"/>
    <w:rsid w:val="00C11102"/>
    <w:rsid w:val="00C47E49"/>
    <w:rsid w:val="00CF2DB4"/>
    <w:rsid w:val="00D54E84"/>
    <w:rsid w:val="00F05421"/>
    <w:rsid w:val="00FB69F5"/>
    <w:rsid w:val="03AF1E8C"/>
    <w:rsid w:val="22BD0FE3"/>
    <w:rsid w:val="2E006BF1"/>
    <w:rsid w:val="4BF0400B"/>
    <w:rsid w:val="5067208F"/>
    <w:rsid w:val="658D5A90"/>
    <w:rsid w:val="682824D8"/>
    <w:rsid w:val="7CC3005B"/>
    <w:rsid w:val="7DB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885</Words>
  <Characters>903</Characters>
  <Lines>8</Lines>
  <Paragraphs>2</Paragraphs>
  <TotalTime>5</TotalTime>
  <ScaleCrop>false</ScaleCrop>
  <LinksUpToDate>false</LinksUpToDate>
  <CharactersWithSpaces>1019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2020-04-10T09:10:00Z</dcterms:created>
  <dc:creator>nwkzj</dc:creator>
  <cp:lastModifiedBy>回头</cp:lastModifiedBy>
  <cp:lastPrinted>2022-04-06T02:47:17Z</cp:lastPrinted>
  <dcterms:modified xsi:type="dcterms:W3CDTF">2022-04-06T02:47:39Z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B9B66EBD8B2C49B685284BEA7934B692</vt:lpwstr>
  </property>
</Properties>
</file>