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val="0"/>
        <w:snapToGrid w:val="0"/>
        <w:spacing w:line="600" w:lineRule="exact"/>
        <w:jc w:val="center"/>
        <w:textAlignment w:val="auto"/>
        <w:rPr>
          <w:rFonts w:hint="eastAsia" w:ascii="仿宋_GB2312" w:hAnsi="仿宋_GB2312" w:eastAsia="仿宋_GB2312" w:cs="仿宋_GB2312"/>
          <w:sz w:val="32"/>
          <w:szCs w:val="32"/>
          <w:lang w:eastAsia="zh-CN"/>
        </w:rPr>
      </w:pPr>
    </w:p>
    <w:p>
      <w:pPr>
        <w:keepNext w:val="0"/>
        <w:keepLines w:val="0"/>
        <w:pageBreakBefore w:val="0"/>
        <w:widowControl/>
        <w:kinsoku/>
        <w:wordWrap/>
        <w:overflowPunct/>
        <w:topLinePunct w:val="0"/>
        <w:autoSpaceDE/>
        <w:autoSpaceDN/>
        <w:bidi w:val="0"/>
        <w:adjustRightInd w:val="0"/>
        <w:snapToGrid w:val="0"/>
        <w:spacing w:line="600" w:lineRule="exact"/>
        <w:jc w:val="center"/>
        <w:textAlignment w:val="auto"/>
        <w:rPr>
          <w:rFonts w:hint="eastAsia" w:ascii="仿宋_GB2312" w:hAnsi="仿宋_GB2312" w:eastAsia="仿宋_GB2312" w:cs="仿宋_GB2312"/>
          <w:sz w:val="32"/>
          <w:szCs w:val="32"/>
          <w:lang w:eastAsia="zh-CN"/>
        </w:rPr>
      </w:pPr>
    </w:p>
    <w:p>
      <w:pPr>
        <w:keepNext w:val="0"/>
        <w:keepLines w:val="0"/>
        <w:pageBreakBefore w:val="0"/>
        <w:widowControl/>
        <w:kinsoku/>
        <w:wordWrap/>
        <w:overflowPunct/>
        <w:topLinePunct w:val="0"/>
        <w:autoSpaceDE/>
        <w:autoSpaceDN/>
        <w:bidi w:val="0"/>
        <w:adjustRightInd w:val="0"/>
        <w:snapToGrid w:val="0"/>
        <w:spacing w:line="600" w:lineRule="exact"/>
        <w:jc w:val="center"/>
        <w:textAlignment w:val="auto"/>
        <w:rPr>
          <w:rFonts w:hint="eastAsia" w:ascii="仿宋_GB2312" w:hAnsi="仿宋_GB2312" w:eastAsia="仿宋_GB2312" w:cs="仿宋_GB2312"/>
          <w:sz w:val="32"/>
          <w:szCs w:val="32"/>
          <w:lang w:eastAsia="zh-CN"/>
        </w:rPr>
      </w:pPr>
      <w:bookmarkStart w:id="0" w:name="_GoBack"/>
      <w:bookmarkEnd w:id="0"/>
    </w:p>
    <w:p>
      <w:pPr>
        <w:keepNext w:val="0"/>
        <w:keepLines w:val="0"/>
        <w:pageBreakBefore w:val="0"/>
        <w:widowControl/>
        <w:kinsoku/>
        <w:wordWrap/>
        <w:overflowPunct/>
        <w:topLinePunct w:val="0"/>
        <w:autoSpaceDE/>
        <w:autoSpaceDN/>
        <w:bidi w:val="0"/>
        <w:adjustRightInd w:val="0"/>
        <w:snapToGrid w:val="0"/>
        <w:spacing w:line="600" w:lineRule="exact"/>
        <w:jc w:val="center"/>
        <w:textAlignment w:val="auto"/>
        <w:rPr>
          <w:rFonts w:hint="eastAsia" w:ascii="仿宋_GB2312" w:hAnsi="仿宋_GB2312" w:eastAsia="仿宋_GB2312" w:cs="仿宋_GB2312"/>
          <w:sz w:val="32"/>
          <w:szCs w:val="32"/>
          <w:lang w:eastAsia="zh-CN"/>
        </w:rPr>
      </w:pPr>
    </w:p>
    <w:p>
      <w:pPr>
        <w:keepNext w:val="0"/>
        <w:keepLines w:val="0"/>
        <w:pageBreakBefore w:val="0"/>
        <w:widowControl/>
        <w:kinsoku/>
        <w:wordWrap/>
        <w:overflowPunct/>
        <w:topLinePunct w:val="0"/>
        <w:autoSpaceDE/>
        <w:autoSpaceDN/>
        <w:bidi w:val="0"/>
        <w:adjustRightInd w:val="0"/>
        <w:snapToGrid w:val="0"/>
        <w:spacing w:line="600" w:lineRule="exact"/>
        <w:jc w:val="both"/>
        <w:textAlignment w:val="auto"/>
        <w:rPr>
          <w:rFonts w:hint="eastAsia" w:ascii="仿宋_GB2312" w:hAnsi="仿宋_GB2312" w:eastAsia="仿宋_GB2312" w:cs="仿宋_GB2312"/>
          <w:sz w:val="32"/>
          <w:szCs w:val="32"/>
          <w:lang w:eastAsia="zh-CN"/>
        </w:rPr>
      </w:pPr>
    </w:p>
    <w:p>
      <w:pPr>
        <w:keepNext w:val="0"/>
        <w:keepLines w:val="0"/>
        <w:pageBreakBefore w:val="0"/>
        <w:widowControl/>
        <w:kinsoku/>
        <w:wordWrap/>
        <w:overflowPunct/>
        <w:topLinePunct w:val="0"/>
        <w:autoSpaceDE/>
        <w:autoSpaceDN/>
        <w:bidi w:val="0"/>
        <w:adjustRightInd w:val="0"/>
        <w:snapToGrid w:val="0"/>
        <w:spacing w:after="0" w:line="600" w:lineRule="exact"/>
        <w:jc w:val="both"/>
        <w:textAlignment w:val="auto"/>
        <w:rPr>
          <w:rFonts w:hint="eastAsia" w:ascii="仿宋_GB2312" w:hAnsi="仿宋_GB2312" w:eastAsia="仿宋_GB2312" w:cs="仿宋_GB2312"/>
          <w:sz w:val="32"/>
          <w:szCs w:val="32"/>
          <w:lang w:eastAsia="zh-CN"/>
        </w:rPr>
      </w:pPr>
    </w:p>
    <w:p>
      <w:pPr>
        <w:keepNext w:val="0"/>
        <w:keepLines w:val="0"/>
        <w:pageBreakBefore w:val="0"/>
        <w:widowControl/>
        <w:kinsoku/>
        <w:wordWrap/>
        <w:overflowPunct/>
        <w:topLinePunct w:val="0"/>
        <w:autoSpaceDE/>
        <w:autoSpaceDN/>
        <w:bidi w:val="0"/>
        <w:adjustRightInd w:val="0"/>
        <w:snapToGrid w:val="0"/>
        <w:spacing w:after="0" w:line="600" w:lineRule="exact"/>
        <w:jc w:val="both"/>
        <w:textAlignment w:val="auto"/>
        <w:rPr>
          <w:rFonts w:hint="eastAsia" w:ascii="仿宋_GB2312" w:hAnsi="仿宋_GB2312" w:eastAsia="仿宋_GB2312" w:cs="仿宋_GB2312"/>
          <w:sz w:val="32"/>
          <w:szCs w:val="32"/>
          <w:lang w:eastAsia="zh-CN"/>
        </w:rPr>
      </w:pPr>
    </w:p>
    <w:p>
      <w:pPr>
        <w:keepNext w:val="0"/>
        <w:keepLines w:val="0"/>
        <w:pageBreakBefore w:val="0"/>
        <w:widowControl/>
        <w:kinsoku/>
        <w:wordWrap/>
        <w:overflowPunct/>
        <w:topLinePunct w:val="0"/>
        <w:autoSpaceDE/>
        <w:autoSpaceDN/>
        <w:bidi w:val="0"/>
        <w:adjustRightInd w:val="0"/>
        <w:snapToGrid w:val="0"/>
        <w:spacing w:after="0" w:line="600" w:lineRule="exact"/>
        <w:jc w:val="both"/>
        <w:textAlignment w:val="auto"/>
        <w:rPr>
          <w:rFonts w:hint="eastAsia" w:ascii="仿宋_GB2312" w:hAnsi="仿宋_GB2312" w:eastAsia="仿宋_GB2312" w:cs="仿宋_GB2312"/>
          <w:sz w:val="32"/>
          <w:szCs w:val="32"/>
          <w:lang w:eastAsia="zh-CN"/>
        </w:rPr>
      </w:pPr>
    </w:p>
    <w:p>
      <w:pPr>
        <w:keepNext w:val="0"/>
        <w:keepLines w:val="0"/>
        <w:pageBreakBefore w:val="0"/>
        <w:widowControl/>
        <w:kinsoku/>
        <w:wordWrap/>
        <w:overflowPunct/>
        <w:topLinePunct w:val="0"/>
        <w:autoSpaceDE/>
        <w:autoSpaceDN/>
        <w:bidi w:val="0"/>
        <w:adjustRightInd w:val="0"/>
        <w:snapToGrid w:val="0"/>
        <w:spacing w:after="0" w:line="600" w:lineRule="exact"/>
        <w:jc w:val="center"/>
        <w:textAlignment w:val="auto"/>
        <w:rPr>
          <w:rFonts w:hint="eastAsia" w:ascii="仿宋" w:hAnsi="仿宋" w:eastAsia="仿宋" w:cs="仿宋"/>
          <w:sz w:val="32"/>
          <w:szCs w:val="32"/>
        </w:rPr>
      </w:pP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交</w:t>
      </w:r>
      <w:r>
        <w:rPr>
          <w:rFonts w:hint="eastAsia" w:ascii="仿宋_GB2312" w:hAnsi="仿宋_GB2312" w:eastAsia="仿宋_GB2312" w:cs="仿宋_GB2312"/>
          <w:sz w:val="32"/>
          <w:szCs w:val="32"/>
          <w:lang w:eastAsia="zh-CN"/>
        </w:rPr>
        <w:t>字</w:t>
      </w: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color w:val="auto"/>
          <w:sz w:val="32"/>
          <w:szCs w:val="32"/>
        </w:rPr>
        <w:t>号</w:t>
      </w:r>
    </w:p>
    <w:p>
      <w:pPr>
        <w:keepNext w:val="0"/>
        <w:keepLines w:val="0"/>
        <w:pageBreakBefore w:val="0"/>
        <w:widowControl/>
        <w:kinsoku/>
        <w:wordWrap/>
        <w:overflowPunct/>
        <w:topLinePunct w:val="0"/>
        <w:autoSpaceDE/>
        <w:autoSpaceDN/>
        <w:bidi w:val="0"/>
        <w:adjustRightInd w:val="0"/>
        <w:snapToGrid w:val="0"/>
        <w:spacing w:after="0" w:line="600" w:lineRule="exact"/>
        <w:jc w:val="both"/>
        <w:textAlignment w:val="auto"/>
        <w:rPr>
          <w:rFonts w:hint="eastAsia" w:ascii="仿宋" w:hAnsi="仿宋" w:eastAsia="仿宋" w:cs="仿宋"/>
          <w:sz w:val="32"/>
          <w:szCs w:val="32"/>
        </w:rPr>
      </w:pPr>
    </w:p>
    <w:p>
      <w:pPr>
        <w:keepNext w:val="0"/>
        <w:keepLines w:val="0"/>
        <w:pageBreakBefore w:val="0"/>
        <w:widowControl/>
        <w:kinsoku/>
        <w:wordWrap/>
        <w:overflowPunct/>
        <w:topLinePunct w:val="0"/>
        <w:autoSpaceDE/>
        <w:autoSpaceDN/>
        <w:bidi w:val="0"/>
        <w:adjustRightInd w:val="0"/>
        <w:snapToGrid w:val="0"/>
        <w:spacing w:after="0" w:line="600" w:lineRule="exact"/>
        <w:jc w:val="center"/>
        <w:textAlignment w:val="auto"/>
        <w:rPr>
          <w:rFonts w:hint="eastAsia" w:ascii="仿宋" w:hAnsi="仿宋" w:eastAsia="仿宋" w:cs="仿宋"/>
          <w:sz w:val="32"/>
          <w:szCs w:val="32"/>
        </w:rPr>
      </w:pPr>
      <w:r>
        <w:rPr>
          <w:rFonts w:hint="eastAsia" w:ascii="黑体" w:hAnsi="黑体" w:eastAsia="黑体" w:cs="黑体"/>
          <w:sz w:val="44"/>
          <w:szCs w:val="44"/>
        </w:rPr>
        <w:t>关于印发《</w:t>
      </w:r>
      <w:r>
        <w:rPr>
          <w:rFonts w:hint="eastAsia" w:ascii="黑体" w:hAnsi="黑体" w:eastAsia="黑体" w:cs="黑体"/>
          <w:sz w:val="44"/>
          <w:szCs w:val="44"/>
          <w:lang w:eastAsia="zh-CN"/>
        </w:rPr>
        <w:t>埇桥区</w:t>
      </w:r>
      <w:r>
        <w:rPr>
          <w:rFonts w:hint="eastAsia" w:ascii="黑体" w:hAnsi="黑体" w:eastAsia="黑体" w:cs="黑体"/>
          <w:sz w:val="44"/>
          <w:szCs w:val="44"/>
        </w:rPr>
        <w:t>交通运输</w:t>
      </w:r>
      <w:r>
        <w:rPr>
          <w:rFonts w:hint="eastAsia" w:ascii="黑体" w:hAnsi="黑体" w:eastAsia="黑体" w:cs="黑体"/>
          <w:sz w:val="44"/>
          <w:szCs w:val="44"/>
          <w:lang w:eastAsia="zh-CN"/>
        </w:rPr>
        <w:t>行业迎二十大打非治违专项行动实施</w:t>
      </w:r>
      <w:r>
        <w:rPr>
          <w:rFonts w:hint="eastAsia" w:ascii="黑体" w:hAnsi="黑体" w:eastAsia="黑体" w:cs="黑体"/>
          <w:sz w:val="44"/>
          <w:szCs w:val="44"/>
        </w:rPr>
        <w:t>方案》的通知</w:t>
      </w:r>
    </w:p>
    <w:p>
      <w:pPr>
        <w:keepNext w:val="0"/>
        <w:keepLines w:val="0"/>
        <w:pageBreakBefore w:val="0"/>
        <w:widowControl/>
        <w:kinsoku/>
        <w:wordWrap/>
        <w:overflowPunct/>
        <w:topLinePunct w:val="0"/>
        <w:autoSpaceDE/>
        <w:autoSpaceDN/>
        <w:bidi w:val="0"/>
        <w:adjustRightInd w:val="0"/>
        <w:snapToGrid w:val="0"/>
        <w:spacing w:after="0" w:line="600" w:lineRule="exact"/>
        <w:jc w:val="both"/>
        <w:textAlignment w:val="auto"/>
        <w:rPr>
          <w:rFonts w:hint="eastAsia" w:ascii="仿宋" w:hAnsi="仿宋" w:eastAsia="仿宋" w:cs="仿宋"/>
          <w:sz w:val="32"/>
          <w:szCs w:val="32"/>
        </w:rPr>
      </w:pPr>
    </w:p>
    <w:p>
      <w:pPr>
        <w:keepNext w:val="0"/>
        <w:keepLines w:val="0"/>
        <w:pageBreakBefore w:val="0"/>
        <w:widowControl/>
        <w:kinsoku/>
        <w:wordWrap/>
        <w:overflowPunct/>
        <w:topLinePunct w:val="0"/>
        <w:autoSpaceDE/>
        <w:autoSpaceDN/>
        <w:bidi w:val="0"/>
        <w:adjustRightInd w:val="0"/>
        <w:snapToGrid w:val="0"/>
        <w:spacing w:after="0" w:line="600" w:lineRule="exact"/>
        <w:jc w:val="both"/>
        <w:textAlignment w:val="auto"/>
        <w:rPr>
          <w:rFonts w:hint="eastAsia" w:ascii="仿宋" w:hAnsi="仿宋" w:eastAsia="仿宋" w:cs="仿宋"/>
          <w:sz w:val="32"/>
          <w:szCs w:val="32"/>
        </w:rPr>
      </w:pPr>
      <w:r>
        <w:rPr>
          <w:rFonts w:hint="eastAsia" w:ascii="仿宋" w:hAnsi="仿宋" w:eastAsia="仿宋" w:cs="仿宋"/>
          <w:sz w:val="32"/>
          <w:szCs w:val="32"/>
        </w:rPr>
        <w:t>局</w:t>
      </w:r>
      <w:r>
        <w:rPr>
          <w:rFonts w:hint="eastAsia" w:ascii="仿宋" w:hAnsi="仿宋" w:eastAsia="仿宋" w:cs="仿宋"/>
          <w:sz w:val="32"/>
          <w:szCs w:val="32"/>
          <w:lang w:eastAsia="zh-CN"/>
        </w:rPr>
        <w:t>属各</w:t>
      </w:r>
      <w:r>
        <w:rPr>
          <w:rFonts w:hint="eastAsia" w:ascii="仿宋" w:hAnsi="仿宋" w:eastAsia="仿宋" w:cs="仿宋"/>
          <w:sz w:val="32"/>
          <w:szCs w:val="32"/>
        </w:rPr>
        <w:t>单位</w:t>
      </w:r>
      <w:r>
        <w:rPr>
          <w:rFonts w:hint="eastAsia" w:ascii="仿宋" w:hAnsi="仿宋" w:eastAsia="仿宋" w:cs="仿宋"/>
          <w:sz w:val="32"/>
          <w:szCs w:val="32"/>
          <w:lang w:eastAsia="zh-CN"/>
        </w:rPr>
        <w:t>、机关各股室</w:t>
      </w:r>
      <w:r>
        <w:rPr>
          <w:rFonts w:hint="eastAsia" w:ascii="仿宋" w:hAnsi="仿宋" w:eastAsia="仿宋" w:cs="仿宋"/>
          <w:sz w:val="32"/>
          <w:szCs w:val="32"/>
        </w:rPr>
        <w:t>：</w:t>
      </w:r>
    </w:p>
    <w:p>
      <w:pPr>
        <w:keepNext w:val="0"/>
        <w:keepLines w:val="0"/>
        <w:pageBreakBefore w:val="0"/>
        <w:widowControl/>
        <w:kinsoku/>
        <w:wordWrap/>
        <w:overflowPunct/>
        <w:topLinePunct w:val="0"/>
        <w:autoSpaceDE/>
        <w:autoSpaceDN/>
        <w:bidi w:val="0"/>
        <w:adjustRightInd w:val="0"/>
        <w:snapToGrid w:val="0"/>
        <w:spacing w:after="0" w:line="60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现将《</w:t>
      </w:r>
      <w:r>
        <w:rPr>
          <w:rFonts w:hint="eastAsia" w:ascii="仿宋" w:hAnsi="仿宋" w:eastAsia="仿宋" w:cs="仿宋"/>
          <w:sz w:val="32"/>
          <w:szCs w:val="32"/>
          <w:lang w:eastAsia="zh-CN"/>
        </w:rPr>
        <w:t>埇桥区</w:t>
      </w:r>
      <w:r>
        <w:rPr>
          <w:rFonts w:hint="eastAsia" w:ascii="仿宋" w:hAnsi="仿宋" w:eastAsia="仿宋" w:cs="仿宋"/>
          <w:sz w:val="32"/>
          <w:szCs w:val="32"/>
        </w:rPr>
        <w:t>交通运输</w:t>
      </w:r>
      <w:r>
        <w:rPr>
          <w:rFonts w:hint="eastAsia" w:ascii="仿宋" w:hAnsi="仿宋" w:eastAsia="仿宋" w:cs="仿宋"/>
          <w:sz w:val="32"/>
          <w:szCs w:val="32"/>
          <w:lang w:eastAsia="zh-CN"/>
        </w:rPr>
        <w:t>行业迎二十大打非治违专项行动实施</w:t>
      </w:r>
      <w:r>
        <w:rPr>
          <w:rFonts w:hint="eastAsia" w:ascii="仿宋" w:hAnsi="仿宋" w:eastAsia="仿宋" w:cs="仿宋"/>
          <w:sz w:val="32"/>
          <w:szCs w:val="32"/>
        </w:rPr>
        <w:t>方案》印发给你们，请认真抓好贯彻落实。</w:t>
      </w:r>
    </w:p>
    <w:p>
      <w:pPr>
        <w:keepNext w:val="0"/>
        <w:keepLines w:val="0"/>
        <w:pageBreakBefore w:val="0"/>
        <w:widowControl/>
        <w:kinsoku/>
        <w:wordWrap/>
        <w:overflowPunct/>
        <w:topLinePunct w:val="0"/>
        <w:autoSpaceDE/>
        <w:autoSpaceDN/>
        <w:bidi w:val="0"/>
        <w:adjustRightInd w:val="0"/>
        <w:snapToGrid w:val="0"/>
        <w:spacing w:after="0" w:line="600" w:lineRule="exact"/>
        <w:jc w:val="both"/>
        <w:textAlignment w:val="auto"/>
        <w:rPr>
          <w:rFonts w:hint="eastAsia" w:ascii="仿宋" w:hAnsi="仿宋" w:eastAsia="仿宋" w:cs="仿宋"/>
          <w:sz w:val="32"/>
          <w:szCs w:val="32"/>
        </w:rPr>
      </w:pPr>
    </w:p>
    <w:p>
      <w:pPr>
        <w:keepNext w:val="0"/>
        <w:keepLines w:val="0"/>
        <w:pageBreakBefore w:val="0"/>
        <w:widowControl/>
        <w:kinsoku/>
        <w:wordWrap/>
        <w:overflowPunct/>
        <w:topLinePunct w:val="0"/>
        <w:autoSpaceDE/>
        <w:autoSpaceDN/>
        <w:bidi w:val="0"/>
        <w:adjustRightInd w:val="0"/>
        <w:snapToGrid w:val="0"/>
        <w:spacing w:after="0" w:line="600" w:lineRule="exact"/>
        <w:ind w:firstLine="4480" w:firstLineChars="1400"/>
        <w:jc w:val="both"/>
        <w:textAlignment w:val="auto"/>
        <w:rPr>
          <w:rFonts w:hint="eastAsia" w:ascii="仿宋" w:hAnsi="仿宋" w:eastAsia="仿宋" w:cs="仿宋"/>
          <w:sz w:val="32"/>
          <w:szCs w:val="32"/>
        </w:rPr>
      </w:pPr>
      <w:r>
        <w:rPr>
          <w:rFonts w:hint="eastAsia" w:ascii="仿宋" w:hAnsi="仿宋" w:eastAsia="仿宋" w:cs="仿宋"/>
          <w:sz w:val="32"/>
          <w:szCs w:val="32"/>
          <w:lang w:eastAsia="zh-CN"/>
        </w:rPr>
        <w:t>宿州市埇桥区</w:t>
      </w:r>
      <w:r>
        <w:rPr>
          <w:rFonts w:hint="eastAsia" w:ascii="仿宋" w:hAnsi="仿宋" w:eastAsia="仿宋" w:cs="仿宋"/>
          <w:sz w:val="32"/>
          <w:szCs w:val="32"/>
        </w:rPr>
        <w:t>交通运输局</w:t>
      </w:r>
    </w:p>
    <w:p>
      <w:pPr>
        <w:keepNext w:val="0"/>
        <w:keepLines w:val="0"/>
        <w:pageBreakBefore w:val="0"/>
        <w:widowControl/>
        <w:kinsoku/>
        <w:wordWrap/>
        <w:overflowPunct/>
        <w:topLinePunct w:val="0"/>
        <w:autoSpaceDE/>
        <w:autoSpaceDN/>
        <w:bidi w:val="0"/>
        <w:adjustRightInd w:val="0"/>
        <w:snapToGrid w:val="0"/>
        <w:spacing w:after="0" w:line="600" w:lineRule="exact"/>
        <w:ind w:firstLine="5120" w:firstLineChars="1600"/>
        <w:jc w:val="both"/>
        <w:textAlignment w:val="auto"/>
        <w:rPr>
          <w:rFonts w:hint="eastAsia" w:ascii="仿宋" w:hAnsi="仿宋" w:eastAsia="仿宋" w:cs="仿宋"/>
          <w:sz w:val="32"/>
          <w:szCs w:val="32"/>
        </w:rPr>
      </w:pPr>
      <w:r>
        <w:rPr>
          <w:rFonts w:hint="eastAsia" w:ascii="仿宋" w:hAnsi="仿宋" w:eastAsia="仿宋" w:cs="仿宋"/>
          <w:sz w:val="32"/>
          <w:szCs w:val="32"/>
        </w:rPr>
        <w:t>2022年</w:t>
      </w:r>
      <w:r>
        <w:rPr>
          <w:rFonts w:hint="eastAsia" w:ascii="仿宋" w:hAnsi="仿宋" w:eastAsia="仿宋" w:cs="仿宋"/>
          <w:sz w:val="32"/>
          <w:szCs w:val="32"/>
          <w:lang w:val="en-US"/>
        </w:rPr>
        <w:t>9</w:t>
      </w:r>
      <w:r>
        <w:rPr>
          <w:rFonts w:hint="eastAsia" w:ascii="仿宋" w:hAnsi="仿宋" w:eastAsia="仿宋" w:cs="仿宋"/>
          <w:sz w:val="32"/>
          <w:szCs w:val="32"/>
        </w:rPr>
        <w:t>月</w:t>
      </w:r>
      <w:r>
        <w:rPr>
          <w:rFonts w:hint="eastAsia" w:ascii="仿宋" w:hAnsi="仿宋" w:eastAsia="仿宋" w:cs="仿宋"/>
          <w:sz w:val="32"/>
          <w:szCs w:val="32"/>
          <w:lang w:val="en-US" w:eastAsia="zh-CN"/>
        </w:rPr>
        <w:t>17</w:t>
      </w:r>
      <w:r>
        <w:rPr>
          <w:rFonts w:hint="eastAsia" w:ascii="仿宋" w:hAnsi="仿宋" w:eastAsia="仿宋" w:cs="仿宋"/>
          <w:sz w:val="32"/>
          <w:szCs w:val="32"/>
        </w:rPr>
        <w:t>日</w:t>
      </w:r>
    </w:p>
    <w:p>
      <w:pPr>
        <w:keepNext w:val="0"/>
        <w:keepLines w:val="0"/>
        <w:pageBreakBefore w:val="0"/>
        <w:widowControl/>
        <w:kinsoku/>
        <w:wordWrap/>
        <w:overflowPunct/>
        <w:topLinePunct w:val="0"/>
        <w:autoSpaceDE/>
        <w:autoSpaceDN/>
        <w:bidi w:val="0"/>
        <w:adjustRightInd w:val="0"/>
        <w:snapToGrid w:val="0"/>
        <w:spacing w:after="0" w:line="600" w:lineRule="exact"/>
        <w:jc w:val="both"/>
        <w:textAlignment w:val="auto"/>
        <w:rPr>
          <w:rFonts w:hint="eastAsia" w:ascii="仿宋" w:hAnsi="仿宋" w:eastAsia="仿宋" w:cs="仿宋"/>
          <w:sz w:val="32"/>
          <w:szCs w:val="32"/>
        </w:rPr>
      </w:pPr>
    </w:p>
    <w:p>
      <w:pPr>
        <w:keepNext w:val="0"/>
        <w:keepLines w:val="0"/>
        <w:pageBreakBefore w:val="0"/>
        <w:widowControl/>
        <w:kinsoku/>
        <w:wordWrap/>
        <w:overflowPunct/>
        <w:topLinePunct w:val="0"/>
        <w:autoSpaceDE/>
        <w:autoSpaceDN/>
        <w:bidi w:val="0"/>
        <w:adjustRightInd w:val="0"/>
        <w:snapToGrid w:val="0"/>
        <w:spacing w:line="600" w:lineRule="exact"/>
        <w:textAlignment w:val="auto"/>
        <w:rPr>
          <w:rFonts w:hint="eastAsia" w:ascii="仿宋" w:hAnsi="仿宋" w:eastAsia="仿宋" w:cs="仿宋"/>
          <w:sz w:val="32"/>
          <w:szCs w:val="32"/>
        </w:rPr>
      </w:pPr>
    </w:p>
    <w:p>
      <w:pPr>
        <w:keepNext w:val="0"/>
        <w:keepLines w:val="0"/>
        <w:pageBreakBefore w:val="0"/>
        <w:widowControl/>
        <w:kinsoku/>
        <w:wordWrap/>
        <w:overflowPunct/>
        <w:topLinePunct w:val="0"/>
        <w:autoSpaceDE/>
        <w:autoSpaceDN/>
        <w:bidi w:val="0"/>
        <w:adjustRightInd w:val="0"/>
        <w:snapToGrid w:val="0"/>
        <w:spacing w:after="0" w:line="600" w:lineRule="exact"/>
        <w:jc w:val="center"/>
        <w:textAlignment w:val="auto"/>
        <w:rPr>
          <w:rFonts w:hint="eastAsia" w:ascii="黑体" w:hAnsi="黑体" w:eastAsia="黑体" w:cs="黑体"/>
          <w:sz w:val="44"/>
          <w:szCs w:val="44"/>
          <w:lang w:eastAsia="zh-CN"/>
        </w:rPr>
      </w:pPr>
      <w:r>
        <w:rPr>
          <w:rFonts w:hint="eastAsia" w:ascii="黑体" w:hAnsi="黑体" w:eastAsia="黑体" w:cs="黑体"/>
          <w:sz w:val="44"/>
          <w:szCs w:val="44"/>
          <w:lang w:eastAsia="zh-CN"/>
        </w:rPr>
        <w:t>埇桥区</w:t>
      </w:r>
      <w:r>
        <w:rPr>
          <w:rFonts w:hint="eastAsia" w:ascii="黑体" w:hAnsi="黑体" w:eastAsia="黑体" w:cs="黑体"/>
          <w:sz w:val="44"/>
          <w:szCs w:val="44"/>
        </w:rPr>
        <w:t>交通运输</w:t>
      </w:r>
      <w:r>
        <w:rPr>
          <w:rFonts w:hint="eastAsia" w:ascii="黑体" w:hAnsi="黑体" w:eastAsia="黑体" w:cs="黑体"/>
          <w:sz w:val="44"/>
          <w:szCs w:val="44"/>
          <w:lang w:eastAsia="zh-CN"/>
        </w:rPr>
        <w:t>行业迎二十大打非治违</w:t>
      </w:r>
    </w:p>
    <w:p>
      <w:pPr>
        <w:keepNext w:val="0"/>
        <w:keepLines w:val="0"/>
        <w:pageBreakBefore w:val="0"/>
        <w:widowControl/>
        <w:kinsoku/>
        <w:wordWrap/>
        <w:overflowPunct/>
        <w:topLinePunct w:val="0"/>
        <w:autoSpaceDE/>
        <w:autoSpaceDN/>
        <w:bidi w:val="0"/>
        <w:adjustRightInd w:val="0"/>
        <w:snapToGrid w:val="0"/>
        <w:spacing w:after="0" w:line="600" w:lineRule="exact"/>
        <w:jc w:val="center"/>
        <w:textAlignment w:val="auto"/>
        <w:rPr>
          <w:rFonts w:hint="eastAsia" w:ascii="黑体" w:hAnsi="黑体" w:eastAsia="黑体" w:cs="黑体"/>
          <w:sz w:val="44"/>
          <w:szCs w:val="44"/>
        </w:rPr>
      </w:pPr>
      <w:r>
        <w:rPr>
          <w:rFonts w:hint="eastAsia" w:ascii="黑体" w:hAnsi="黑体" w:eastAsia="黑体" w:cs="黑体"/>
          <w:sz w:val="44"/>
          <w:szCs w:val="44"/>
          <w:lang w:eastAsia="zh-CN"/>
        </w:rPr>
        <w:t>专项行动实施</w:t>
      </w:r>
      <w:r>
        <w:rPr>
          <w:rFonts w:hint="eastAsia" w:ascii="黑体" w:hAnsi="黑体" w:eastAsia="黑体" w:cs="黑体"/>
          <w:sz w:val="44"/>
          <w:szCs w:val="44"/>
        </w:rPr>
        <w:t>方案</w:t>
      </w:r>
    </w:p>
    <w:p>
      <w:pPr>
        <w:keepNext w:val="0"/>
        <w:keepLines w:val="0"/>
        <w:pageBreakBefore w:val="0"/>
        <w:widowControl/>
        <w:kinsoku/>
        <w:wordWrap/>
        <w:overflowPunct/>
        <w:topLinePunct w:val="0"/>
        <w:autoSpaceDE/>
        <w:autoSpaceDN/>
        <w:bidi w:val="0"/>
        <w:adjustRightInd w:val="0"/>
        <w:snapToGrid w:val="0"/>
        <w:spacing w:after="0" w:line="600" w:lineRule="exact"/>
        <w:jc w:val="both"/>
        <w:textAlignment w:val="auto"/>
        <w:rPr>
          <w:rFonts w:hint="eastAsia" w:ascii="仿宋" w:hAnsi="仿宋" w:eastAsia="仿宋" w:cs="仿宋"/>
          <w:sz w:val="32"/>
          <w:szCs w:val="32"/>
        </w:rPr>
      </w:pPr>
    </w:p>
    <w:p>
      <w:pPr>
        <w:keepNext w:val="0"/>
        <w:keepLines w:val="0"/>
        <w:pageBreakBefore w:val="0"/>
        <w:widowControl/>
        <w:kinsoku/>
        <w:wordWrap/>
        <w:overflowPunct/>
        <w:topLinePunct w:val="0"/>
        <w:autoSpaceDE/>
        <w:autoSpaceDN/>
        <w:bidi w:val="0"/>
        <w:adjustRightInd w:val="0"/>
        <w:snapToGrid w:val="0"/>
        <w:spacing w:after="0" w:line="60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为认真贯彻落实</w:t>
      </w:r>
      <w:r>
        <w:rPr>
          <w:rFonts w:hint="eastAsia" w:ascii="仿宋" w:hAnsi="仿宋" w:eastAsia="仿宋" w:cs="仿宋"/>
          <w:sz w:val="32"/>
          <w:szCs w:val="32"/>
          <w:lang w:eastAsia="zh-CN"/>
        </w:rPr>
        <w:t>局党委（扩大）会议精神</w:t>
      </w:r>
      <w:r>
        <w:rPr>
          <w:rFonts w:hint="eastAsia" w:ascii="仿宋" w:hAnsi="仿宋" w:eastAsia="仿宋" w:cs="仿宋"/>
          <w:sz w:val="32"/>
          <w:szCs w:val="32"/>
        </w:rPr>
        <w:t>，紧紧围绕“防风险、保安全、迎二十大”工作主线，全力推动安全生产隐患大起底大排查大整改“百日行动”落地落实，</w:t>
      </w:r>
      <w:r>
        <w:rPr>
          <w:rFonts w:hint="eastAsia" w:ascii="仿宋" w:hAnsi="仿宋" w:eastAsia="仿宋" w:cs="仿宋"/>
          <w:sz w:val="32"/>
          <w:szCs w:val="32"/>
          <w:lang w:eastAsia="zh-CN"/>
        </w:rPr>
        <w:t>经研究，自即日起在全区交通运输行业开展迎二十大打非治违专项行动，特制定本实施方案。</w:t>
      </w:r>
    </w:p>
    <w:p>
      <w:pPr>
        <w:keepNext w:val="0"/>
        <w:keepLines w:val="0"/>
        <w:pageBreakBefore w:val="0"/>
        <w:widowControl/>
        <w:kinsoku/>
        <w:wordWrap/>
        <w:overflowPunct/>
        <w:topLinePunct w:val="0"/>
        <w:autoSpaceDE/>
        <w:autoSpaceDN/>
        <w:bidi w:val="0"/>
        <w:adjustRightInd w:val="0"/>
        <w:snapToGrid w:val="0"/>
        <w:spacing w:after="0" w:line="600" w:lineRule="exact"/>
        <w:ind w:firstLine="643" w:firstLineChars="200"/>
        <w:jc w:val="both"/>
        <w:textAlignment w:val="auto"/>
        <w:rPr>
          <w:rFonts w:hint="eastAsia" w:ascii="仿宋" w:hAnsi="仿宋" w:eastAsia="仿宋" w:cs="仿宋"/>
          <w:b/>
          <w:bCs/>
          <w:sz w:val="32"/>
          <w:szCs w:val="32"/>
          <w:lang w:eastAsia="zh-CN"/>
        </w:rPr>
      </w:pPr>
      <w:r>
        <w:rPr>
          <w:rFonts w:hint="eastAsia" w:ascii="仿宋" w:hAnsi="仿宋" w:eastAsia="仿宋" w:cs="仿宋"/>
          <w:b/>
          <w:bCs/>
          <w:sz w:val="32"/>
          <w:szCs w:val="32"/>
        </w:rPr>
        <w:t>一、</w:t>
      </w:r>
      <w:r>
        <w:rPr>
          <w:rFonts w:hint="eastAsia" w:ascii="仿宋" w:hAnsi="仿宋" w:eastAsia="仿宋" w:cs="仿宋"/>
          <w:b/>
          <w:bCs/>
          <w:sz w:val="32"/>
          <w:szCs w:val="32"/>
          <w:lang w:eastAsia="zh-CN"/>
        </w:rPr>
        <w:t>总体要求</w:t>
      </w:r>
    </w:p>
    <w:p>
      <w:pPr>
        <w:keepNext w:val="0"/>
        <w:keepLines w:val="0"/>
        <w:pageBreakBefore w:val="0"/>
        <w:widowControl/>
        <w:kinsoku/>
        <w:wordWrap/>
        <w:overflowPunct/>
        <w:topLinePunct w:val="0"/>
        <w:autoSpaceDE/>
        <w:autoSpaceDN/>
        <w:bidi w:val="0"/>
        <w:adjustRightInd w:val="0"/>
        <w:snapToGrid w:val="0"/>
        <w:spacing w:after="0" w:line="60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以习近平新时代中国特色社会主义思想为指导,深入学习贯彻习近平总书记关于安全生产工作重要指示精神,牢固树立统筹发展和安全的理念，认真贯彻落实</w:t>
      </w:r>
      <w:r>
        <w:rPr>
          <w:rFonts w:hint="eastAsia" w:ascii="仿宋" w:hAnsi="仿宋" w:eastAsia="仿宋" w:cs="仿宋"/>
          <w:sz w:val="32"/>
          <w:szCs w:val="32"/>
          <w:lang w:eastAsia="zh-CN"/>
        </w:rPr>
        <w:t>区</w:t>
      </w:r>
      <w:r>
        <w:rPr>
          <w:rFonts w:hint="eastAsia" w:ascii="仿宋" w:hAnsi="仿宋" w:eastAsia="仿宋" w:cs="仿宋"/>
          <w:sz w:val="32"/>
          <w:szCs w:val="32"/>
        </w:rPr>
        <w:t>委、</w:t>
      </w:r>
      <w:r>
        <w:rPr>
          <w:rFonts w:hint="eastAsia" w:ascii="仿宋" w:hAnsi="仿宋" w:eastAsia="仿宋" w:cs="仿宋"/>
          <w:sz w:val="32"/>
          <w:szCs w:val="32"/>
          <w:lang w:eastAsia="zh-CN"/>
        </w:rPr>
        <w:t>区</w:t>
      </w:r>
      <w:r>
        <w:rPr>
          <w:rFonts w:hint="eastAsia" w:ascii="仿宋" w:hAnsi="仿宋" w:eastAsia="仿宋" w:cs="仿宋"/>
          <w:sz w:val="32"/>
          <w:szCs w:val="32"/>
        </w:rPr>
        <w:t>政府和</w:t>
      </w:r>
      <w:r>
        <w:rPr>
          <w:rFonts w:hint="eastAsia" w:ascii="仿宋" w:hAnsi="仿宋" w:eastAsia="仿宋" w:cs="仿宋"/>
          <w:sz w:val="32"/>
          <w:szCs w:val="32"/>
          <w:lang w:eastAsia="zh-CN"/>
        </w:rPr>
        <w:t>市、区局</w:t>
      </w:r>
      <w:r>
        <w:rPr>
          <w:rFonts w:hint="eastAsia" w:ascii="仿宋" w:hAnsi="仿宋" w:eastAsia="仿宋" w:cs="仿宋"/>
          <w:sz w:val="32"/>
          <w:szCs w:val="32"/>
        </w:rPr>
        <w:t>安全生产有关部署要求，持续推动交通运输安全生产大检查、安全生产强化年和安全生产专项整治三年行动巩固提升,着力提升交通运输安全生产综合执法能力，严厉打击各类非法违法行为，有力推动安全生产十五条硬措施落地落实，为全</w:t>
      </w:r>
      <w:r>
        <w:rPr>
          <w:rFonts w:hint="eastAsia" w:ascii="仿宋" w:hAnsi="仿宋" w:eastAsia="仿宋" w:cs="仿宋"/>
          <w:sz w:val="32"/>
          <w:szCs w:val="32"/>
          <w:lang w:eastAsia="zh-CN"/>
        </w:rPr>
        <w:t>区</w:t>
      </w:r>
      <w:r>
        <w:rPr>
          <w:rFonts w:hint="eastAsia" w:ascii="仿宋" w:hAnsi="仿宋" w:eastAsia="仿宋" w:cs="仿宋"/>
          <w:sz w:val="32"/>
          <w:szCs w:val="32"/>
        </w:rPr>
        <w:t xml:space="preserve">交通运输安全稳定发展保驾护航，以实际行动迎接党的二十大胜利召开。 </w:t>
      </w:r>
    </w:p>
    <w:p>
      <w:pPr>
        <w:keepNext w:val="0"/>
        <w:keepLines w:val="0"/>
        <w:pageBreakBefore w:val="0"/>
        <w:widowControl/>
        <w:kinsoku/>
        <w:wordWrap/>
        <w:overflowPunct/>
        <w:topLinePunct w:val="0"/>
        <w:autoSpaceDE/>
        <w:autoSpaceDN/>
        <w:bidi w:val="0"/>
        <w:adjustRightInd w:val="0"/>
        <w:snapToGrid w:val="0"/>
        <w:spacing w:after="0" w:line="600" w:lineRule="exact"/>
        <w:jc w:val="both"/>
        <w:textAlignment w:val="auto"/>
        <w:rPr>
          <w:rFonts w:hint="eastAsia" w:ascii="仿宋" w:hAnsi="仿宋" w:eastAsia="仿宋" w:cs="仿宋"/>
          <w:b/>
          <w:bCs/>
          <w:sz w:val="32"/>
          <w:szCs w:val="32"/>
        </w:rPr>
      </w:pPr>
      <w:r>
        <w:rPr>
          <w:rFonts w:hint="eastAsia" w:ascii="仿宋" w:hAnsi="仿宋" w:eastAsia="仿宋" w:cs="仿宋"/>
          <w:sz w:val="32"/>
          <w:szCs w:val="32"/>
        </w:rPr>
        <w:t xml:space="preserve"> </w:t>
      </w:r>
      <w:r>
        <w:rPr>
          <w:rFonts w:hint="eastAsia" w:ascii="仿宋" w:hAnsi="仿宋" w:eastAsia="仿宋" w:cs="仿宋"/>
          <w:sz w:val="32"/>
          <w:szCs w:val="32"/>
          <w:lang w:val="en-US" w:eastAsia="zh-CN"/>
        </w:rPr>
        <w:t xml:space="preserve">  </w:t>
      </w:r>
      <w:r>
        <w:rPr>
          <w:rFonts w:hint="eastAsia" w:ascii="仿宋" w:hAnsi="仿宋" w:eastAsia="仿宋" w:cs="仿宋"/>
          <w:b/>
          <w:bCs/>
          <w:sz w:val="32"/>
          <w:szCs w:val="32"/>
        </w:rPr>
        <w:t>二、</w:t>
      </w:r>
      <w:r>
        <w:rPr>
          <w:rFonts w:hint="eastAsia" w:ascii="仿宋" w:hAnsi="仿宋" w:eastAsia="仿宋" w:cs="仿宋"/>
          <w:b/>
          <w:bCs/>
          <w:sz w:val="32"/>
          <w:szCs w:val="32"/>
          <w:lang w:eastAsia="zh-CN"/>
        </w:rPr>
        <w:t>工作</w:t>
      </w:r>
      <w:r>
        <w:rPr>
          <w:rFonts w:hint="eastAsia" w:ascii="仿宋" w:hAnsi="仿宋" w:eastAsia="仿宋" w:cs="仿宋"/>
          <w:b/>
          <w:bCs/>
          <w:sz w:val="32"/>
          <w:szCs w:val="32"/>
        </w:rPr>
        <w:t>目标</w:t>
      </w:r>
    </w:p>
    <w:p>
      <w:pPr>
        <w:keepNext w:val="0"/>
        <w:keepLines w:val="0"/>
        <w:pageBreakBefore w:val="0"/>
        <w:widowControl/>
        <w:kinsoku/>
        <w:wordWrap/>
        <w:overflowPunct/>
        <w:topLinePunct w:val="0"/>
        <w:autoSpaceDE/>
        <w:autoSpaceDN/>
        <w:bidi w:val="0"/>
        <w:adjustRightInd w:val="0"/>
        <w:snapToGrid w:val="0"/>
        <w:spacing w:after="0" w:line="600" w:lineRule="exact"/>
        <w:jc w:val="both"/>
        <w:textAlignment w:val="auto"/>
        <w:rPr>
          <w:rFonts w:hint="eastAsia" w:ascii="仿宋" w:hAnsi="仿宋" w:eastAsia="仿宋" w:cs="仿宋"/>
          <w:sz w:val="32"/>
          <w:szCs w:val="32"/>
        </w:rPr>
      </w:pPr>
      <w:r>
        <w:rPr>
          <w:rFonts w:hint="eastAsia" w:ascii="仿宋" w:hAnsi="仿宋" w:eastAsia="仿宋" w:cs="仿宋"/>
          <w:sz w:val="32"/>
          <w:szCs w:val="32"/>
        </w:rPr>
        <w:t>　　以最大限度减少一般事故、遏制较大事故、杜绝重特大事故为攻坚目标，坚持问题导向，强化重大风险管控，强化隐患排查整治，坚持动态清零，全面堵漏洞、补短板，不断夯实行业安全基础。</w:t>
      </w:r>
    </w:p>
    <w:p>
      <w:pPr>
        <w:keepNext w:val="0"/>
        <w:keepLines w:val="0"/>
        <w:pageBreakBefore w:val="0"/>
        <w:widowControl/>
        <w:kinsoku/>
        <w:wordWrap/>
        <w:overflowPunct/>
        <w:topLinePunct w:val="0"/>
        <w:autoSpaceDE/>
        <w:autoSpaceDN/>
        <w:bidi w:val="0"/>
        <w:adjustRightInd w:val="0"/>
        <w:snapToGrid w:val="0"/>
        <w:spacing w:after="0" w:line="600" w:lineRule="exact"/>
        <w:ind w:firstLine="643" w:firstLineChars="200"/>
        <w:jc w:val="both"/>
        <w:textAlignment w:val="auto"/>
        <w:rPr>
          <w:rFonts w:hint="eastAsia" w:ascii="仿宋" w:hAnsi="仿宋" w:eastAsia="仿宋" w:cs="仿宋"/>
          <w:b/>
          <w:bCs/>
          <w:sz w:val="32"/>
          <w:szCs w:val="32"/>
        </w:rPr>
      </w:pPr>
      <w:r>
        <w:rPr>
          <w:rFonts w:hint="eastAsia" w:ascii="仿宋" w:hAnsi="仿宋" w:eastAsia="仿宋" w:cs="仿宋"/>
          <w:b/>
          <w:bCs/>
          <w:sz w:val="32"/>
          <w:szCs w:val="32"/>
          <w:lang w:eastAsia="zh-CN"/>
        </w:rPr>
        <w:t>三</w:t>
      </w:r>
      <w:r>
        <w:rPr>
          <w:rFonts w:hint="eastAsia" w:ascii="仿宋" w:hAnsi="仿宋" w:eastAsia="仿宋" w:cs="仿宋"/>
          <w:b/>
          <w:bCs/>
          <w:sz w:val="32"/>
          <w:szCs w:val="32"/>
        </w:rPr>
        <w:t>、</w:t>
      </w:r>
      <w:r>
        <w:rPr>
          <w:rFonts w:hint="eastAsia" w:ascii="仿宋" w:hAnsi="仿宋" w:eastAsia="仿宋" w:cs="仿宋"/>
          <w:b/>
          <w:bCs/>
          <w:sz w:val="32"/>
          <w:szCs w:val="32"/>
          <w:lang w:eastAsia="zh-CN"/>
        </w:rPr>
        <w:t>重点</w:t>
      </w:r>
      <w:r>
        <w:rPr>
          <w:rFonts w:hint="eastAsia" w:ascii="仿宋" w:hAnsi="仿宋" w:eastAsia="仿宋" w:cs="仿宋"/>
          <w:b/>
          <w:bCs/>
          <w:sz w:val="32"/>
          <w:szCs w:val="32"/>
        </w:rPr>
        <w:t>内容</w:t>
      </w:r>
    </w:p>
    <w:p>
      <w:pPr>
        <w:keepNext w:val="0"/>
        <w:keepLines w:val="0"/>
        <w:pageBreakBefore w:val="0"/>
        <w:widowControl/>
        <w:kinsoku/>
        <w:wordWrap/>
        <w:overflowPunct/>
        <w:topLinePunct w:val="0"/>
        <w:autoSpaceDE/>
        <w:autoSpaceDN/>
        <w:bidi w:val="0"/>
        <w:adjustRightInd w:val="0"/>
        <w:snapToGrid w:val="0"/>
        <w:spacing w:after="0" w:line="60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lang w:eastAsia="zh-CN"/>
        </w:rPr>
        <w:t>局</w:t>
      </w:r>
      <w:r>
        <w:rPr>
          <w:rFonts w:hint="eastAsia" w:ascii="仿宋" w:hAnsi="仿宋" w:eastAsia="仿宋" w:cs="仿宋"/>
          <w:sz w:val="32"/>
          <w:szCs w:val="32"/>
        </w:rPr>
        <w:t>执法部门要加大执法力度,着力解决“重检查、轻执法、重整改、轻处罚”的现象，重点围绕以下四个方面开展重点领域和突出问题打非治违行动。</w:t>
      </w:r>
    </w:p>
    <w:p>
      <w:pPr>
        <w:keepNext w:val="0"/>
        <w:keepLines w:val="0"/>
        <w:pageBreakBefore w:val="0"/>
        <w:widowControl/>
        <w:kinsoku/>
        <w:wordWrap/>
        <w:overflowPunct/>
        <w:topLinePunct w:val="0"/>
        <w:autoSpaceDE/>
        <w:autoSpaceDN/>
        <w:bidi w:val="0"/>
        <w:adjustRightInd w:val="0"/>
        <w:snapToGrid w:val="0"/>
        <w:spacing w:after="0" w:line="600" w:lineRule="exact"/>
        <w:ind w:firstLine="643" w:firstLineChars="200"/>
        <w:jc w:val="both"/>
        <w:textAlignment w:val="auto"/>
        <w:rPr>
          <w:rFonts w:hint="eastAsia" w:ascii="楷体" w:hAnsi="楷体" w:eastAsia="楷体" w:cs="楷体"/>
          <w:b/>
          <w:bCs/>
          <w:sz w:val="32"/>
          <w:szCs w:val="32"/>
        </w:rPr>
      </w:pPr>
      <w:r>
        <w:rPr>
          <w:rFonts w:hint="eastAsia" w:ascii="楷体" w:hAnsi="楷体" w:eastAsia="楷体" w:cs="楷体"/>
          <w:b/>
          <w:bCs/>
          <w:sz w:val="32"/>
          <w:szCs w:val="32"/>
        </w:rPr>
        <w:t>(一)道路运输领域</w:t>
      </w:r>
    </w:p>
    <w:p>
      <w:pPr>
        <w:keepNext w:val="0"/>
        <w:keepLines w:val="0"/>
        <w:pageBreakBefore w:val="0"/>
        <w:widowControl/>
        <w:kinsoku/>
        <w:wordWrap/>
        <w:overflowPunct/>
        <w:topLinePunct w:val="0"/>
        <w:autoSpaceDE/>
        <w:autoSpaceDN/>
        <w:bidi w:val="0"/>
        <w:adjustRightInd w:val="0"/>
        <w:snapToGrid w:val="0"/>
        <w:spacing w:after="0" w:line="60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1</w:t>
      </w:r>
      <w:r>
        <w:rPr>
          <w:rFonts w:hint="eastAsia" w:ascii="仿宋" w:hAnsi="仿宋" w:eastAsia="仿宋" w:cs="仿宋"/>
          <w:sz w:val="32"/>
          <w:szCs w:val="32"/>
          <w:lang w:eastAsia="zh-CN"/>
        </w:rPr>
        <w:t>、</w:t>
      </w:r>
      <w:r>
        <w:rPr>
          <w:rFonts w:hint="eastAsia" w:ascii="仿宋" w:hAnsi="仿宋" w:eastAsia="仿宋" w:cs="仿宋"/>
          <w:sz w:val="32"/>
          <w:szCs w:val="32"/>
        </w:rPr>
        <w:t>认真落实《关于充分利用信息化手段切实加强道路旅客运输非法违规运营精准协同治理工作的通知》(交办运[2021]80号)部署要求，会同公安交管部门，依托信息化手段，精准查处、打击跨区域非法违法客运经营行为。</w:t>
      </w:r>
    </w:p>
    <w:p>
      <w:pPr>
        <w:keepNext w:val="0"/>
        <w:keepLines w:val="0"/>
        <w:pageBreakBefore w:val="0"/>
        <w:widowControl/>
        <w:kinsoku/>
        <w:wordWrap/>
        <w:overflowPunct/>
        <w:topLinePunct w:val="0"/>
        <w:autoSpaceDE/>
        <w:autoSpaceDN/>
        <w:bidi w:val="0"/>
        <w:adjustRightInd w:val="0"/>
        <w:snapToGrid w:val="0"/>
        <w:spacing w:after="0" w:line="60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2</w:t>
      </w:r>
      <w:r>
        <w:rPr>
          <w:rFonts w:hint="eastAsia" w:ascii="仿宋" w:hAnsi="仿宋" w:eastAsia="仿宋" w:cs="仿宋"/>
          <w:sz w:val="32"/>
          <w:szCs w:val="32"/>
          <w:lang w:eastAsia="zh-CN"/>
        </w:rPr>
        <w:t>、</w:t>
      </w:r>
      <w:r>
        <w:rPr>
          <w:rFonts w:hint="eastAsia" w:ascii="仿宋" w:hAnsi="仿宋" w:eastAsia="仿宋" w:cs="仿宋"/>
          <w:sz w:val="32"/>
          <w:szCs w:val="32"/>
        </w:rPr>
        <w:t>坚持源头治理与路面查处相结合、固定检测与流动检查相结合、非现场执法与现场执法相结合的原则，依法查处100%超载行为、75吨以上的“百吨王”等严重超限违法违规行为。加强农村地区的公路执法监管，净化路域环境，保护公路安全，打击各类非法违法道路运输经营行为。</w:t>
      </w:r>
    </w:p>
    <w:p>
      <w:pPr>
        <w:keepNext w:val="0"/>
        <w:keepLines w:val="0"/>
        <w:pageBreakBefore w:val="0"/>
        <w:widowControl/>
        <w:kinsoku/>
        <w:wordWrap/>
        <w:overflowPunct/>
        <w:topLinePunct w:val="0"/>
        <w:autoSpaceDE/>
        <w:autoSpaceDN/>
        <w:bidi w:val="0"/>
        <w:adjustRightInd w:val="0"/>
        <w:snapToGrid w:val="0"/>
        <w:spacing w:after="0" w:line="60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3</w:t>
      </w:r>
      <w:r>
        <w:rPr>
          <w:rFonts w:hint="eastAsia" w:ascii="仿宋" w:hAnsi="仿宋" w:eastAsia="仿宋" w:cs="仿宋"/>
          <w:sz w:val="32"/>
          <w:szCs w:val="32"/>
          <w:lang w:eastAsia="zh-CN"/>
        </w:rPr>
        <w:t>、</w:t>
      </w:r>
      <w:r>
        <w:rPr>
          <w:rFonts w:hint="eastAsia" w:ascii="仿宋" w:hAnsi="仿宋" w:eastAsia="仿宋" w:cs="仿宋"/>
          <w:sz w:val="32"/>
          <w:szCs w:val="32"/>
        </w:rPr>
        <w:t>利用车辆动态监控技术手段，加大对旅游包车、城乡公交、危险品运输</w:t>
      </w:r>
      <w:r>
        <w:rPr>
          <w:rFonts w:hint="eastAsia" w:ascii="仿宋" w:hAnsi="仿宋" w:eastAsia="仿宋" w:cs="仿宋"/>
          <w:sz w:val="32"/>
          <w:szCs w:val="32"/>
          <w:lang w:eastAsia="zh-CN"/>
        </w:rPr>
        <w:t>等车辆</w:t>
      </w:r>
      <w:r>
        <w:rPr>
          <w:rFonts w:hint="eastAsia" w:ascii="仿宋" w:hAnsi="仿宋" w:eastAsia="仿宋" w:cs="仿宋"/>
          <w:sz w:val="32"/>
          <w:szCs w:val="32"/>
        </w:rPr>
        <w:t>运行轨迹抽查比对力度，依法查处不使用包车牌、长期外地经营、不按照许可线路运营、不使用电子运单等重点车辆违法违规行为。</w:t>
      </w:r>
    </w:p>
    <w:p>
      <w:pPr>
        <w:keepNext w:val="0"/>
        <w:keepLines w:val="0"/>
        <w:pageBreakBefore w:val="0"/>
        <w:widowControl/>
        <w:kinsoku/>
        <w:wordWrap/>
        <w:overflowPunct/>
        <w:topLinePunct w:val="0"/>
        <w:autoSpaceDE/>
        <w:autoSpaceDN/>
        <w:bidi w:val="0"/>
        <w:adjustRightInd w:val="0"/>
        <w:snapToGrid w:val="0"/>
        <w:spacing w:after="0" w:line="60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4</w:t>
      </w:r>
      <w:r>
        <w:rPr>
          <w:rFonts w:hint="eastAsia" w:ascii="仿宋" w:hAnsi="仿宋" w:eastAsia="仿宋" w:cs="仿宋"/>
          <w:sz w:val="32"/>
          <w:szCs w:val="32"/>
          <w:lang w:eastAsia="zh-CN"/>
        </w:rPr>
        <w:t>、</w:t>
      </w:r>
      <w:r>
        <w:rPr>
          <w:rFonts w:hint="eastAsia" w:ascii="仿宋" w:hAnsi="仿宋" w:eastAsia="仿宋" w:cs="仿宋"/>
          <w:sz w:val="32"/>
          <w:szCs w:val="32"/>
        </w:rPr>
        <w:t>加大路面执法检查和企业源头抽查力度，督促道路运输企业落实“两客一危”车辆动态监控主体责任，依法查处“两客一危”企业安排卫星定位不在线车辆从事运营、车辆运营途中无人监控等违法违规行为。</w:t>
      </w:r>
    </w:p>
    <w:p>
      <w:pPr>
        <w:keepNext w:val="0"/>
        <w:keepLines w:val="0"/>
        <w:pageBreakBefore w:val="0"/>
        <w:widowControl/>
        <w:kinsoku/>
        <w:wordWrap/>
        <w:overflowPunct/>
        <w:topLinePunct w:val="0"/>
        <w:autoSpaceDE/>
        <w:autoSpaceDN/>
        <w:bidi w:val="0"/>
        <w:adjustRightInd w:val="0"/>
        <w:snapToGrid w:val="0"/>
        <w:spacing w:after="0" w:line="60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5</w:t>
      </w:r>
      <w:r>
        <w:rPr>
          <w:rFonts w:hint="eastAsia" w:ascii="仿宋" w:hAnsi="仿宋" w:eastAsia="仿宋" w:cs="仿宋"/>
          <w:sz w:val="32"/>
          <w:szCs w:val="32"/>
          <w:lang w:eastAsia="zh-CN"/>
        </w:rPr>
        <w:t>、</w:t>
      </w:r>
      <w:r>
        <w:rPr>
          <w:rFonts w:hint="eastAsia" w:ascii="仿宋" w:hAnsi="仿宋" w:eastAsia="仿宋" w:cs="仿宋"/>
          <w:sz w:val="32"/>
          <w:szCs w:val="32"/>
        </w:rPr>
        <w:t>加强农村地区旅客运输执法监管，严厉打击未经许可擅自从事道路客运的违规行为。</w:t>
      </w:r>
    </w:p>
    <w:p>
      <w:pPr>
        <w:keepNext w:val="0"/>
        <w:keepLines w:val="0"/>
        <w:pageBreakBefore w:val="0"/>
        <w:widowControl/>
        <w:kinsoku/>
        <w:wordWrap/>
        <w:overflowPunct/>
        <w:topLinePunct w:val="0"/>
        <w:autoSpaceDE/>
        <w:autoSpaceDN/>
        <w:bidi w:val="0"/>
        <w:adjustRightInd w:val="0"/>
        <w:snapToGrid w:val="0"/>
        <w:spacing w:after="0" w:line="600" w:lineRule="exact"/>
        <w:ind w:firstLine="643" w:firstLineChars="200"/>
        <w:jc w:val="both"/>
        <w:textAlignment w:val="auto"/>
        <w:rPr>
          <w:rFonts w:hint="eastAsia" w:ascii="楷体" w:hAnsi="楷体" w:eastAsia="楷体" w:cs="楷体"/>
          <w:b/>
          <w:bCs/>
          <w:sz w:val="32"/>
          <w:szCs w:val="32"/>
        </w:rPr>
      </w:pPr>
      <w:r>
        <w:rPr>
          <w:rFonts w:hint="eastAsia" w:ascii="楷体" w:hAnsi="楷体" w:eastAsia="楷体" w:cs="楷体"/>
          <w:b/>
          <w:bCs/>
          <w:sz w:val="32"/>
          <w:szCs w:val="32"/>
        </w:rPr>
        <w:t>(二)水上交通领域</w:t>
      </w:r>
    </w:p>
    <w:p>
      <w:pPr>
        <w:keepNext w:val="0"/>
        <w:keepLines w:val="0"/>
        <w:pageBreakBefore w:val="0"/>
        <w:widowControl/>
        <w:kinsoku/>
        <w:wordWrap/>
        <w:overflowPunct/>
        <w:topLinePunct w:val="0"/>
        <w:autoSpaceDE/>
        <w:autoSpaceDN/>
        <w:bidi w:val="0"/>
        <w:adjustRightInd w:val="0"/>
        <w:snapToGrid w:val="0"/>
        <w:spacing w:after="0" w:line="60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1</w:t>
      </w:r>
      <w:r>
        <w:rPr>
          <w:rFonts w:hint="eastAsia" w:ascii="仿宋" w:hAnsi="仿宋" w:eastAsia="仿宋" w:cs="仿宋"/>
          <w:sz w:val="32"/>
          <w:szCs w:val="32"/>
          <w:lang w:eastAsia="zh-CN"/>
        </w:rPr>
        <w:t>、</w:t>
      </w:r>
      <w:r>
        <w:rPr>
          <w:rFonts w:hint="eastAsia" w:ascii="仿宋" w:hAnsi="仿宋" w:eastAsia="仿宋" w:cs="仿宋"/>
          <w:sz w:val="32"/>
          <w:szCs w:val="32"/>
        </w:rPr>
        <w:t>突出通航干线、渡口码头等重点水域，</w:t>
      </w:r>
      <w:r>
        <w:rPr>
          <w:rFonts w:hint="eastAsia" w:ascii="仿宋" w:hAnsi="仿宋" w:eastAsia="仿宋" w:cs="仿宋"/>
          <w:sz w:val="32"/>
          <w:szCs w:val="32"/>
          <w:lang w:eastAsia="zh-CN"/>
        </w:rPr>
        <w:t>集中</w:t>
      </w:r>
      <w:r>
        <w:rPr>
          <w:rFonts w:hint="eastAsia" w:ascii="仿宋" w:hAnsi="仿宋" w:eastAsia="仿宋" w:cs="仿宋"/>
          <w:sz w:val="32"/>
          <w:szCs w:val="32"/>
        </w:rPr>
        <w:t>整治“四类重点船舶”、渡口渡船安全监管不到位、船舶防汛防台应急能力不足等问题</w:t>
      </w:r>
      <w:r>
        <w:rPr>
          <w:rFonts w:hint="eastAsia" w:ascii="仿宋" w:hAnsi="仿宋" w:eastAsia="仿宋" w:cs="仿宋"/>
          <w:sz w:val="32"/>
          <w:szCs w:val="32"/>
          <w:lang w:eastAsia="zh-CN"/>
        </w:rPr>
        <w:t>，</w:t>
      </w:r>
      <w:r>
        <w:rPr>
          <w:rFonts w:hint="eastAsia" w:ascii="仿宋" w:hAnsi="仿宋" w:eastAsia="仿宋" w:cs="仿宋"/>
          <w:sz w:val="32"/>
          <w:szCs w:val="32"/>
        </w:rPr>
        <w:t>增加重要时段巡查频次，有效防范重大事故险情。</w:t>
      </w:r>
    </w:p>
    <w:p>
      <w:pPr>
        <w:keepNext w:val="0"/>
        <w:keepLines w:val="0"/>
        <w:pageBreakBefore w:val="0"/>
        <w:widowControl/>
        <w:kinsoku/>
        <w:wordWrap/>
        <w:overflowPunct/>
        <w:topLinePunct w:val="0"/>
        <w:autoSpaceDE/>
        <w:autoSpaceDN/>
        <w:bidi w:val="0"/>
        <w:adjustRightInd w:val="0"/>
        <w:snapToGrid w:val="0"/>
        <w:spacing w:after="0" w:line="60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2</w:t>
      </w:r>
      <w:r>
        <w:rPr>
          <w:rFonts w:hint="eastAsia" w:ascii="仿宋" w:hAnsi="仿宋" w:eastAsia="仿宋" w:cs="仿宋"/>
          <w:sz w:val="32"/>
          <w:szCs w:val="32"/>
          <w:lang w:eastAsia="zh-CN"/>
        </w:rPr>
        <w:t>、</w:t>
      </w:r>
      <w:r>
        <w:rPr>
          <w:rFonts w:hint="eastAsia" w:ascii="仿宋" w:hAnsi="仿宋" w:eastAsia="仿宋" w:cs="仿宋"/>
          <w:sz w:val="32"/>
          <w:szCs w:val="32"/>
        </w:rPr>
        <w:t>强化涉客运输监管，紧盯涉客船舶、渡口渡船等关键节点，在“十一”前对辖区内所有涉客(渡)船舶开展一次全面检查，重点检查船舶消防、救生、通导等设备，确保船舶处于良好技术状态，严厉打击船舶配员不足、超载超员、冒险航行及不服从监管等违法违规行为。</w:t>
      </w:r>
    </w:p>
    <w:p>
      <w:pPr>
        <w:keepNext w:val="0"/>
        <w:keepLines w:val="0"/>
        <w:pageBreakBefore w:val="0"/>
        <w:widowControl/>
        <w:kinsoku/>
        <w:wordWrap/>
        <w:overflowPunct/>
        <w:topLinePunct w:val="0"/>
        <w:autoSpaceDE/>
        <w:autoSpaceDN/>
        <w:bidi w:val="0"/>
        <w:adjustRightInd w:val="0"/>
        <w:snapToGrid w:val="0"/>
        <w:spacing w:after="0" w:line="60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3</w:t>
      </w:r>
      <w:r>
        <w:rPr>
          <w:rFonts w:hint="eastAsia" w:ascii="仿宋" w:hAnsi="仿宋" w:eastAsia="仿宋" w:cs="仿宋"/>
          <w:sz w:val="32"/>
          <w:szCs w:val="32"/>
          <w:lang w:eastAsia="zh-CN"/>
        </w:rPr>
        <w:t>、</w:t>
      </w:r>
      <w:r>
        <w:rPr>
          <w:rFonts w:hint="eastAsia" w:ascii="仿宋" w:hAnsi="仿宋" w:eastAsia="仿宋" w:cs="仿宋"/>
          <w:sz w:val="32"/>
          <w:szCs w:val="32"/>
        </w:rPr>
        <w:t>全面落实船舶载运危险货物安全风险专项整治各项任务，</w:t>
      </w:r>
      <w:r>
        <w:rPr>
          <w:rFonts w:hint="eastAsia" w:ascii="仿宋" w:hAnsi="仿宋" w:eastAsia="仿宋" w:cs="仿宋"/>
          <w:sz w:val="32"/>
          <w:szCs w:val="32"/>
          <w:lang w:eastAsia="zh-CN"/>
        </w:rPr>
        <w:t>配合市执法支队和属地政府，</w:t>
      </w:r>
      <w:r>
        <w:rPr>
          <w:rFonts w:hint="eastAsia" w:ascii="仿宋" w:hAnsi="仿宋" w:eastAsia="仿宋" w:cs="仿宋"/>
          <w:sz w:val="32"/>
          <w:szCs w:val="32"/>
        </w:rPr>
        <w:t>严厉打击载运危险货物船舶清洗舱作业不符合相关管理规定及技术规范，非法从事危险货物清洗舱作业，危险品非法水上运输及油污水、化学品洗舱水非法转运处置等违法行为。</w:t>
      </w:r>
    </w:p>
    <w:p>
      <w:pPr>
        <w:keepNext w:val="0"/>
        <w:keepLines w:val="0"/>
        <w:pageBreakBefore w:val="0"/>
        <w:widowControl/>
        <w:kinsoku/>
        <w:wordWrap/>
        <w:overflowPunct/>
        <w:topLinePunct w:val="0"/>
        <w:autoSpaceDE/>
        <w:autoSpaceDN/>
        <w:bidi w:val="0"/>
        <w:adjustRightInd w:val="0"/>
        <w:snapToGrid w:val="0"/>
        <w:spacing w:after="0" w:line="60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4、</w:t>
      </w:r>
      <w:r>
        <w:rPr>
          <w:rFonts w:hint="eastAsia" w:ascii="仿宋" w:hAnsi="仿宋" w:eastAsia="仿宋" w:cs="仿宋"/>
          <w:sz w:val="32"/>
          <w:szCs w:val="32"/>
        </w:rPr>
        <w:t>聚焦水运市场秩序、船舶污染水域等行业重点领域，强化安全隐患排查治理和执法监管服务。会同有关部门开展商渔船防碰撞、长江非法采砂</w:t>
      </w:r>
      <w:r>
        <w:rPr>
          <w:rFonts w:hint="eastAsia" w:ascii="仿宋" w:hAnsi="仿宋" w:eastAsia="仿宋" w:cs="仿宋"/>
          <w:sz w:val="32"/>
          <w:szCs w:val="32"/>
          <w:lang w:eastAsia="zh-CN"/>
        </w:rPr>
        <w:t>、</w:t>
      </w:r>
      <w:r>
        <w:rPr>
          <w:rFonts w:hint="eastAsia" w:ascii="仿宋" w:hAnsi="仿宋" w:eastAsia="仿宋" w:cs="仿宋"/>
          <w:sz w:val="32"/>
          <w:szCs w:val="32"/>
        </w:rPr>
        <w:t>内河船舶非法从事海上运输等重点领域执法行动，维护水上交通运输秩序安全。</w:t>
      </w:r>
    </w:p>
    <w:p>
      <w:pPr>
        <w:keepNext w:val="0"/>
        <w:keepLines w:val="0"/>
        <w:pageBreakBefore w:val="0"/>
        <w:widowControl/>
        <w:kinsoku/>
        <w:wordWrap/>
        <w:overflowPunct/>
        <w:topLinePunct w:val="0"/>
        <w:autoSpaceDE/>
        <w:autoSpaceDN/>
        <w:bidi w:val="0"/>
        <w:adjustRightInd w:val="0"/>
        <w:snapToGrid w:val="0"/>
        <w:spacing w:after="0" w:line="600" w:lineRule="exact"/>
        <w:ind w:firstLine="643" w:firstLineChars="200"/>
        <w:jc w:val="both"/>
        <w:textAlignment w:val="auto"/>
        <w:rPr>
          <w:rFonts w:hint="eastAsia" w:ascii="楷体" w:hAnsi="楷体" w:eastAsia="楷体" w:cs="楷体"/>
          <w:b/>
          <w:bCs/>
          <w:sz w:val="32"/>
          <w:szCs w:val="32"/>
        </w:rPr>
      </w:pPr>
      <w:r>
        <w:rPr>
          <w:rFonts w:hint="eastAsia" w:ascii="楷体" w:hAnsi="楷体" w:eastAsia="楷体" w:cs="楷体"/>
          <w:b/>
          <w:bCs/>
          <w:sz w:val="32"/>
          <w:szCs w:val="32"/>
        </w:rPr>
        <w:t>(三)公路水运工程建设领域</w:t>
      </w:r>
    </w:p>
    <w:p>
      <w:pPr>
        <w:keepNext w:val="0"/>
        <w:keepLines w:val="0"/>
        <w:pageBreakBefore w:val="0"/>
        <w:widowControl/>
        <w:kinsoku/>
        <w:wordWrap/>
        <w:overflowPunct/>
        <w:topLinePunct w:val="0"/>
        <w:autoSpaceDE/>
        <w:autoSpaceDN/>
        <w:bidi w:val="0"/>
        <w:adjustRightInd w:val="0"/>
        <w:snapToGrid w:val="0"/>
        <w:spacing w:after="0" w:line="60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1</w:t>
      </w:r>
      <w:r>
        <w:rPr>
          <w:rFonts w:hint="eastAsia" w:ascii="仿宋" w:hAnsi="仿宋" w:eastAsia="仿宋" w:cs="仿宋"/>
          <w:sz w:val="32"/>
          <w:szCs w:val="32"/>
          <w:lang w:eastAsia="zh-CN"/>
        </w:rPr>
        <w:t>、</w:t>
      </w:r>
      <w:r>
        <w:rPr>
          <w:rFonts w:hint="eastAsia" w:ascii="仿宋" w:hAnsi="仿宋" w:eastAsia="仿宋" w:cs="仿宋"/>
          <w:sz w:val="32"/>
          <w:szCs w:val="32"/>
        </w:rPr>
        <w:t>深化招投标市场与履约现场“两场联动”，强化信息互通共享，发挥投诉举报机制作用，依法严厉打击违法分包转包和挂靠、出借资质行为。</w:t>
      </w:r>
    </w:p>
    <w:p>
      <w:pPr>
        <w:keepNext w:val="0"/>
        <w:keepLines w:val="0"/>
        <w:pageBreakBefore w:val="0"/>
        <w:widowControl/>
        <w:kinsoku/>
        <w:wordWrap/>
        <w:overflowPunct/>
        <w:topLinePunct w:val="0"/>
        <w:autoSpaceDE/>
        <w:autoSpaceDN/>
        <w:bidi w:val="0"/>
        <w:adjustRightInd w:val="0"/>
        <w:snapToGrid w:val="0"/>
        <w:spacing w:after="0" w:line="60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2</w:t>
      </w:r>
      <w:r>
        <w:rPr>
          <w:rFonts w:hint="eastAsia" w:ascii="仿宋" w:hAnsi="仿宋" w:eastAsia="仿宋" w:cs="仿宋"/>
          <w:sz w:val="32"/>
          <w:szCs w:val="32"/>
          <w:lang w:eastAsia="zh-CN"/>
        </w:rPr>
        <w:t>、</w:t>
      </w:r>
      <w:r>
        <w:rPr>
          <w:rFonts w:hint="eastAsia" w:ascii="仿宋" w:hAnsi="仿宋" w:eastAsia="仿宋" w:cs="仿宋"/>
          <w:sz w:val="32"/>
          <w:szCs w:val="32"/>
        </w:rPr>
        <w:t>聚焦重点项目，依法严肃查处偷工减料、数据造假、违反工程建设强制性标准、特种作业人员未持证上岗、使用不合标安全设备、不按专项施工方案组织施工等各类严重违反质量安全管理要求的行为。</w:t>
      </w:r>
    </w:p>
    <w:p>
      <w:pPr>
        <w:keepNext w:val="0"/>
        <w:keepLines w:val="0"/>
        <w:pageBreakBefore w:val="0"/>
        <w:widowControl/>
        <w:kinsoku/>
        <w:wordWrap/>
        <w:overflowPunct/>
        <w:topLinePunct w:val="0"/>
        <w:autoSpaceDE/>
        <w:autoSpaceDN/>
        <w:bidi w:val="0"/>
        <w:adjustRightInd w:val="0"/>
        <w:snapToGrid w:val="0"/>
        <w:spacing w:after="0" w:line="600" w:lineRule="exact"/>
        <w:ind w:firstLine="643" w:firstLineChars="200"/>
        <w:jc w:val="both"/>
        <w:textAlignment w:val="auto"/>
        <w:rPr>
          <w:rFonts w:hint="eastAsia" w:ascii="楷体" w:hAnsi="楷体" w:eastAsia="楷体" w:cs="楷体"/>
          <w:b/>
          <w:bCs/>
          <w:sz w:val="32"/>
          <w:szCs w:val="32"/>
        </w:rPr>
      </w:pPr>
      <w:r>
        <w:rPr>
          <w:rFonts w:hint="eastAsia" w:ascii="楷体" w:hAnsi="楷体" w:eastAsia="楷体" w:cs="楷体"/>
          <w:b/>
          <w:bCs/>
          <w:sz w:val="32"/>
          <w:szCs w:val="32"/>
        </w:rPr>
        <w:t>(四)路网运行领域</w:t>
      </w:r>
    </w:p>
    <w:p>
      <w:pPr>
        <w:keepNext w:val="0"/>
        <w:keepLines w:val="0"/>
        <w:pageBreakBefore w:val="0"/>
        <w:widowControl/>
        <w:kinsoku/>
        <w:wordWrap/>
        <w:overflowPunct/>
        <w:topLinePunct w:val="0"/>
        <w:autoSpaceDE/>
        <w:autoSpaceDN/>
        <w:bidi w:val="0"/>
        <w:adjustRightInd w:val="0"/>
        <w:snapToGrid w:val="0"/>
        <w:spacing w:after="0" w:line="60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1</w:t>
      </w:r>
      <w:r>
        <w:rPr>
          <w:rFonts w:hint="eastAsia" w:ascii="仿宋" w:hAnsi="仿宋" w:eastAsia="仿宋" w:cs="仿宋"/>
          <w:sz w:val="32"/>
          <w:szCs w:val="32"/>
          <w:lang w:eastAsia="zh-CN"/>
        </w:rPr>
        <w:t>、</w:t>
      </w:r>
      <w:r>
        <w:rPr>
          <w:rFonts w:hint="eastAsia" w:ascii="仿宋" w:hAnsi="仿宋" w:eastAsia="仿宋" w:cs="仿宋"/>
          <w:sz w:val="32"/>
          <w:szCs w:val="32"/>
        </w:rPr>
        <w:t>加强</w:t>
      </w:r>
      <w:r>
        <w:rPr>
          <w:rFonts w:hint="eastAsia" w:ascii="仿宋" w:hAnsi="仿宋" w:eastAsia="仿宋" w:cs="仿宋"/>
          <w:sz w:val="32"/>
          <w:szCs w:val="32"/>
          <w:lang w:eastAsia="zh-CN"/>
        </w:rPr>
        <w:t>辖区</w:t>
      </w:r>
      <w:r>
        <w:rPr>
          <w:rFonts w:hint="eastAsia" w:ascii="仿宋" w:hAnsi="仿宋" w:eastAsia="仿宋" w:cs="仿宋"/>
          <w:sz w:val="32"/>
          <w:szCs w:val="32"/>
        </w:rPr>
        <w:t>公路施工路段现场监管，重点整治未许可先施工、方案未经审查先施工、未报备先施工的行为，规范临时标志标识设置，优化交通组织方案，避免发生长时间大面积拥堵。</w:t>
      </w:r>
    </w:p>
    <w:p>
      <w:pPr>
        <w:keepNext w:val="0"/>
        <w:keepLines w:val="0"/>
        <w:pageBreakBefore w:val="0"/>
        <w:widowControl/>
        <w:kinsoku/>
        <w:wordWrap/>
        <w:overflowPunct/>
        <w:topLinePunct w:val="0"/>
        <w:autoSpaceDE/>
        <w:autoSpaceDN/>
        <w:bidi w:val="0"/>
        <w:adjustRightInd w:val="0"/>
        <w:snapToGrid w:val="0"/>
        <w:spacing w:after="0" w:line="60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2</w:t>
      </w:r>
      <w:r>
        <w:rPr>
          <w:rFonts w:hint="eastAsia" w:ascii="仿宋" w:hAnsi="仿宋" w:eastAsia="仿宋" w:cs="仿宋"/>
          <w:sz w:val="32"/>
          <w:szCs w:val="32"/>
          <w:lang w:eastAsia="zh-CN"/>
        </w:rPr>
        <w:t>、</w:t>
      </w:r>
      <w:r>
        <w:rPr>
          <w:rFonts w:hint="eastAsia" w:ascii="仿宋" w:hAnsi="仿宋" w:eastAsia="仿宋" w:cs="仿宋"/>
          <w:sz w:val="32"/>
          <w:szCs w:val="32"/>
        </w:rPr>
        <w:t>强化大件运输事前事中事后监管，利用大数据分析等手段，及时查处和打击虚假填报、未经许可“大车小证”、不按许可路线行驶等违法超限运输行为。</w:t>
      </w:r>
    </w:p>
    <w:p>
      <w:pPr>
        <w:keepNext w:val="0"/>
        <w:keepLines w:val="0"/>
        <w:pageBreakBefore w:val="0"/>
        <w:widowControl/>
        <w:kinsoku/>
        <w:wordWrap/>
        <w:overflowPunct/>
        <w:topLinePunct w:val="0"/>
        <w:autoSpaceDE/>
        <w:autoSpaceDN/>
        <w:bidi w:val="0"/>
        <w:adjustRightInd w:val="0"/>
        <w:snapToGrid w:val="0"/>
        <w:spacing w:after="0" w:line="60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3</w:t>
      </w:r>
      <w:r>
        <w:rPr>
          <w:rFonts w:hint="eastAsia" w:ascii="仿宋" w:hAnsi="仿宋" w:eastAsia="仿宋" w:cs="仿宋"/>
          <w:sz w:val="32"/>
          <w:szCs w:val="32"/>
          <w:lang w:eastAsia="zh-CN"/>
        </w:rPr>
        <w:t>、</w:t>
      </w:r>
      <w:r>
        <w:rPr>
          <w:rFonts w:hint="eastAsia" w:ascii="仿宋" w:hAnsi="仿宋" w:eastAsia="仿宋" w:cs="仿宋"/>
          <w:sz w:val="32"/>
          <w:szCs w:val="32"/>
        </w:rPr>
        <w:t>结合“两高一场”专项行动，</w:t>
      </w:r>
      <w:r>
        <w:rPr>
          <w:rFonts w:hint="eastAsia" w:ascii="仿宋" w:hAnsi="仿宋" w:eastAsia="仿宋" w:cs="仿宋"/>
          <w:sz w:val="32"/>
          <w:szCs w:val="32"/>
          <w:lang w:eastAsia="zh-CN"/>
        </w:rPr>
        <w:t>会同</w:t>
      </w:r>
      <w:r>
        <w:rPr>
          <w:rFonts w:hint="eastAsia" w:ascii="仿宋" w:hAnsi="仿宋" w:eastAsia="仿宋" w:cs="仿宋"/>
          <w:sz w:val="32"/>
          <w:szCs w:val="32"/>
        </w:rPr>
        <w:t>相关部门开展联合执法，加大高速公路桥下空间违法建筑查处力度，净化路域环境，保障路网运行通畅。</w:t>
      </w:r>
    </w:p>
    <w:p>
      <w:pPr>
        <w:keepNext w:val="0"/>
        <w:keepLines w:val="0"/>
        <w:pageBreakBefore w:val="0"/>
        <w:widowControl/>
        <w:kinsoku/>
        <w:wordWrap/>
        <w:overflowPunct/>
        <w:topLinePunct w:val="0"/>
        <w:autoSpaceDE/>
        <w:autoSpaceDN/>
        <w:bidi w:val="0"/>
        <w:adjustRightInd w:val="0"/>
        <w:snapToGrid w:val="0"/>
        <w:spacing w:after="0" w:line="60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4、</w:t>
      </w:r>
      <w:r>
        <w:rPr>
          <w:rFonts w:hint="eastAsia" w:ascii="仿宋" w:hAnsi="仿宋" w:eastAsia="仿宋" w:cs="仿宋"/>
          <w:sz w:val="32"/>
          <w:szCs w:val="32"/>
        </w:rPr>
        <w:t>加强农村公路治超力度，严厉查处超限超载车辆从国省干线向农村公路借道绕行行为,联合有关部门加强对农村道路沿线占道经营、非法作业行为的执法监管,净化路域环境, 维护公路安全畅通。</w:t>
      </w:r>
    </w:p>
    <w:p>
      <w:pPr>
        <w:keepNext w:val="0"/>
        <w:keepLines w:val="0"/>
        <w:pageBreakBefore w:val="0"/>
        <w:widowControl/>
        <w:kinsoku/>
        <w:wordWrap/>
        <w:overflowPunct/>
        <w:topLinePunct w:val="0"/>
        <w:autoSpaceDE/>
        <w:autoSpaceDN/>
        <w:bidi w:val="0"/>
        <w:adjustRightInd w:val="0"/>
        <w:snapToGrid w:val="0"/>
        <w:spacing w:after="0" w:line="600" w:lineRule="exact"/>
        <w:ind w:firstLine="643" w:firstLineChars="200"/>
        <w:jc w:val="both"/>
        <w:textAlignment w:val="auto"/>
        <w:rPr>
          <w:rFonts w:hint="eastAsia" w:ascii="仿宋" w:hAnsi="仿宋" w:eastAsia="仿宋" w:cs="仿宋"/>
          <w:b/>
          <w:bCs/>
          <w:sz w:val="32"/>
          <w:szCs w:val="32"/>
        </w:rPr>
      </w:pPr>
      <w:r>
        <w:rPr>
          <w:rFonts w:hint="eastAsia" w:ascii="仿宋" w:hAnsi="仿宋" w:eastAsia="仿宋" w:cs="仿宋"/>
          <w:b/>
          <w:bCs/>
          <w:sz w:val="32"/>
          <w:szCs w:val="32"/>
          <w:lang w:eastAsia="zh-CN"/>
        </w:rPr>
        <w:t>四</w:t>
      </w:r>
      <w:r>
        <w:rPr>
          <w:rFonts w:hint="eastAsia" w:ascii="仿宋" w:hAnsi="仿宋" w:eastAsia="仿宋" w:cs="仿宋"/>
          <w:b/>
          <w:bCs/>
          <w:sz w:val="32"/>
          <w:szCs w:val="32"/>
        </w:rPr>
        <w:t>、</w:t>
      </w:r>
      <w:r>
        <w:rPr>
          <w:rFonts w:hint="eastAsia" w:ascii="仿宋" w:hAnsi="仿宋" w:eastAsia="仿宋" w:cs="仿宋"/>
          <w:b/>
          <w:bCs/>
          <w:sz w:val="32"/>
          <w:szCs w:val="32"/>
          <w:lang w:eastAsia="zh-CN"/>
        </w:rPr>
        <w:t>工作</w:t>
      </w:r>
      <w:r>
        <w:rPr>
          <w:rFonts w:hint="eastAsia" w:ascii="仿宋" w:hAnsi="仿宋" w:eastAsia="仿宋" w:cs="仿宋"/>
          <w:b/>
          <w:bCs/>
          <w:sz w:val="32"/>
          <w:szCs w:val="32"/>
        </w:rPr>
        <w:t>安排</w:t>
      </w:r>
    </w:p>
    <w:p>
      <w:pPr>
        <w:keepNext w:val="0"/>
        <w:keepLines w:val="0"/>
        <w:pageBreakBefore w:val="0"/>
        <w:widowControl/>
        <w:kinsoku/>
        <w:wordWrap/>
        <w:overflowPunct/>
        <w:topLinePunct w:val="0"/>
        <w:autoSpaceDE/>
        <w:autoSpaceDN/>
        <w:bidi w:val="0"/>
        <w:adjustRightInd w:val="0"/>
        <w:snapToGrid w:val="0"/>
        <w:spacing w:after="0" w:line="60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从即日起至党的二十大结束，分为三个阶段。</w:t>
      </w:r>
    </w:p>
    <w:p>
      <w:pPr>
        <w:keepNext w:val="0"/>
        <w:keepLines w:val="0"/>
        <w:pageBreakBefore w:val="0"/>
        <w:widowControl/>
        <w:kinsoku/>
        <w:wordWrap/>
        <w:overflowPunct/>
        <w:topLinePunct w:val="0"/>
        <w:autoSpaceDE/>
        <w:autoSpaceDN/>
        <w:bidi w:val="0"/>
        <w:adjustRightInd w:val="0"/>
        <w:snapToGrid w:val="0"/>
        <w:spacing w:after="0" w:line="60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(一)宣传发动阶段</w:t>
      </w:r>
      <w:r>
        <w:rPr>
          <w:rFonts w:hint="eastAsia" w:ascii="仿宋" w:hAnsi="仿宋" w:eastAsia="仿宋" w:cs="仿宋"/>
          <w:sz w:val="32"/>
          <w:szCs w:val="32"/>
          <w:lang w:eastAsia="zh-CN"/>
        </w:rPr>
        <w:t>（</w:t>
      </w:r>
      <w:r>
        <w:rPr>
          <w:rFonts w:hint="eastAsia" w:ascii="仿宋" w:hAnsi="仿宋" w:eastAsia="仿宋" w:cs="仿宋"/>
          <w:sz w:val="32"/>
          <w:szCs w:val="32"/>
        </w:rPr>
        <w:t>从即日起至</w:t>
      </w:r>
      <w:r>
        <w:rPr>
          <w:rFonts w:hint="eastAsia" w:ascii="仿宋" w:hAnsi="仿宋" w:eastAsia="仿宋" w:cs="仿宋"/>
          <w:sz w:val="32"/>
          <w:szCs w:val="32"/>
          <w:lang w:val="en-US"/>
        </w:rPr>
        <w:t>9</w:t>
      </w:r>
      <w:r>
        <w:rPr>
          <w:rFonts w:hint="eastAsia" w:ascii="仿宋" w:hAnsi="仿宋" w:eastAsia="仿宋" w:cs="仿宋"/>
          <w:sz w:val="32"/>
          <w:szCs w:val="32"/>
        </w:rPr>
        <w:t>月</w:t>
      </w:r>
      <w:r>
        <w:rPr>
          <w:rFonts w:hint="eastAsia" w:ascii="仿宋" w:hAnsi="仿宋" w:eastAsia="仿宋" w:cs="仿宋"/>
          <w:sz w:val="32"/>
          <w:szCs w:val="32"/>
          <w:lang w:val="en-US"/>
        </w:rPr>
        <w:t>19</w:t>
      </w:r>
      <w:r>
        <w:rPr>
          <w:rFonts w:hint="eastAsia" w:ascii="仿宋" w:hAnsi="仿宋" w:eastAsia="仿宋" w:cs="仿宋"/>
          <w:sz w:val="32"/>
          <w:szCs w:val="32"/>
        </w:rPr>
        <w:t>日</w:t>
      </w:r>
      <w:r>
        <w:rPr>
          <w:rFonts w:hint="eastAsia" w:ascii="仿宋" w:hAnsi="仿宋" w:eastAsia="仿宋" w:cs="仿宋"/>
          <w:sz w:val="32"/>
          <w:szCs w:val="32"/>
          <w:lang w:eastAsia="zh-CN"/>
        </w:rPr>
        <w:t>）。</w:t>
      </w:r>
      <w:r>
        <w:rPr>
          <w:rFonts w:hint="eastAsia" w:ascii="仿宋" w:hAnsi="仿宋" w:eastAsia="仿宋" w:cs="仿宋"/>
          <w:sz w:val="32"/>
          <w:szCs w:val="32"/>
        </w:rPr>
        <w:t>要结合</w:t>
      </w:r>
      <w:r>
        <w:rPr>
          <w:rFonts w:hint="eastAsia" w:ascii="仿宋" w:hAnsi="仿宋" w:eastAsia="仿宋" w:cs="仿宋"/>
          <w:sz w:val="32"/>
          <w:szCs w:val="32"/>
          <w:lang w:eastAsia="zh-CN"/>
        </w:rPr>
        <w:t>部门</w:t>
      </w:r>
      <w:r>
        <w:rPr>
          <w:rFonts w:hint="eastAsia" w:ascii="仿宋" w:hAnsi="仿宋" w:eastAsia="仿宋" w:cs="仿宋"/>
          <w:sz w:val="32"/>
          <w:szCs w:val="32"/>
        </w:rPr>
        <w:t>实际制定具体工作方案，开展动员部署，明确工作重点，加强工作宣传。</w:t>
      </w:r>
    </w:p>
    <w:p>
      <w:pPr>
        <w:keepNext w:val="0"/>
        <w:keepLines w:val="0"/>
        <w:pageBreakBefore w:val="0"/>
        <w:widowControl/>
        <w:kinsoku/>
        <w:wordWrap/>
        <w:overflowPunct/>
        <w:topLinePunct w:val="0"/>
        <w:autoSpaceDE/>
        <w:autoSpaceDN/>
        <w:bidi w:val="0"/>
        <w:adjustRightInd w:val="0"/>
        <w:snapToGrid w:val="0"/>
        <w:spacing w:after="0" w:line="60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(二)集中攻坚阶段</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9</w:t>
      </w:r>
      <w:r>
        <w:rPr>
          <w:rFonts w:hint="eastAsia" w:ascii="仿宋" w:hAnsi="仿宋" w:eastAsia="仿宋" w:cs="仿宋"/>
          <w:sz w:val="32"/>
          <w:szCs w:val="32"/>
        </w:rPr>
        <w:t>月</w:t>
      </w:r>
      <w:r>
        <w:rPr>
          <w:rFonts w:hint="eastAsia" w:ascii="仿宋" w:hAnsi="仿宋" w:eastAsia="仿宋" w:cs="仿宋"/>
          <w:sz w:val="32"/>
          <w:szCs w:val="32"/>
          <w:lang w:val="en-US"/>
        </w:rPr>
        <w:t>20</w:t>
      </w:r>
      <w:r>
        <w:rPr>
          <w:rFonts w:hint="eastAsia" w:ascii="仿宋" w:hAnsi="仿宋" w:eastAsia="仿宋" w:cs="仿宋"/>
          <w:sz w:val="32"/>
          <w:szCs w:val="32"/>
        </w:rPr>
        <w:t>日至10月31日</w:t>
      </w:r>
      <w:r>
        <w:rPr>
          <w:rFonts w:hint="eastAsia" w:ascii="仿宋" w:hAnsi="仿宋" w:eastAsia="仿宋" w:cs="仿宋"/>
          <w:sz w:val="32"/>
          <w:szCs w:val="32"/>
          <w:lang w:eastAsia="zh-CN"/>
        </w:rPr>
        <w:t>）。</w:t>
      </w:r>
      <w:r>
        <w:rPr>
          <w:rFonts w:hint="eastAsia" w:ascii="仿宋" w:hAnsi="仿宋" w:eastAsia="仿宋" w:cs="仿宋"/>
          <w:sz w:val="32"/>
          <w:szCs w:val="32"/>
        </w:rPr>
        <w:t>要围绕重点任务，重拳出击开展打非治违各项行动。</w:t>
      </w:r>
      <w:r>
        <w:rPr>
          <w:rFonts w:hint="eastAsia" w:ascii="仿宋" w:hAnsi="仿宋" w:eastAsia="仿宋" w:cs="仿宋"/>
          <w:sz w:val="32"/>
          <w:szCs w:val="32"/>
          <w:lang w:eastAsia="zh-CN"/>
        </w:rPr>
        <w:t>各有关单位要</w:t>
      </w:r>
      <w:r>
        <w:rPr>
          <w:rFonts w:hint="eastAsia" w:ascii="仿宋" w:hAnsi="仿宋" w:eastAsia="仿宋" w:cs="仿宋"/>
          <w:sz w:val="32"/>
          <w:szCs w:val="32"/>
        </w:rPr>
        <w:t>切实压实管理责任，形成高压严管态势。</w:t>
      </w:r>
    </w:p>
    <w:p>
      <w:pPr>
        <w:keepNext w:val="0"/>
        <w:keepLines w:val="0"/>
        <w:pageBreakBefore w:val="0"/>
        <w:widowControl/>
        <w:kinsoku/>
        <w:wordWrap/>
        <w:overflowPunct/>
        <w:topLinePunct w:val="0"/>
        <w:autoSpaceDE/>
        <w:autoSpaceDN/>
        <w:bidi w:val="0"/>
        <w:adjustRightInd w:val="0"/>
        <w:snapToGrid w:val="0"/>
        <w:spacing w:after="0" w:line="60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(三)总结提升阶段</w:t>
      </w:r>
      <w:r>
        <w:rPr>
          <w:rFonts w:hint="eastAsia" w:ascii="仿宋" w:hAnsi="仿宋" w:eastAsia="仿宋" w:cs="仿宋"/>
          <w:sz w:val="32"/>
          <w:szCs w:val="32"/>
          <w:lang w:eastAsia="zh-CN"/>
        </w:rPr>
        <w:t>（</w:t>
      </w:r>
      <w:r>
        <w:rPr>
          <w:rFonts w:hint="eastAsia" w:ascii="仿宋" w:hAnsi="仿宋" w:eastAsia="仿宋" w:cs="仿宋"/>
          <w:sz w:val="32"/>
          <w:szCs w:val="32"/>
        </w:rPr>
        <w:t>11月1日至党的二十大结束</w:t>
      </w:r>
      <w:r>
        <w:rPr>
          <w:rFonts w:hint="eastAsia" w:ascii="仿宋" w:hAnsi="仿宋" w:eastAsia="仿宋" w:cs="仿宋"/>
          <w:sz w:val="32"/>
          <w:szCs w:val="32"/>
          <w:lang w:eastAsia="zh-CN"/>
        </w:rPr>
        <w:t>）。局执法部门</w:t>
      </w:r>
      <w:r>
        <w:rPr>
          <w:rFonts w:hint="eastAsia" w:ascii="仿宋" w:hAnsi="仿宋" w:eastAsia="仿宋" w:cs="仿宋"/>
          <w:sz w:val="32"/>
          <w:szCs w:val="32"/>
        </w:rPr>
        <w:t>要组织打非治违和案件查处情况“回头看”，全面抓好工作总结，针对性建立健全长效监管机制。</w:t>
      </w:r>
    </w:p>
    <w:p>
      <w:pPr>
        <w:keepNext w:val="0"/>
        <w:keepLines w:val="0"/>
        <w:pageBreakBefore w:val="0"/>
        <w:widowControl/>
        <w:kinsoku/>
        <w:wordWrap/>
        <w:overflowPunct/>
        <w:topLinePunct w:val="0"/>
        <w:autoSpaceDE/>
        <w:autoSpaceDN/>
        <w:bidi w:val="0"/>
        <w:adjustRightInd w:val="0"/>
        <w:snapToGrid w:val="0"/>
        <w:spacing w:after="0" w:line="600" w:lineRule="exact"/>
        <w:ind w:firstLine="643" w:firstLineChars="200"/>
        <w:jc w:val="both"/>
        <w:textAlignment w:val="auto"/>
        <w:rPr>
          <w:rFonts w:hint="eastAsia" w:ascii="仿宋" w:hAnsi="仿宋" w:eastAsia="仿宋" w:cs="仿宋"/>
          <w:b/>
          <w:bCs/>
          <w:sz w:val="32"/>
          <w:szCs w:val="32"/>
        </w:rPr>
      </w:pPr>
      <w:r>
        <w:rPr>
          <w:rFonts w:hint="eastAsia" w:ascii="仿宋" w:hAnsi="仿宋" w:eastAsia="仿宋" w:cs="仿宋"/>
          <w:b/>
          <w:bCs/>
          <w:sz w:val="32"/>
          <w:szCs w:val="32"/>
          <w:lang w:eastAsia="zh-CN"/>
        </w:rPr>
        <w:t>五</w:t>
      </w:r>
      <w:r>
        <w:rPr>
          <w:rFonts w:hint="eastAsia" w:ascii="仿宋" w:hAnsi="仿宋" w:eastAsia="仿宋" w:cs="仿宋"/>
          <w:b/>
          <w:bCs/>
          <w:sz w:val="32"/>
          <w:szCs w:val="32"/>
        </w:rPr>
        <w:t>、</w:t>
      </w:r>
      <w:r>
        <w:rPr>
          <w:rFonts w:hint="eastAsia" w:ascii="仿宋" w:hAnsi="仿宋" w:eastAsia="仿宋" w:cs="仿宋"/>
          <w:b/>
          <w:bCs/>
          <w:sz w:val="32"/>
          <w:szCs w:val="32"/>
          <w:lang w:eastAsia="zh-CN"/>
        </w:rPr>
        <w:t>工作</w:t>
      </w:r>
      <w:r>
        <w:rPr>
          <w:rFonts w:hint="eastAsia" w:ascii="仿宋" w:hAnsi="仿宋" w:eastAsia="仿宋" w:cs="仿宋"/>
          <w:b/>
          <w:bCs/>
          <w:sz w:val="32"/>
          <w:szCs w:val="32"/>
        </w:rPr>
        <w:t>要求</w:t>
      </w:r>
    </w:p>
    <w:p>
      <w:pPr>
        <w:keepNext w:val="0"/>
        <w:keepLines w:val="0"/>
        <w:pageBreakBefore w:val="0"/>
        <w:widowControl/>
        <w:kinsoku/>
        <w:wordWrap/>
        <w:overflowPunct/>
        <w:topLinePunct w:val="0"/>
        <w:autoSpaceDE/>
        <w:autoSpaceDN/>
        <w:bidi w:val="0"/>
        <w:adjustRightInd w:val="0"/>
        <w:snapToGrid w:val="0"/>
        <w:spacing w:after="0" w:line="60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(一)注重工作结合。要把</w:t>
      </w:r>
      <w:r>
        <w:rPr>
          <w:rFonts w:hint="eastAsia" w:ascii="仿宋" w:hAnsi="仿宋" w:eastAsia="仿宋" w:cs="仿宋"/>
          <w:sz w:val="32"/>
          <w:szCs w:val="32"/>
          <w:lang w:eastAsia="zh-CN"/>
        </w:rPr>
        <w:t>专项</w:t>
      </w:r>
      <w:r>
        <w:rPr>
          <w:rFonts w:hint="eastAsia" w:ascii="仿宋" w:hAnsi="仿宋" w:eastAsia="仿宋" w:cs="仿宋"/>
          <w:sz w:val="32"/>
          <w:szCs w:val="32"/>
        </w:rPr>
        <w:t>行动和各行业正在开展的专项行动有机结合起来，完善工作机制，保证时间上不留空白、区域上不留死角，对非法违法运输、施工等行为实施重拳出击。</w:t>
      </w:r>
    </w:p>
    <w:p>
      <w:pPr>
        <w:keepNext w:val="0"/>
        <w:keepLines w:val="0"/>
        <w:pageBreakBefore w:val="0"/>
        <w:widowControl/>
        <w:kinsoku/>
        <w:wordWrap/>
        <w:overflowPunct/>
        <w:topLinePunct w:val="0"/>
        <w:autoSpaceDE/>
        <w:autoSpaceDN/>
        <w:bidi w:val="0"/>
        <w:adjustRightInd w:val="0"/>
        <w:snapToGrid w:val="0"/>
        <w:spacing w:after="0" w:line="60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 xml:space="preserve">(二)突出行动重点。要针对交通运输安全生产突出问题，紧盯重点行业领域、重点场所、要害部位、关键环节，紧盯十一以及汛期、台风期等重点时段，明确工作重点，分片包干、分工负责，切实把打非治违工作落细落实。  </w:t>
      </w:r>
    </w:p>
    <w:p>
      <w:pPr>
        <w:keepNext w:val="0"/>
        <w:keepLines w:val="0"/>
        <w:pageBreakBefore w:val="0"/>
        <w:widowControl/>
        <w:kinsoku/>
        <w:wordWrap/>
        <w:overflowPunct/>
        <w:topLinePunct w:val="0"/>
        <w:autoSpaceDE/>
        <w:autoSpaceDN/>
        <w:bidi w:val="0"/>
        <w:adjustRightInd w:val="0"/>
        <w:snapToGrid w:val="0"/>
        <w:spacing w:after="0" w:line="60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三)坚持严字基调。要建立重点监管企业名单，对发生事故和问题较多的企业要加大检查频率，对突出问题和典型违法行为要以雷霆手段，依法精准采取停产整顿、关闭取缔、上限处罚、追究法律责任等执法措施，加大公开曝光力度，形成高压严管态势，着力解决“只检查不执法”、执法宽松软问题。</w:t>
      </w:r>
    </w:p>
    <w:p>
      <w:pPr>
        <w:keepNext w:val="0"/>
        <w:keepLines w:val="0"/>
        <w:pageBreakBefore w:val="0"/>
        <w:widowControl/>
        <w:kinsoku/>
        <w:wordWrap/>
        <w:overflowPunct/>
        <w:topLinePunct w:val="0"/>
        <w:autoSpaceDE/>
        <w:autoSpaceDN/>
        <w:bidi w:val="0"/>
        <w:adjustRightInd w:val="0"/>
        <w:snapToGrid w:val="0"/>
        <w:spacing w:after="0" w:line="600" w:lineRule="exact"/>
        <w:ind w:firstLine="643" w:firstLineChars="200"/>
        <w:jc w:val="both"/>
        <w:textAlignment w:val="auto"/>
        <w:rPr>
          <w:rFonts w:hint="eastAsia" w:ascii="仿宋" w:hAnsi="仿宋" w:eastAsia="仿宋" w:cs="仿宋"/>
          <w:sz w:val="32"/>
          <w:szCs w:val="32"/>
        </w:rPr>
      </w:pPr>
      <w:r>
        <w:rPr>
          <w:rFonts w:hint="eastAsia" w:ascii="仿宋" w:hAnsi="仿宋" w:eastAsia="仿宋" w:cs="仿宋"/>
          <w:b/>
          <w:bCs/>
          <w:sz w:val="32"/>
          <w:szCs w:val="32"/>
          <w:lang w:eastAsia="zh-CN"/>
        </w:rPr>
        <w:t>六</w:t>
      </w:r>
      <w:r>
        <w:rPr>
          <w:rFonts w:hint="eastAsia" w:ascii="仿宋" w:hAnsi="仿宋" w:eastAsia="仿宋" w:cs="仿宋"/>
          <w:b/>
          <w:bCs/>
          <w:sz w:val="32"/>
          <w:szCs w:val="32"/>
        </w:rPr>
        <w:t>、保障措施</w:t>
      </w:r>
    </w:p>
    <w:p>
      <w:pPr>
        <w:keepNext w:val="0"/>
        <w:keepLines w:val="0"/>
        <w:pageBreakBefore w:val="0"/>
        <w:widowControl/>
        <w:kinsoku/>
        <w:wordWrap/>
        <w:overflowPunct/>
        <w:topLinePunct w:val="0"/>
        <w:autoSpaceDE/>
        <w:autoSpaceDN/>
        <w:bidi w:val="0"/>
        <w:adjustRightInd w:val="0"/>
        <w:snapToGrid w:val="0"/>
        <w:spacing w:after="0" w:line="60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(一)加强组织领导。</w:t>
      </w:r>
      <w:r>
        <w:rPr>
          <w:rFonts w:hint="eastAsia" w:ascii="仿宋" w:hAnsi="仿宋" w:eastAsia="仿宋" w:cs="仿宋"/>
          <w:sz w:val="32"/>
          <w:szCs w:val="32"/>
          <w:lang w:eastAsia="zh-CN"/>
        </w:rPr>
        <w:t>各单位</w:t>
      </w:r>
      <w:r>
        <w:rPr>
          <w:rFonts w:hint="eastAsia" w:ascii="仿宋" w:hAnsi="仿宋" w:eastAsia="仿宋" w:cs="仿宋"/>
          <w:sz w:val="32"/>
          <w:szCs w:val="32"/>
        </w:rPr>
        <w:t>主要</w:t>
      </w:r>
      <w:r>
        <w:rPr>
          <w:rFonts w:hint="eastAsia" w:ascii="仿宋" w:hAnsi="仿宋" w:eastAsia="仿宋" w:cs="仿宋"/>
          <w:sz w:val="32"/>
          <w:szCs w:val="32"/>
          <w:lang w:eastAsia="zh-CN"/>
        </w:rPr>
        <w:t>负责同志</w:t>
      </w:r>
      <w:r>
        <w:rPr>
          <w:rFonts w:hint="eastAsia" w:ascii="仿宋" w:hAnsi="仿宋" w:eastAsia="仿宋" w:cs="仿宋"/>
          <w:sz w:val="32"/>
          <w:szCs w:val="32"/>
        </w:rPr>
        <w:t>要亲自抓，深入基层实地检查</w:t>
      </w:r>
      <w:r>
        <w:rPr>
          <w:rFonts w:hint="eastAsia" w:ascii="仿宋" w:hAnsi="仿宋" w:eastAsia="仿宋" w:cs="仿宋"/>
          <w:sz w:val="32"/>
          <w:szCs w:val="32"/>
          <w:lang w:eastAsia="zh-CN"/>
        </w:rPr>
        <w:t>专项</w:t>
      </w:r>
      <w:r>
        <w:rPr>
          <w:rFonts w:hint="eastAsia" w:ascii="仿宋" w:hAnsi="仿宋" w:eastAsia="仿宋" w:cs="仿宋"/>
          <w:sz w:val="32"/>
          <w:szCs w:val="32"/>
        </w:rPr>
        <w:t>行动开展情况，及时协调解决工作推进中的难题。执法部门具体实施，细化行动方案，建立执法行动计划和行动台账，组织执法力量开展集中执法行动，严厉打击各类交通运输非法违法行为。各行业管理中心密切配合，推行“执法+专家”工作模式，真正发现问题、解决问题。</w:t>
      </w:r>
    </w:p>
    <w:p>
      <w:pPr>
        <w:keepNext w:val="0"/>
        <w:keepLines w:val="0"/>
        <w:pageBreakBefore w:val="0"/>
        <w:widowControl/>
        <w:kinsoku/>
        <w:wordWrap/>
        <w:overflowPunct/>
        <w:topLinePunct w:val="0"/>
        <w:autoSpaceDE/>
        <w:autoSpaceDN/>
        <w:bidi w:val="0"/>
        <w:adjustRightInd w:val="0"/>
        <w:snapToGrid w:val="0"/>
        <w:spacing w:after="0" w:line="60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二)加强宣传教育。要充分利用媒体的作用,运用多种途径广泛宣传交通运输安全生产打非治违的科学理念、方针政策和法律法规，宣传安全生产打非治违工作中的先进典型与经验，营造有利于交通运输安全生产和发展的社会氛围。</w:t>
      </w:r>
    </w:p>
    <w:p>
      <w:pPr>
        <w:keepNext w:val="0"/>
        <w:keepLines w:val="0"/>
        <w:pageBreakBefore w:val="0"/>
        <w:widowControl/>
        <w:kinsoku/>
        <w:wordWrap/>
        <w:overflowPunct/>
        <w:topLinePunct w:val="0"/>
        <w:autoSpaceDE/>
        <w:autoSpaceDN/>
        <w:bidi w:val="0"/>
        <w:adjustRightInd w:val="0"/>
        <w:snapToGrid w:val="0"/>
        <w:spacing w:after="0" w:line="60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(三)严格履职尽责。对重大交通运输非法行为和违法案件，执法部门要认真组织查处，依法依规开展处罚工作、倒查监管责任，切实把责任压力层层传导到“最后一公里”</w:t>
      </w:r>
      <w:r>
        <w:rPr>
          <w:rFonts w:hint="eastAsia" w:ascii="仿宋" w:hAnsi="仿宋" w:eastAsia="仿宋" w:cs="仿宋"/>
          <w:sz w:val="32"/>
          <w:szCs w:val="32"/>
          <w:lang w:eastAsia="zh-CN"/>
        </w:rPr>
        <w:t>，</w:t>
      </w:r>
      <w:r>
        <w:rPr>
          <w:rFonts w:hint="eastAsia" w:ascii="仿宋" w:hAnsi="仿宋" w:eastAsia="仿宋" w:cs="仿宋"/>
          <w:sz w:val="32"/>
          <w:szCs w:val="32"/>
        </w:rPr>
        <w:t>特别是交通运输企业</w:t>
      </w:r>
      <w:r>
        <w:rPr>
          <w:rFonts w:hint="eastAsia" w:ascii="仿宋" w:hAnsi="仿宋" w:eastAsia="仿宋" w:cs="仿宋"/>
          <w:sz w:val="32"/>
          <w:szCs w:val="32"/>
          <w:lang w:eastAsia="zh-CN"/>
        </w:rPr>
        <w:t>，</w:t>
      </w:r>
      <w:r>
        <w:rPr>
          <w:rFonts w:hint="eastAsia" w:ascii="仿宋" w:hAnsi="仿宋" w:eastAsia="仿宋" w:cs="仿宋"/>
          <w:sz w:val="32"/>
          <w:szCs w:val="32"/>
        </w:rPr>
        <w:t>按照“谁检查、谁建立、谁闭环”的原则，建立执法检查发现问题及整改落实情况闭环管理清单，严格落实整改措施、责任、时限等，全面形成闭环管理机制。</w:t>
      </w:r>
    </w:p>
    <w:p>
      <w:pPr>
        <w:keepNext w:val="0"/>
        <w:keepLines w:val="0"/>
        <w:pageBreakBefore w:val="0"/>
        <w:widowControl/>
        <w:kinsoku/>
        <w:wordWrap/>
        <w:overflowPunct/>
        <w:topLinePunct w:val="0"/>
        <w:autoSpaceDE/>
        <w:autoSpaceDN/>
        <w:bidi w:val="0"/>
        <w:adjustRightInd w:val="0"/>
        <w:snapToGrid w:val="0"/>
        <w:spacing w:after="0" w:line="600" w:lineRule="exact"/>
        <w:ind w:firstLine="640" w:firstLineChars="200"/>
        <w:jc w:val="both"/>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局执法大队统筹负责本次专项行动工作，加强与市执法支队工作对接，</w:t>
      </w:r>
      <w:r>
        <w:rPr>
          <w:rFonts w:hint="eastAsia" w:ascii="仿宋" w:hAnsi="仿宋" w:eastAsia="仿宋" w:cs="仿宋"/>
          <w:sz w:val="32"/>
          <w:szCs w:val="32"/>
        </w:rPr>
        <w:t>要动态掌握辖区、行业</w:t>
      </w:r>
      <w:r>
        <w:rPr>
          <w:rFonts w:hint="eastAsia" w:ascii="仿宋" w:hAnsi="仿宋" w:eastAsia="仿宋" w:cs="仿宋"/>
          <w:sz w:val="32"/>
          <w:szCs w:val="32"/>
          <w:lang w:eastAsia="zh-CN"/>
        </w:rPr>
        <w:t>专项行动</w:t>
      </w:r>
      <w:r>
        <w:rPr>
          <w:rFonts w:hint="eastAsia" w:ascii="仿宋" w:hAnsi="仿宋" w:eastAsia="仿宋" w:cs="仿宋"/>
          <w:sz w:val="32"/>
          <w:szCs w:val="32"/>
        </w:rPr>
        <w:t>工作情况，实行旬报制度，</w:t>
      </w:r>
      <w:r>
        <w:rPr>
          <w:rFonts w:hint="eastAsia" w:ascii="仿宋" w:hAnsi="仿宋" w:eastAsia="仿宋" w:cs="仿宋"/>
          <w:sz w:val="32"/>
          <w:szCs w:val="32"/>
          <w:lang w:eastAsia="zh-CN"/>
        </w:rPr>
        <w:t>确保按照时间节点有序推动专项行动各项工作。</w:t>
      </w:r>
    </w:p>
    <w:p>
      <w:pPr>
        <w:keepNext w:val="0"/>
        <w:keepLines w:val="0"/>
        <w:pageBreakBefore w:val="0"/>
        <w:widowControl/>
        <w:kinsoku/>
        <w:wordWrap/>
        <w:overflowPunct/>
        <w:topLinePunct w:val="0"/>
        <w:autoSpaceDE/>
        <w:autoSpaceDN/>
        <w:bidi w:val="0"/>
        <w:adjustRightInd w:val="0"/>
        <w:snapToGrid w:val="0"/>
        <w:spacing w:after="0" w:line="600" w:lineRule="exact"/>
        <w:ind w:firstLine="640" w:firstLineChars="200"/>
        <w:jc w:val="both"/>
        <w:textAlignment w:val="auto"/>
        <w:rPr>
          <w:rFonts w:hint="eastAsia" w:ascii="仿宋" w:hAnsi="仿宋" w:eastAsia="仿宋" w:cs="仿宋"/>
          <w:sz w:val="32"/>
          <w:szCs w:val="32"/>
          <w:lang w:eastAsia="zh-CN"/>
        </w:rPr>
      </w:pPr>
      <w:r>
        <w:rPr>
          <w:rFonts w:hint="eastAsia" w:ascii="仿宋" w:hAnsi="仿宋" w:eastAsia="仿宋" w:cs="仿宋"/>
          <w:sz w:val="32"/>
          <w:szCs w:val="32"/>
        </w:rPr>
        <w:t>联系人：</w:t>
      </w:r>
      <w:r>
        <w:rPr>
          <w:rFonts w:hint="eastAsia" w:ascii="仿宋" w:hAnsi="仿宋" w:eastAsia="仿宋" w:cs="仿宋"/>
          <w:sz w:val="32"/>
          <w:szCs w:val="32"/>
          <w:lang w:eastAsia="zh-CN"/>
        </w:rPr>
        <w:t>李可、王欢</w:t>
      </w:r>
      <w:r>
        <w:rPr>
          <w:rFonts w:hint="eastAsia" w:ascii="仿宋" w:hAnsi="仿宋" w:eastAsia="仿宋" w:cs="仿宋"/>
          <w:sz w:val="32"/>
          <w:szCs w:val="32"/>
        </w:rPr>
        <w:t>，</w:t>
      </w:r>
      <w:r>
        <w:rPr>
          <w:rFonts w:hint="eastAsia" w:ascii="仿宋" w:hAnsi="仿宋" w:eastAsia="仿宋" w:cs="仿宋"/>
          <w:sz w:val="32"/>
          <w:szCs w:val="32"/>
          <w:lang w:val="en-US" w:eastAsia="zh-CN"/>
        </w:rPr>
        <w:t>3926791</w:t>
      </w:r>
      <w:r>
        <w:rPr>
          <w:rFonts w:hint="eastAsia" w:ascii="仿宋" w:hAnsi="仿宋" w:eastAsia="仿宋" w:cs="仿宋"/>
          <w:sz w:val="32"/>
          <w:szCs w:val="32"/>
        </w:rPr>
        <w:t>，邮箱：</w:t>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"mailto:yqjtjzhk@163.com。" </w:instrText>
      </w:r>
      <w:r>
        <w:rPr>
          <w:rFonts w:hint="eastAsia" w:ascii="仿宋" w:hAnsi="仿宋" w:eastAsia="仿宋" w:cs="仿宋"/>
          <w:sz w:val="32"/>
          <w:szCs w:val="32"/>
        </w:rPr>
        <w:fldChar w:fldCharType="separate"/>
      </w:r>
      <w:r>
        <w:rPr>
          <w:rFonts w:hint="eastAsia" w:ascii="仿宋" w:hAnsi="仿宋" w:eastAsia="仿宋" w:cs="仿宋"/>
          <w:sz w:val="32"/>
          <w:szCs w:val="32"/>
        </w:rPr>
        <w:t>yqjtjzhk@163.com。</w:t>
      </w:r>
      <w:r>
        <w:rPr>
          <w:rFonts w:hint="eastAsia" w:ascii="仿宋" w:hAnsi="仿宋" w:eastAsia="仿宋" w:cs="仿宋"/>
          <w:sz w:val="32"/>
          <w:szCs w:val="32"/>
        </w:rPr>
        <w:fldChar w:fldCharType="end"/>
      </w:r>
    </w:p>
    <w:p>
      <w:pPr>
        <w:keepNext w:val="0"/>
        <w:keepLines w:val="0"/>
        <w:pageBreakBefore w:val="0"/>
        <w:widowControl/>
        <w:kinsoku/>
        <w:wordWrap/>
        <w:overflowPunct/>
        <w:topLinePunct w:val="0"/>
        <w:autoSpaceDE/>
        <w:autoSpaceDN/>
        <w:bidi w:val="0"/>
        <w:adjustRightInd w:val="0"/>
        <w:snapToGrid w:val="0"/>
        <w:spacing w:after="0" w:line="600" w:lineRule="exact"/>
        <w:ind w:firstLine="640" w:firstLineChars="200"/>
        <w:jc w:val="both"/>
        <w:textAlignment w:val="auto"/>
        <w:rPr>
          <w:rFonts w:hint="eastAsia" w:ascii="仿宋" w:hAnsi="仿宋" w:eastAsia="仿宋" w:cs="仿宋"/>
          <w:sz w:val="32"/>
          <w:szCs w:val="32"/>
          <w:lang w:eastAsia="zh-CN"/>
        </w:rPr>
      </w:pPr>
    </w:p>
    <w:p>
      <w:pPr>
        <w:keepNext w:val="0"/>
        <w:keepLines w:val="0"/>
        <w:pageBreakBefore w:val="0"/>
        <w:widowControl/>
        <w:kinsoku/>
        <w:wordWrap/>
        <w:overflowPunct/>
        <w:topLinePunct w:val="0"/>
        <w:autoSpaceDE/>
        <w:autoSpaceDN/>
        <w:bidi w:val="0"/>
        <w:adjustRightInd w:val="0"/>
        <w:snapToGrid w:val="0"/>
        <w:spacing w:after="0" w:line="60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lang w:eastAsia="zh-CN"/>
        </w:rPr>
        <w:t>附件：</w:t>
      </w:r>
      <w:r>
        <w:rPr>
          <w:rFonts w:hint="eastAsia" w:ascii="仿宋" w:hAnsi="仿宋" w:eastAsia="仿宋" w:cs="仿宋"/>
          <w:sz w:val="32"/>
          <w:szCs w:val="32"/>
          <w:lang w:val="en-US" w:eastAsia="zh-CN"/>
        </w:rPr>
        <w:t>1.</w:t>
      </w:r>
      <w:r>
        <w:rPr>
          <w:rFonts w:hint="eastAsia" w:ascii="仿宋" w:hAnsi="仿宋" w:eastAsia="仿宋" w:cs="仿宋"/>
          <w:sz w:val="32"/>
          <w:szCs w:val="32"/>
          <w:lang w:eastAsia="zh-CN"/>
        </w:rPr>
        <w:t>全区</w:t>
      </w:r>
      <w:r>
        <w:rPr>
          <w:rFonts w:hint="eastAsia" w:ascii="仿宋" w:hAnsi="仿宋" w:eastAsia="仿宋" w:cs="仿宋"/>
          <w:sz w:val="32"/>
          <w:szCs w:val="32"/>
        </w:rPr>
        <w:t>交通运输</w:t>
      </w:r>
      <w:r>
        <w:rPr>
          <w:rFonts w:hint="eastAsia" w:ascii="仿宋" w:hAnsi="仿宋" w:eastAsia="仿宋" w:cs="仿宋"/>
          <w:sz w:val="32"/>
          <w:szCs w:val="32"/>
          <w:lang w:eastAsia="zh-CN"/>
        </w:rPr>
        <w:t>行业迎二十大</w:t>
      </w:r>
      <w:r>
        <w:rPr>
          <w:rFonts w:hint="eastAsia" w:ascii="仿宋" w:hAnsi="仿宋" w:eastAsia="仿宋" w:cs="仿宋"/>
          <w:sz w:val="32"/>
          <w:szCs w:val="32"/>
        </w:rPr>
        <w:t>打非治违</w:t>
      </w:r>
      <w:r>
        <w:rPr>
          <w:rFonts w:hint="eastAsia" w:ascii="仿宋" w:hAnsi="仿宋" w:eastAsia="仿宋" w:cs="仿宋"/>
          <w:sz w:val="32"/>
          <w:szCs w:val="32"/>
          <w:lang w:eastAsia="zh-CN"/>
        </w:rPr>
        <w:t>专项行动</w:t>
      </w:r>
      <w:r>
        <w:rPr>
          <w:rFonts w:hint="eastAsia" w:ascii="仿宋" w:hAnsi="仿宋" w:eastAsia="仿宋" w:cs="仿宋"/>
          <w:sz w:val="32"/>
          <w:szCs w:val="32"/>
        </w:rPr>
        <w:t>执法检查发现问题及整改落实情况闭环管理清单</w:t>
      </w:r>
    </w:p>
    <w:p>
      <w:pPr>
        <w:keepNext w:val="0"/>
        <w:keepLines w:val="0"/>
        <w:pageBreakBefore w:val="0"/>
        <w:widowControl/>
        <w:kinsoku/>
        <w:wordWrap/>
        <w:overflowPunct/>
        <w:topLinePunct w:val="0"/>
        <w:autoSpaceDE/>
        <w:autoSpaceDN/>
        <w:bidi w:val="0"/>
        <w:adjustRightInd w:val="0"/>
        <w:snapToGrid w:val="0"/>
        <w:spacing w:after="0" w:line="600" w:lineRule="exact"/>
        <w:ind w:firstLine="1600" w:firstLineChars="500"/>
        <w:jc w:val="both"/>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2.</w:t>
      </w:r>
      <w:r>
        <w:rPr>
          <w:rFonts w:hint="eastAsia" w:ascii="仿宋" w:hAnsi="仿宋" w:eastAsia="仿宋" w:cs="仿宋"/>
          <w:sz w:val="32"/>
          <w:szCs w:val="32"/>
          <w:lang w:eastAsia="zh-CN"/>
        </w:rPr>
        <w:t>全区</w:t>
      </w:r>
      <w:r>
        <w:rPr>
          <w:rFonts w:hint="eastAsia" w:ascii="仿宋" w:hAnsi="仿宋" w:eastAsia="仿宋" w:cs="仿宋"/>
          <w:sz w:val="32"/>
          <w:szCs w:val="32"/>
        </w:rPr>
        <w:t>交通运输</w:t>
      </w:r>
      <w:r>
        <w:rPr>
          <w:rFonts w:hint="eastAsia" w:ascii="仿宋" w:hAnsi="仿宋" w:eastAsia="仿宋" w:cs="仿宋"/>
          <w:sz w:val="32"/>
          <w:szCs w:val="32"/>
          <w:lang w:eastAsia="zh-CN"/>
        </w:rPr>
        <w:t>行业迎二十大</w:t>
      </w:r>
      <w:r>
        <w:rPr>
          <w:rFonts w:hint="eastAsia" w:ascii="仿宋" w:hAnsi="仿宋" w:eastAsia="仿宋" w:cs="仿宋"/>
          <w:sz w:val="32"/>
          <w:szCs w:val="32"/>
        </w:rPr>
        <w:t>打非治违</w:t>
      </w:r>
      <w:r>
        <w:rPr>
          <w:rFonts w:hint="eastAsia" w:ascii="仿宋" w:hAnsi="仿宋" w:eastAsia="仿宋" w:cs="仿宋"/>
          <w:sz w:val="32"/>
          <w:szCs w:val="32"/>
          <w:lang w:eastAsia="zh-CN"/>
        </w:rPr>
        <w:t>专项行动</w:t>
      </w:r>
      <w:r>
        <w:rPr>
          <w:rFonts w:hint="eastAsia" w:ascii="仿宋" w:hAnsi="仿宋" w:eastAsia="仿宋" w:cs="仿宋"/>
          <w:sz w:val="32"/>
          <w:szCs w:val="32"/>
        </w:rPr>
        <w:t>统计表</w:t>
      </w:r>
    </w:p>
    <w:p>
      <w:pPr>
        <w:keepNext w:val="0"/>
        <w:keepLines w:val="0"/>
        <w:pageBreakBefore w:val="0"/>
        <w:widowControl/>
        <w:kinsoku/>
        <w:wordWrap/>
        <w:overflowPunct/>
        <w:topLinePunct w:val="0"/>
        <w:autoSpaceDE/>
        <w:autoSpaceDN/>
        <w:bidi w:val="0"/>
        <w:adjustRightInd w:val="0"/>
        <w:snapToGrid w:val="0"/>
        <w:spacing w:line="600" w:lineRule="exact"/>
        <w:textAlignment w:val="auto"/>
        <w:rPr>
          <w:rFonts w:hint="eastAsia" w:ascii="仿宋" w:hAnsi="仿宋" w:eastAsia="仿宋" w:cs="仿宋"/>
          <w:sz w:val="32"/>
          <w:szCs w:val="32"/>
        </w:rPr>
      </w:pPr>
    </w:p>
    <w:p>
      <w:pPr>
        <w:keepNext w:val="0"/>
        <w:keepLines w:val="0"/>
        <w:pageBreakBefore w:val="0"/>
        <w:widowControl/>
        <w:kinsoku/>
        <w:wordWrap/>
        <w:overflowPunct/>
        <w:topLinePunct w:val="0"/>
        <w:autoSpaceDE/>
        <w:autoSpaceDN/>
        <w:bidi w:val="0"/>
        <w:adjustRightInd w:val="0"/>
        <w:snapToGrid w:val="0"/>
        <w:spacing w:line="600" w:lineRule="exact"/>
        <w:textAlignment w:val="auto"/>
        <w:rPr>
          <w:rFonts w:hint="eastAsia" w:ascii="仿宋" w:hAnsi="仿宋" w:eastAsia="仿宋" w:cs="仿宋"/>
          <w:sz w:val="32"/>
          <w:szCs w:val="32"/>
        </w:rPr>
      </w:pPr>
    </w:p>
    <w:p>
      <w:pPr>
        <w:keepNext w:val="0"/>
        <w:keepLines w:val="0"/>
        <w:pageBreakBefore w:val="0"/>
        <w:widowControl/>
        <w:kinsoku/>
        <w:wordWrap/>
        <w:overflowPunct/>
        <w:topLinePunct w:val="0"/>
        <w:autoSpaceDE/>
        <w:autoSpaceDN/>
        <w:bidi w:val="0"/>
        <w:adjustRightInd w:val="0"/>
        <w:snapToGrid w:val="0"/>
        <w:spacing w:line="600" w:lineRule="exact"/>
        <w:textAlignment w:val="auto"/>
        <w:rPr>
          <w:rFonts w:hint="eastAsia" w:ascii="仿宋" w:hAnsi="仿宋" w:eastAsia="仿宋" w:cs="仿宋"/>
          <w:sz w:val="32"/>
          <w:szCs w:val="32"/>
        </w:rPr>
      </w:pPr>
    </w:p>
    <w:p>
      <w:pPr>
        <w:keepNext w:val="0"/>
        <w:keepLines w:val="0"/>
        <w:pageBreakBefore w:val="0"/>
        <w:widowControl/>
        <w:kinsoku/>
        <w:wordWrap/>
        <w:overflowPunct/>
        <w:topLinePunct w:val="0"/>
        <w:autoSpaceDE/>
        <w:autoSpaceDN/>
        <w:bidi w:val="0"/>
        <w:adjustRightInd w:val="0"/>
        <w:snapToGrid w:val="0"/>
        <w:spacing w:line="600" w:lineRule="exact"/>
        <w:textAlignment w:val="auto"/>
        <w:rPr>
          <w:rFonts w:hint="eastAsia" w:ascii="仿宋" w:hAnsi="仿宋" w:eastAsia="仿宋" w:cs="仿宋"/>
          <w:sz w:val="32"/>
          <w:szCs w:val="32"/>
        </w:rPr>
      </w:pPr>
    </w:p>
    <w:p>
      <w:pPr>
        <w:keepNext w:val="0"/>
        <w:keepLines w:val="0"/>
        <w:pageBreakBefore w:val="0"/>
        <w:widowControl/>
        <w:kinsoku/>
        <w:wordWrap/>
        <w:overflowPunct/>
        <w:topLinePunct w:val="0"/>
        <w:autoSpaceDE/>
        <w:autoSpaceDN/>
        <w:bidi w:val="0"/>
        <w:adjustRightInd w:val="0"/>
        <w:snapToGrid w:val="0"/>
        <w:spacing w:line="600" w:lineRule="exact"/>
        <w:textAlignment w:val="auto"/>
        <w:rPr>
          <w:rFonts w:hint="eastAsia" w:ascii="仿宋" w:hAnsi="仿宋" w:eastAsia="仿宋" w:cs="仿宋"/>
          <w:sz w:val="32"/>
          <w:szCs w:val="32"/>
        </w:rPr>
      </w:pPr>
    </w:p>
    <w:p>
      <w:pPr>
        <w:keepNext w:val="0"/>
        <w:keepLines w:val="0"/>
        <w:pageBreakBefore w:val="0"/>
        <w:widowControl/>
        <w:kinsoku/>
        <w:wordWrap/>
        <w:overflowPunct/>
        <w:topLinePunct w:val="0"/>
        <w:autoSpaceDE/>
        <w:autoSpaceDN/>
        <w:bidi w:val="0"/>
        <w:adjustRightInd w:val="0"/>
        <w:snapToGrid w:val="0"/>
        <w:spacing w:line="600" w:lineRule="exact"/>
        <w:textAlignment w:val="auto"/>
        <w:rPr>
          <w:rFonts w:hint="eastAsia" w:ascii="仿宋" w:hAnsi="仿宋" w:eastAsia="仿宋" w:cs="仿宋"/>
          <w:sz w:val="32"/>
          <w:szCs w:val="32"/>
        </w:rPr>
      </w:pPr>
    </w:p>
    <w:p>
      <w:pPr>
        <w:keepNext w:val="0"/>
        <w:keepLines w:val="0"/>
        <w:pageBreakBefore w:val="0"/>
        <w:widowControl/>
        <w:kinsoku/>
        <w:wordWrap/>
        <w:overflowPunct/>
        <w:topLinePunct w:val="0"/>
        <w:autoSpaceDE/>
        <w:autoSpaceDN/>
        <w:bidi w:val="0"/>
        <w:adjustRightInd w:val="0"/>
        <w:snapToGrid w:val="0"/>
        <w:spacing w:line="600" w:lineRule="exact"/>
        <w:textAlignment w:val="auto"/>
        <w:rPr>
          <w:rFonts w:hint="eastAsia" w:ascii="仿宋" w:hAnsi="仿宋" w:eastAsia="仿宋" w:cs="仿宋"/>
          <w:sz w:val="32"/>
          <w:szCs w:val="32"/>
        </w:rPr>
      </w:pPr>
    </w:p>
    <w:p>
      <w:pPr>
        <w:keepNext w:val="0"/>
        <w:keepLines w:val="0"/>
        <w:pageBreakBefore w:val="0"/>
        <w:widowControl/>
        <w:kinsoku/>
        <w:wordWrap/>
        <w:overflowPunct/>
        <w:topLinePunct w:val="0"/>
        <w:autoSpaceDE/>
        <w:autoSpaceDN/>
        <w:bidi w:val="0"/>
        <w:adjustRightInd w:val="0"/>
        <w:snapToGrid w:val="0"/>
        <w:spacing w:line="600" w:lineRule="exact"/>
        <w:textAlignment w:val="auto"/>
        <w:rPr>
          <w:rFonts w:hint="eastAsia" w:ascii="仿宋" w:hAnsi="仿宋" w:eastAsia="仿宋" w:cs="仿宋"/>
          <w:sz w:val="32"/>
          <w:szCs w:val="32"/>
        </w:rPr>
      </w:pPr>
    </w:p>
    <w:p>
      <w:pPr>
        <w:keepNext w:val="0"/>
        <w:keepLines w:val="0"/>
        <w:pageBreakBefore w:val="0"/>
        <w:widowControl/>
        <w:kinsoku/>
        <w:wordWrap/>
        <w:overflowPunct/>
        <w:topLinePunct w:val="0"/>
        <w:autoSpaceDE/>
        <w:autoSpaceDN/>
        <w:bidi w:val="0"/>
        <w:adjustRightInd w:val="0"/>
        <w:snapToGrid w:val="0"/>
        <w:spacing w:line="600" w:lineRule="exact"/>
        <w:textAlignment w:val="auto"/>
        <w:rPr>
          <w:rFonts w:hint="eastAsia" w:ascii="仿宋" w:hAnsi="仿宋" w:eastAsia="仿宋" w:cs="仿宋"/>
          <w:sz w:val="32"/>
          <w:szCs w:val="32"/>
          <w:lang w:eastAsia="zh-CN"/>
        </w:rPr>
        <w:sectPr>
          <w:footerReference r:id="rId5" w:type="default"/>
          <w:pgSz w:w="11906" w:h="16838"/>
          <w:pgMar w:top="1440" w:right="1800" w:bottom="1440" w:left="1800" w:header="708" w:footer="708" w:gutter="0"/>
          <w:pgNumType w:fmt="numberInDash"/>
          <w:cols w:space="708" w:num="1"/>
          <w:docGrid w:linePitch="360" w:charSpace="0"/>
        </w:sectPr>
      </w:pPr>
    </w:p>
    <w:p>
      <w:pPr>
        <w:keepNext w:val="0"/>
        <w:keepLines w:val="0"/>
        <w:pageBreakBefore w:val="0"/>
        <w:widowControl/>
        <w:kinsoku/>
        <w:wordWrap/>
        <w:overflowPunct/>
        <w:topLinePunct w:val="0"/>
        <w:autoSpaceDE/>
        <w:autoSpaceDN/>
        <w:bidi w:val="0"/>
        <w:adjustRightInd w:val="0"/>
        <w:snapToGrid w:val="0"/>
        <w:spacing w:line="600" w:lineRule="exact"/>
        <w:textAlignment w:val="auto"/>
        <w:rPr>
          <w:rFonts w:hint="eastAsia" w:ascii="仿宋" w:hAnsi="仿宋" w:eastAsia="仿宋" w:cs="仿宋"/>
          <w:sz w:val="28"/>
          <w:szCs w:val="28"/>
        </w:rPr>
      </w:pPr>
      <w:r>
        <w:rPr>
          <w:rFonts w:hint="eastAsia" w:ascii="仿宋" w:hAnsi="仿宋" w:eastAsia="仿宋" w:cs="仿宋"/>
          <w:sz w:val="28"/>
          <w:szCs w:val="28"/>
        </w:rPr>
        <w:t>附件</w:t>
      </w:r>
      <w:r>
        <w:rPr>
          <w:rFonts w:hint="eastAsia" w:ascii="仿宋" w:hAnsi="仿宋" w:eastAsia="仿宋" w:cs="仿宋"/>
          <w:sz w:val="28"/>
          <w:szCs w:val="28"/>
          <w:lang w:val="en-US" w:eastAsia="zh-CN"/>
        </w:rPr>
        <w:t>1</w:t>
      </w:r>
    </w:p>
    <w:p>
      <w:pPr>
        <w:keepNext w:val="0"/>
        <w:keepLines w:val="0"/>
        <w:pageBreakBefore w:val="0"/>
        <w:widowControl/>
        <w:kinsoku/>
        <w:wordWrap/>
        <w:overflowPunct/>
        <w:topLinePunct w:val="0"/>
        <w:autoSpaceDE/>
        <w:autoSpaceDN/>
        <w:bidi w:val="0"/>
        <w:adjustRightInd w:val="0"/>
        <w:snapToGrid w:val="0"/>
        <w:spacing w:line="600" w:lineRule="exact"/>
        <w:jc w:val="center"/>
        <w:textAlignment w:val="auto"/>
        <w:rPr>
          <w:rFonts w:hint="eastAsia" w:ascii="黑体" w:hAnsi="黑体" w:eastAsia="黑体" w:cs="黑体"/>
          <w:sz w:val="44"/>
          <w:szCs w:val="44"/>
        </w:rPr>
      </w:pPr>
      <w:r>
        <w:rPr>
          <w:rFonts w:hint="eastAsia" w:ascii="黑体" w:hAnsi="黑体" w:eastAsia="黑体" w:cs="黑体"/>
          <w:sz w:val="44"/>
          <w:szCs w:val="44"/>
          <w:lang w:eastAsia="zh-CN"/>
        </w:rPr>
        <w:t>全区</w:t>
      </w:r>
      <w:r>
        <w:rPr>
          <w:rFonts w:hint="eastAsia" w:ascii="黑体" w:hAnsi="黑体" w:eastAsia="黑体" w:cs="黑体"/>
          <w:sz w:val="44"/>
          <w:szCs w:val="44"/>
        </w:rPr>
        <w:t>交通运输</w:t>
      </w:r>
      <w:r>
        <w:rPr>
          <w:rFonts w:hint="eastAsia" w:ascii="黑体" w:hAnsi="黑体" w:eastAsia="黑体" w:cs="黑体"/>
          <w:sz w:val="44"/>
          <w:szCs w:val="44"/>
          <w:lang w:eastAsia="zh-CN"/>
        </w:rPr>
        <w:t>行业迎二十大</w:t>
      </w:r>
      <w:r>
        <w:rPr>
          <w:rFonts w:hint="eastAsia" w:ascii="黑体" w:hAnsi="黑体" w:eastAsia="黑体" w:cs="黑体"/>
          <w:sz w:val="44"/>
          <w:szCs w:val="44"/>
        </w:rPr>
        <w:t>打非治违</w:t>
      </w:r>
      <w:r>
        <w:rPr>
          <w:rFonts w:hint="eastAsia" w:ascii="黑体" w:hAnsi="黑体" w:eastAsia="黑体" w:cs="黑体"/>
          <w:sz w:val="44"/>
          <w:szCs w:val="44"/>
          <w:lang w:eastAsia="zh-CN"/>
        </w:rPr>
        <w:t>专项行动</w:t>
      </w:r>
      <w:r>
        <w:rPr>
          <w:rFonts w:hint="eastAsia" w:ascii="黑体" w:hAnsi="黑体" w:eastAsia="黑体" w:cs="黑体"/>
          <w:sz w:val="44"/>
          <w:szCs w:val="44"/>
        </w:rPr>
        <w:t>执法检查</w:t>
      </w:r>
    </w:p>
    <w:p>
      <w:pPr>
        <w:keepNext w:val="0"/>
        <w:keepLines w:val="0"/>
        <w:pageBreakBefore w:val="0"/>
        <w:widowControl/>
        <w:kinsoku/>
        <w:wordWrap/>
        <w:overflowPunct/>
        <w:topLinePunct w:val="0"/>
        <w:autoSpaceDE/>
        <w:autoSpaceDN/>
        <w:bidi w:val="0"/>
        <w:adjustRightInd w:val="0"/>
        <w:snapToGrid w:val="0"/>
        <w:spacing w:line="600" w:lineRule="exact"/>
        <w:jc w:val="center"/>
        <w:textAlignment w:val="auto"/>
        <w:rPr>
          <w:rFonts w:hint="eastAsia" w:ascii="仿宋" w:hAnsi="仿宋" w:eastAsia="仿宋" w:cs="仿宋"/>
          <w:sz w:val="32"/>
          <w:szCs w:val="32"/>
        </w:rPr>
      </w:pPr>
      <w:r>
        <w:rPr>
          <w:rFonts w:hint="eastAsia" w:ascii="黑体" w:hAnsi="黑体" w:eastAsia="黑体" w:cs="黑体"/>
          <w:sz w:val="44"/>
          <w:szCs w:val="44"/>
        </w:rPr>
        <w:t>发现问题及整改落实情况闭环管理清单</w:t>
      </w:r>
    </w:p>
    <w:p>
      <w:pPr>
        <w:keepNext w:val="0"/>
        <w:keepLines w:val="0"/>
        <w:pageBreakBefore w:val="0"/>
        <w:widowControl/>
        <w:kinsoku/>
        <w:wordWrap/>
        <w:overflowPunct/>
        <w:topLinePunct w:val="0"/>
        <w:autoSpaceDE/>
        <w:autoSpaceDN/>
        <w:bidi w:val="0"/>
        <w:adjustRightInd w:val="0"/>
        <w:snapToGrid w:val="0"/>
        <w:spacing w:line="600" w:lineRule="exact"/>
        <w:textAlignment w:val="auto"/>
        <w:rPr>
          <w:rFonts w:hint="eastAsia" w:ascii="仿宋" w:hAnsi="仿宋" w:eastAsia="仿宋" w:cs="仿宋"/>
          <w:sz w:val="32"/>
          <w:szCs w:val="32"/>
        </w:rPr>
      </w:pPr>
      <w:r>
        <w:rPr>
          <w:rFonts w:hint="eastAsia" w:ascii="仿宋" w:hAnsi="仿宋" w:eastAsia="仿宋" w:cs="仿宋"/>
          <w:sz w:val="32"/>
          <w:szCs w:val="32"/>
        </w:rPr>
        <w:t>填报单位：                                                 时间：</w:t>
      </w:r>
    </w:p>
    <w:tbl>
      <w:tblPr>
        <w:tblStyle w:val="7"/>
        <w:tblW w:w="1469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32"/>
        <w:gridCol w:w="2253"/>
        <w:gridCol w:w="2410"/>
        <w:gridCol w:w="2551"/>
        <w:gridCol w:w="4395"/>
        <w:gridCol w:w="1134"/>
        <w:gridCol w:w="11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3" w:hRule="atLeast"/>
        </w:trPr>
        <w:tc>
          <w:tcPr>
            <w:tcW w:w="832" w:type="dxa"/>
            <w:vAlign w:val="center"/>
          </w:tcPr>
          <w:p>
            <w:pPr>
              <w:keepNext w:val="0"/>
              <w:keepLines w:val="0"/>
              <w:pageBreakBefore w:val="0"/>
              <w:widowControl/>
              <w:kinsoku/>
              <w:wordWrap/>
              <w:overflowPunct/>
              <w:topLinePunct w:val="0"/>
              <w:autoSpaceDE/>
              <w:autoSpaceDN/>
              <w:bidi w:val="0"/>
              <w:adjustRightInd w:val="0"/>
              <w:snapToGrid w:val="0"/>
              <w:spacing w:line="600" w:lineRule="exact"/>
              <w:jc w:val="center"/>
              <w:textAlignment w:val="auto"/>
              <w:rPr>
                <w:rFonts w:hint="eastAsia" w:ascii="仿宋" w:hAnsi="仿宋" w:eastAsia="仿宋" w:cs="仿宋"/>
                <w:sz w:val="28"/>
                <w:szCs w:val="28"/>
              </w:rPr>
            </w:pPr>
            <w:r>
              <w:rPr>
                <w:rFonts w:hint="eastAsia" w:ascii="仿宋" w:hAnsi="仿宋" w:eastAsia="仿宋" w:cs="仿宋"/>
                <w:sz w:val="28"/>
                <w:szCs w:val="28"/>
              </w:rPr>
              <w:t>序号</w:t>
            </w:r>
          </w:p>
        </w:tc>
        <w:tc>
          <w:tcPr>
            <w:tcW w:w="2253" w:type="dxa"/>
            <w:vAlign w:val="center"/>
          </w:tcPr>
          <w:p>
            <w:pPr>
              <w:keepNext w:val="0"/>
              <w:keepLines w:val="0"/>
              <w:pageBreakBefore w:val="0"/>
              <w:widowControl/>
              <w:kinsoku/>
              <w:wordWrap/>
              <w:overflowPunct/>
              <w:topLinePunct w:val="0"/>
              <w:autoSpaceDE/>
              <w:autoSpaceDN/>
              <w:bidi w:val="0"/>
              <w:adjustRightInd w:val="0"/>
              <w:snapToGrid w:val="0"/>
              <w:spacing w:line="600" w:lineRule="exact"/>
              <w:jc w:val="center"/>
              <w:textAlignment w:val="auto"/>
              <w:rPr>
                <w:rFonts w:hint="eastAsia" w:ascii="仿宋" w:hAnsi="仿宋" w:eastAsia="仿宋" w:cs="仿宋"/>
                <w:sz w:val="28"/>
                <w:szCs w:val="28"/>
              </w:rPr>
            </w:pPr>
            <w:r>
              <w:rPr>
                <w:rFonts w:hint="eastAsia" w:ascii="仿宋" w:hAnsi="仿宋" w:eastAsia="仿宋" w:cs="仿宋"/>
                <w:sz w:val="28"/>
                <w:szCs w:val="28"/>
              </w:rPr>
              <w:t>监管单位</w:t>
            </w:r>
          </w:p>
        </w:tc>
        <w:tc>
          <w:tcPr>
            <w:tcW w:w="2410" w:type="dxa"/>
            <w:vAlign w:val="center"/>
          </w:tcPr>
          <w:p>
            <w:pPr>
              <w:keepNext w:val="0"/>
              <w:keepLines w:val="0"/>
              <w:pageBreakBefore w:val="0"/>
              <w:widowControl/>
              <w:kinsoku/>
              <w:wordWrap/>
              <w:overflowPunct/>
              <w:topLinePunct w:val="0"/>
              <w:autoSpaceDE/>
              <w:autoSpaceDN/>
              <w:bidi w:val="0"/>
              <w:adjustRightInd w:val="0"/>
              <w:snapToGrid w:val="0"/>
              <w:spacing w:line="600" w:lineRule="exact"/>
              <w:jc w:val="center"/>
              <w:textAlignment w:val="auto"/>
              <w:rPr>
                <w:rFonts w:hint="eastAsia" w:ascii="仿宋" w:hAnsi="仿宋" w:eastAsia="仿宋" w:cs="仿宋"/>
                <w:sz w:val="28"/>
                <w:szCs w:val="28"/>
              </w:rPr>
            </w:pPr>
            <w:r>
              <w:rPr>
                <w:rFonts w:hint="eastAsia" w:ascii="仿宋" w:hAnsi="仿宋" w:eastAsia="仿宋" w:cs="仿宋"/>
                <w:sz w:val="28"/>
                <w:szCs w:val="28"/>
              </w:rPr>
              <w:t>责任单位</w:t>
            </w:r>
          </w:p>
        </w:tc>
        <w:tc>
          <w:tcPr>
            <w:tcW w:w="2551" w:type="dxa"/>
            <w:vAlign w:val="center"/>
          </w:tcPr>
          <w:p>
            <w:pPr>
              <w:keepNext w:val="0"/>
              <w:keepLines w:val="0"/>
              <w:pageBreakBefore w:val="0"/>
              <w:widowControl/>
              <w:kinsoku/>
              <w:wordWrap/>
              <w:overflowPunct/>
              <w:topLinePunct w:val="0"/>
              <w:autoSpaceDE/>
              <w:autoSpaceDN/>
              <w:bidi w:val="0"/>
              <w:adjustRightInd w:val="0"/>
              <w:snapToGrid w:val="0"/>
              <w:spacing w:line="600" w:lineRule="exact"/>
              <w:jc w:val="center"/>
              <w:textAlignment w:val="auto"/>
              <w:rPr>
                <w:rFonts w:hint="eastAsia" w:ascii="仿宋" w:hAnsi="仿宋" w:eastAsia="仿宋" w:cs="仿宋"/>
                <w:sz w:val="28"/>
                <w:szCs w:val="28"/>
              </w:rPr>
            </w:pPr>
            <w:r>
              <w:rPr>
                <w:rFonts w:hint="eastAsia" w:ascii="仿宋" w:hAnsi="仿宋" w:eastAsia="仿宋" w:cs="仿宋"/>
                <w:sz w:val="28"/>
                <w:szCs w:val="28"/>
              </w:rPr>
              <w:t>发现问题内容</w:t>
            </w:r>
          </w:p>
        </w:tc>
        <w:tc>
          <w:tcPr>
            <w:tcW w:w="4395" w:type="dxa"/>
            <w:vAlign w:val="center"/>
          </w:tcPr>
          <w:p>
            <w:pPr>
              <w:keepNext w:val="0"/>
              <w:keepLines w:val="0"/>
              <w:pageBreakBefore w:val="0"/>
              <w:widowControl/>
              <w:kinsoku/>
              <w:wordWrap/>
              <w:overflowPunct/>
              <w:topLinePunct w:val="0"/>
              <w:autoSpaceDE/>
              <w:autoSpaceDN/>
              <w:bidi w:val="0"/>
              <w:adjustRightInd w:val="0"/>
              <w:snapToGrid w:val="0"/>
              <w:spacing w:line="600" w:lineRule="exact"/>
              <w:jc w:val="center"/>
              <w:textAlignment w:val="auto"/>
              <w:rPr>
                <w:rFonts w:hint="eastAsia" w:ascii="仿宋" w:hAnsi="仿宋" w:eastAsia="仿宋" w:cs="仿宋"/>
                <w:sz w:val="28"/>
                <w:szCs w:val="28"/>
              </w:rPr>
            </w:pPr>
            <w:r>
              <w:rPr>
                <w:rFonts w:hint="eastAsia" w:ascii="仿宋" w:hAnsi="仿宋" w:eastAsia="仿宋" w:cs="仿宋"/>
                <w:sz w:val="28"/>
                <w:szCs w:val="28"/>
              </w:rPr>
              <w:t>整改落实情况</w:t>
            </w:r>
          </w:p>
        </w:tc>
        <w:tc>
          <w:tcPr>
            <w:tcW w:w="1134" w:type="dxa"/>
            <w:vAlign w:val="center"/>
          </w:tcPr>
          <w:p>
            <w:pPr>
              <w:keepNext w:val="0"/>
              <w:keepLines w:val="0"/>
              <w:pageBreakBefore w:val="0"/>
              <w:widowControl/>
              <w:kinsoku/>
              <w:wordWrap/>
              <w:overflowPunct/>
              <w:topLinePunct w:val="0"/>
              <w:autoSpaceDE/>
              <w:autoSpaceDN/>
              <w:bidi w:val="0"/>
              <w:adjustRightInd w:val="0"/>
              <w:snapToGrid w:val="0"/>
              <w:spacing w:line="600" w:lineRule="exact"/>
              <w:jc w:val="center"/>
              <w:textAlignment w:val="auto"/>
              <w:rPr>
                <w:rFonts w:hint="eastAsia" w:ascii="仿宋" w:hAnsi="仿宋" w:eastAsia="仿宋" w:cs="仿宋"/>
                <w:sz w:val="28"/>
                <w:szCs w:val="28"/>
              </w:rPr>
            </w:pPr>
            <w:r>
              <w:rPr>
                <w:rFonts w:hint="eastAsia" w:ascii="仿宋" w:hAnsi="仿宋" w:eastAsia="仿宋" w:cs="仿宋"/>
                <w:sz w:val="28"/>
                <w:szCs w:val="28"/>
              </w:rPr>
              <w:t>时限</w:t>
            </w:r>
          </w:p>
        </w:tc>
        <w:tc>
          <w:tcPr>
            <w:tcW w:w="1117" w:type="dxa"/>
            <w:vAlign w:val="center"/>
          </w:tcPr>
          <w:p>
            <w:pPr>
              <w:keepNext w:val="0"/>
              <w:keepLines w:val="0"/>
              <w:pageBreakBefore w:val="0"/>
              <w:widowControl/>
              <w:kinsoku/>
              <w:wordWrap/>
              <w:overflowPunct/>
              <w:topLinePunct w:val="0"/>
              <w:autoSpaceDE/>
              <w:autoSpaceDN/>
              <w:bidi w:val="0"/>
              <w:adjustRightInd w:val="0"/>
              <w:snapToGrid w:val="0"/>
              <w:spacing w:line="600" w:lineRule="exact"/>
              <w:jc w:val="center"/>
              <w:textAlignment w:val="auto"/>
              <w:rPr>
                <w:rFonts w:hint="eastAsia" w:ascii="仿宋" w:hAnsi="仿宋" w:eastAsia="仿宋" w:cs="仿宋"/>
                <w:sz w:val="28"/>
                <w:szCs w:val="28"/>
              </w:rPr>
            </w:pPr>
            <w:r>
              <w:rPr>
                <w:rFonts w:hint="eastAsia" w:ascii="仿宋" w:hAnsi="仿宋" w:eastAsia="仿宋" w:cs="仿宋"/>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3" w:hRule="atLeast"/>
        </w:trPr>
        <w:tc>
          <w:tcPr>
            <w:tcW w:w="832" w:type="dxa"/>
          </w:tcPr>
          <w:p>
            <w:pPr>
              <w:keepNext w:val="0"/>
              <w:keepLines w:val="0"/>
              <w:pageBreakBefore w:val="0"/>
              <w:widowControl/>
              <w:kinsoku/>
              <w:wordWrap/>
              <w:overflowPunct/>
              <w:topLinePunct w:val="0"/>
              <w:autoSpaceDE/>
              <w:autoSpaceDN/>
              <w:bidi w:val="0"/>
              <w:adjustRightInd w:val="0"/>
              <w:snapToGrid w:val="0"/>
              <w:spacing w:line="600" w:lineRule="exact"/>
              <w:textAlignment w:val="auto"/>
              <w:rPr>
                <w:rFonts w:hint="eastAsia" w:ascii="仿宋" w:hAnsi="仿宋" w:eastAsia="仿宋" w:cs="仿宋"/>
                <w:sz w:val="32"/>
                <w:szCs w:val="32"/>
              </w:rPr>
            </w:pPr>
          </w:p>
        </w:tc>
        <w:tc>
          <w:tcPr>
            <w:tcW w:w="2253" w:type="dxa"/>
          </w:tcPr>
          <w:p>
            <w:pPr>
              <w:keepNext w:val="0"/>
              <w:keepLines w:val="0"/>
              <w:pageBreakBefore w:val="0"/>
              <w:widowControl/>
              <w:kinsoku/>
              <w:wordWrap/>
              <w:overflowPunct/>
              <w:topLinePunct w:val="0"/>
              <w:autoSpaceDE/>
              <w:autoSpaceDN/>
              <w:bidi w:val="0"/>
              <w:adjustRightInd w:val="0"/>
              <w:snapToGrid w:val="0"/>
              <w:spacing w:line="600" w:lineRule="exact"/>
              <w:textAlignment w:val="auto"/>
              <w:rPr>
                <w:rFonts w:hint="eastAsia" w:ascii="仿宋" w:hAnsi="仿宋" w:eastAsia="仿宋" w:cs="仿宋"/>
                <w:sz w:val="32"/>
                <w:szCs w:val="32"/>
              </w:rPr>
            </w:pPr>
          </w:p>
        </w:tc>
        <w:tc>
          <w:tcPr>
            <w:tcW w:w="2410" w:type="dxa"/>
          </w:tcPr>
          <w:p>
            <w:pPr>
              <w:keepNext w:val="0"/>
              <w:keepLines w:val="0"/>
              <w:pageBreakBefore w:val="0"/>
              <w:widowControl/>
              <w:kinsoku/>
              <w:wordWrap/>
              <w:overflowPunct/>
              <w:topLinePunct w:val="0"/>
              <w:autoSpaceDE/>
              <w:autoSpaceDN/>
              <w:bidi w:val="0"/>
              <w:adjustRightInd w:val="0"/>
              <w:snapToGrid w:val="0"/>
              <w:spacing w:line="600" w:lineRule="exact"/>
              <w:textAlignment w:val="auto"/>
              <w:rPr>
                <w:rFonts w:hint="eastAsia" w:ascii="仿宋" w:hAnsi="仿宋" w:eastAsia="仿宋" w:cs="仿宋"/>
                <w:sz w:val="32"/>
                <w:szCs w:val="32"/>
              </w:rPr>
            </w:pPr>
          </w:p>
        </w:tc>
        <w:tc>
          <w:tcPr>
            <w:tcW w:w="2551" w:type="dxa"/>
          </w:tcPr>
          <w:p>
            <w:pPr>
              <w:keepNext w:val="0"/>
              <w:keepLines w:val="0"/>
              <w:pageBreakBefore w:val="0"/>
              <w:widowControl/>
              <w:kinsoku/>
              <w:wordWrap/>
              <w:overflowPunct/>
              <w:topLinePunct w:val="0"/>
              <w:autoSpaceDE/>
              <w:autoSpaceDN/>
              <w:bidi w:val="0"/>
              <w:adjustRightInd w:val="0"/>
              <w:snapToGrid w:val="0"/>
              <w:spacing w:line="600" w:lineRule="exact"/>
              <w:textAlignment w:val="auto"/>
              <w:rPr>
                <w:rFonts w:hint="eastAsia" w:ascii="仿宋" w:hAnsi="仿宋" w:eastAsia="仿宋" w:cs="仿宋"/>
                <w:sz w:val="32"/>
                <w:szCs w:val="32"/>
              </w:rPr>
            </w:pPr>
          </w:p>
        </w:tc>
        <w:tc>
          <w:tcPr>
            <w:tcW w:w="4395" w:type="dxa"/>
          </w:tcPr>
          <w:p>
            <w:pPr>
              <w:keepNext w:val="0"/>
              <w:keepLines w:val="0"/>
              <w:pageBreakBefore w:val="0"/>
              <w:widowControl/>
              <w:kinsoku/>
              <w:wordWrap/>
              <w:overflowPunct/>
              <w:topLinePunct w:val="0"/>
              <w:autoSpaceDE/>
              <w:autoSpaceDN/>
              <w:bidi w:val="0"/>
              <w:adjustRightInd w:val="0"/>
              <w:snapToGrid w:val="0"/>
              <w:spacing w:line="600" w:lineRule="exact"/>
              <w:textAlignment w:val="auto"/>
              <w:rPr>
                <w:rFonts w:hint="eastAsia" w:ascii="仿宋" w:hAnsi="仿宋" w:eastAsia="仿宋" w:cs="仿宋"/>
                <w:sz w:val="32"/>
                <w:szCs w:val="32"/>
              </w:rPr>
            </w:pPr>
          </w:p>
        </w:tc>
        <w:tc>
          <w:tcPr>
            <w:tcW w:w="1134" w:type="dxa"/>
          </w:tcPr>
          <w:p>
            <w:pPr>
              <w:keepNext w:val="0"/>
              <w:keepLines w:val="0"/>
              <w:pageBreakBefore w:val="0"/>
              <w:widowControl/>
              <w:kinsoku/>
              <w:wordWrap/>
              <w:overflowPunct/>
              <w:topLinePunct w:val="0"/>
              <w:autoSpaceDE/>
              <w:autoSpaceDN/>
              <w:bidi w:val="0"/>
              <w:adjustRightInd w:val="0"/>
              <w:snapToGrid w:val="0"/>
              <w:spacing w:line="600" w:lineRule="exact"/>
              <w:textAlignment w:val="auto"/>
              <w:rPr>
                <w:rFonts w:hint="eastAsia" w:ascii="仿宋" w:hAnsi="仿宋" w:eastAsia="仿宋" w:cs="仿宋"/>
                <w:sz w:val="32"/>
                <w:szCs w:val="32"/>
              </w:rPr>
            </w:pPr>
          </w:p>
        </w:tc>
        <w:tc>
          <w:tcPr>
            <w:tcW w:w="1117" w:type="dxa"/>
          </w:tcPr>
          <w:p>
            <w:pPr>
              <w:keepNext w:val="0"/>
              <w:keepLines w:val="0"/>
              <w:pageBreakBefore w:val="0"/>
              <w:widowControl/>
              <w:kinsoku/>
              <w:wordWrap/>
              <w:overflowPunct/>
              <w:topLinePunct w:val="0"/>
              <w:autoSpaceDE/>
              <w:autoSpaceDN/>
              <w:bidi w:val="0"/>
              <w:adjustRightInd w:val="0"/>
              <w:snapToGrid w:val="0"/>
              <w:spacing w:line="600" w:lineRule="exact"/>
              <w:textAlignment w:val="auto"/>
              <w:rPr>
                <w:rFonts w:hint="eastAsia" w:ascii="仿宋" w:hAnsi="仿宋" w:eastAsia="仿宋" w:cs="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2" w:hRule="atLeast"/>
        </w:trPr>
        <w:tc>
          <w:tcPr>
            <w:tcW w:w="832" w:type="dxa"/>
          </w:tcPr>
          <w:p>
            <w:pPr>
              <w:keepNext w:val="0"/>
              <w:keepLines w:val="0"/>
              <w:pageBreakBefore w:val="0"/>
              <w:widowControl/>
              <w:kinsoku/>
              <w:wordWrap/>
              <w:overflowPunct/>
              <w:topLinePunct w:val="0"/>
              <w:autoSpaceDE/>
              <w:autoSpaceDN/>
              <w:bidi w:val="0"/>
              <w:adjustRightInd w:val="0"/>
              <w:snapToGrid w:val="0"/>
              <w:spacing w:line="600" w:lineRule="exact"/>
              <w:textAlignment w:val="auto"/>
              <w:rPr>
                <w:rFonts w:hint="eastAsia" w:ascii="仿宋" w:hAnsi="仿宋" w:eastAsia="仿宋" w:cs="仿宋"/>
                <w:sz w:val="32"/>
                <w:szCs w:val="32"/>
              </w:rPr>
            </w:pPr>
          </w:p>
        </w:tc>
        <w:tc>
          <w:tcPr>
            <w:tcW w:w="2253" w:type="dxa"/>
          </w:tcPr>
          <w:p>
            <w:pPr>
              <w:keepNext w:val="0"/>
              <w:keepLines w:val="0"/>
              <w:pageBreakBefore w:val="0"/>
              <w:widowControl/>
              <w:kinsoku/>
              <w:wordWrap/>
              <w:overflowPunct/>
              <w:topLinePunct w:val="0"/>
              <w:autoSpaceDE/>
              <w:autoSpaceDN/>
              <w:bidi w:val="0"/>
              <w:adjustRightInd w:val="0"/>
              <w:snapToGrid w:val="0"/>
              <w:spacing w:line="600" w:lineRule="exact"/>
              <w:textAlignment w:val="auto"/>
              <w:rPr>
                <w:rFonts w:hint="eastAsia" w:ascii="仿宋" w:hAnsi="仿宋" w:eastAsia="仿宋" w:cs="仿宋"/>
                <w:sz w:val="32"/>
                <w:szCs w:val="32"/>
              </w:rPr>
            </w:pPr>
          </w:p>
        </w:tc>
        <w:tc>
          <w:tcPr>
            <w:tcW w:w="2410" w:type="dxa"/>
          </w:tcPr>
          <w:p>
            <w:pPr>
              <w:keepNext w:val="0"/>
              <w:keepLines w:val="0"/>
              <w:pageBreakBefore w:val="0"/>
              <w:widowControl/>
              <w:kinsoku/>
              <w:wordWrap/>
              <w:overflowPunct/>
              <w:topLinePunct w:val="0"/>
              <w:autoSpaceDE/>
              <w:autoSpaceDN/>
              <w:bidi w:val="0"/>
              <w:adjustRightInd w:val="0"/>
              <w:snapToGrid w:val="0"/>
              <w:spacing w:line="600" w:lineRule="exact"/>
              <w:textAlignment w:val="auto"/>
              <w:rPr>
                <w:rFonts w:hint="eastAsia" w:ascii="仿宋" w:hAnsi="仿宋" w:eastAsia="仿宋" w:cs="仿宋"/>
                <w:sz w:val="32"/>
                <w:szCs w:val="32"/>
              </w:rPr>
            </w:pPr>
          </w:p>
        </w:tc>
        <w:tc>
          <w:tcPr>
            <w:tcW w:w="2551" w:type="dxa"/>
          </w:tcPr>
          <w:p>
            <w:pPr>
              <w:keepNext w:val="0"/>
              <w:keepLines w:val="0"/>
              <w:pageBreakBefore w:val="0"/>
              <w:widowControl/>
              <w:kinsoku/>
              <w:wordWrap/>
              <w:overflowPunct/>
              <w:topLinePunct w:val="0"/>
              <w:autoSpaceDE/>
              <w:autoSpaceDN/>
              <w:bidi w:val="0"/>
              <w:adjustRightInd w:val="0"/>
              <w:snapToGrid w:val="0"/>
              <w:spacing w:line="600" w:lineRule="exact"/>
              <w:textAlignment w:val="auto"/>
              <w:rPr>
                <w:rFonts w:hint="eastAsia" w:ascii="仿宋" w:hAnsi="仿宋" w:eastAsia="仿宋" w:cs="仿宋"/>
                <w:sz w:val="32"/>
                <w:szCs w:val="32"/>
              </w:rPr>
            </w:pPr>
          </w:p>
        </w:tc>
        <w:tc>
          <w:tcPr>
            <w:tcW w:w="4395" w:type="dxa"/>
          </w:tcPr>
          <w:p>
            <w:pPr>
              <w:keepNext w:val="0"/>
              <w:keepLines w:val="0"/>
              <w:pageBreakBefore w:val="0"/>
              <w:widowControl/>
              <w:kinsoku/>
              <w:wordWrap/>
              <w:overflowPunct/>
              <w:topLinePunct w:val="0"/>
              <w:autoSpaceDE/>
              <w:autoSpaceDN/>
              <w:bidi w:val="0"/>
              <w:adjustRightInd w:val="0"/>
              <w:snapToGrid w:val="0"/>
              <w:spacing w:line="600" w:lineRule="exact"/>
              <w:textAlignment w:val="auto"/>
              <w:rPr>
                <w:rFonts w:hint="eastAsia" w:ascii="仿宋" w:hAnsi="仿宋" w:eastAsia="仿宋" w:cs="仿宋"/>
                <w:sz w:val="32"/>
                <w:szCs w:val="32"/>
              </w:rPr>
            </w:pPr>
          </w:p>
        </w:tc>
        <w:tc>
          <w:tcPr>
            <w:tcW w:w="1134" w:type="dxa"/>
          </w:tcPr>
          <w:p>
            <w:pPr>
              <w:keepNext w:val="0"/>
              <w:keepLines w:val="0"/>
              <w:pageBreakBefore w:val="0"/>
              <w:widowControl/>
              <w:kinsoku/>
              <w:wordWrap/>
              <w:overflowPunct/>
              <w:topLinePunct w:val="0"/>
              <w:autoSpaceDE/>
              <w:autoSpaceDN/>
              <w:bidi w:val="0"/>
              <w:adjustRightInd w:val="0"/>
              <w:snapToGrid w:val="0"/>
              <w:spacing w:line="600" w:lineRule="exact"/>
              <w:textAlignment w:val="auto"/>
              <w:rPr>
                <w:rFonts w:hint="eastAsia" w:ascii="仿宋" w:hAnsi="仿宋" w:eastAsia="仿宋" w:cs="仿宋"/>
                <w:sz w:val="32"/>
                <w:szCs w:val="32"/>
              </w:rPr>
            </w:pPr>
          </w:p>
        </w:tc>
        <w:tc>
          <w:tcPr>
            <w:tcW w:w="1117" w:type="dxa"/>
          </w:tcPr>
          <w:p>
            <w:pPr>
              <w:keepNext w:val="0"/>
              <w:keepLines w:val="0"/>
              <w:pageBreakBefore w:val="0"/>
              <w:widowControl/>
              <w:kinsoku/>
              <w:wordWrap/>
              <w:overflowPunct/>
              <w:topLinePunct w:val="0"/>
              <w:autoSpaceDE/>
              <w:autoSpaceDN/>
              <w:bidi w:val="0"/>
              <w:adjustRightInd w:val="0"/>
              <w:snapToGrid w:val="0"/>
              <w:spacing w:line="600" w:lineRule="exact"/>
              <w:textAlignment w:val="auto"/>
              <w:rPr>
                <w:rFonts w:hint="eastAsia" w:ascii="仿宋" w:hAnsi="仿宋" w:eastAsia="仿宋" w:cs="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3" w:hRule="atLeast"/>
        </w:trPr>
        <w:tc>
          <w:tcPr>
            <w:tcW w:w="832" w:type="dxa"/>
          </w:tcPr>
          <w:p>
            <w:pPr>
              <w:keepNext w:val="0"/>
              <w:keepLines w:val="0"/>
              <w:pageBreakBefore w:val="0"/>
              <w:widowControl/>
              <w:kinsoku/>
              <w:wordWrap/>
              <w:overflowPunct/>
              <w:topLinePunct w:val="0"/>
              <w:autoSpaceDE/>
              <w:autoSpaceDN/>
              <w:bidi w:val="0"/>
              <w:adjustRightInd w:val="0"/>
              <w:snapToGrid w:val="0"/>
              <w:spacing w:line="600" w:lineRule="exact"/>
              <w:textAlignment w:val="auto"/>
              <w:rPr>
                <w:rFonts w:hint="eastAsia" w:ascii="仿宋" w:hAnsi="仿宋" w:eastAsia="仿宋" w:cs="仿宋"/>
                <w:sz w:val="32"/>
                <w:szCs w:val="32"/>
              </w:rPr>
            </w:pPr>
          </w:p>
        </w:tc>
        <w:tc>
          <w:tcPr>
            <w:tcW w:w="2253" w:type="dxa"/>
          </w:tcPr>
          <w:p>
            <w:pPr>
              <w:keepNext w:val="0"/>
              <w:keepLines w:val="0"/>
              <w:pageBreakBefore w:val="0"/>
              <w:widowControl/>
              <w:kinsoku/>
              <w:wordWrap/>
              <w:overflowPunct/>
              <w:topLinePunct w:val="0"/>
              <w:autoSpaceDE/>
              <w:autoSpaceDN/>
              <w:bidi w:val="0"/>
              <w:adjustRightInd w:val="0"/>
              <w:snapToGrid w:val="0"/>
              <w:spacing w:line="600" w:lineRule="exact"/>
              <w:textAlignment w:val="auto"/>
              <w:rPr>
                <w:rFonts w:hint="eastAsia" w:ascii="仿宋" w:hAnsi="仿宋" w:eastAsia="仿宋" w:cs="仿宋"/>
                <w:sz w:val="32"/>
                <w:szCs w:val="32"/>
              </w:rPr>
            </w:pPr>
          </w:p>
        </w:tc>
        <w:tc>
          <w:tcPr>
            <w:tcW w:w="2410" w:type="dxa"/>
          </w:tcPr>
          <w:p>
            <w:pPr>
              <w:keepNext w:val="0"/>
              <w:keepLines w:val="0"/>
              <w:pageBreakBefore w:val="0"/>
              <w:widowControl/>
              <w:kinsoku/>
              <w:wordWrap/>
              <w:overflowPunct/>
              <w:topLinePunct w:val="0"/>
              <w:autoSpaceDE/>
              <w:autoSpaceDN/>
              <w:bidi w:val="0"/>
              <w:adjustRightInd w:val="0"/>
              <w:snapToGrid w:val="0"/>
              <w:spacing w:line="600" w:lineRule="exact"/>
              <w:textAlignment w:val="auto"/>
              <w:rPr>
                <w:rFonts w:hint="eastAsia" w:ascii="仿宋" w:hAnsi="仿宋" w:eastAsia="仿宋" w:cs="仿宋"/>
                <w:sz w:val="32"/>
                <w:szCs w:val="32"/>
              </w:rPr>
            </w:pPr>
          </w:p>
        </w:tc>
        <w:tc>
          <w:tcPr>
            <w:tcW w:w="2551" w:type="dxa"/>
          </w:tcPr>
          <w:p>
            <w:pPr>
              <w:keepNext w:val="0"/>
              <w:keepLines w:val="0"/>
              <w:pageBreakBefore w:val="0"/>
              <w:widowControl/>
              <w:kinsoku/>
              <w:wordWrap/>
              <w:overflowPunct/>
              <w:topLinePunct w:val="0"/>
              <w:autoSpaceDE/>
              <w:autoSpaceDN/>
              <w:bidi w:val="0"/>
              <w:adjustRightInd w:val="0"/>
              <w:snapToGrid w:val="0"/>
              <w:spacing w:line="600" w:lineRule="exact"/>
              <w:textAlignment w:val="auto"/>
              <w:rPr>
                <w:rFonts w:hint="eastAsia" w:ascii="仿宋" w:hAnsi="仿宋" w:eastAsia="仿宋" w:cs="仿宋"/>
                <w:sz w:val="32"/>
                <w:szCs w:val="32"/>
              </w:rPr>
            </w:pPr>
          </w:p>
        </w:tc>
        <w:tc>
          <w:tcPr>
            <w:tcW w:w="4395" w:type="dxa"/>
          </w:tcPr>
          <w:p>
            <w:pPr>
              <w:keepNext w:val="0"/>
              <w:keepLines w:val="0"/>
              <w:pageBreakBefore w:val="0"/>
              <w:widowControl/>
              <w:kinsoku/>
              <w:wordWrap/>
              <w:overflowPunct/>
              <w:topLinePunct w:val="0"/>
              <w:autoSpaceDE/>
              <w:autoSpaceDN/>
              <w:bidi w:val="0"/>
              <w:adjustRightInd w:val="0"/>
              <w:snapToGrid w:val="0"/>
              <w:spacing w:line="600" w:lineRule="exact"/>
              <w:textAlignment w:val="auto"/>
              <w:rPr>
                <w:rFonts w:hint="eastAsia" w:ascii="仿宋" w:hAnsi="仿宋" w:eastAsia="仿宋" w:cs="仿宋"/>
                <w:sz w:val="32"/>
                <w:szCs w:val="32"/>
              </w:rPr>
            </w:pPr>
          </w:p>
        </w:tc>
        <w:tc>
          <w:tcPr>
            <w:tcW w:w="1134" w:type="dxa"/>
          </w:tcPr>
          <w:p>
            <w:pPr>
              <w:keepNext w:val="0"/>
              <w:keepLines w:val="0"/>
              <w:pageBreakBefore w:val="0"/>
              <w:widowControl/>
              <w:kinsoku/>
              <w:wordWrap/>
              <w:overflowPunct/>
              <w:topLinePunct w:val="0"/>
              <w:autoSpaceDE/>
              <w:autoSpaceDN/>
              <w:bidi w:val="0"/>
              <w:adjustRightInd w:val="0"/>
              <w:snapToGrid w:val="0"/>
              <w:spacing w:line="600" w:lineRule="exact"/>
              <w:textAlignment w:val="auto"/>
              <w:rPr>
                <w:rFonts w:hint="eastAsia" w:ascii="仿宋" w:hAnsi="仿宋" w:eastAsia="仿宋" w:cs="仿宋"/>
                <w:sz w:val="32"/>
                <w:szCs w:val="32"/>
              </w:rPr>
            </w:pPr>
          </w:p>
        </w:tc>
        <w:tc>
          <w:tcPr>
            <w:tcW w:w="1117" w:type="dxa"/>
          </w:tcPr>
          <w:p>
            <w:pPr>
              <w:keepNext w:val="0"/>
              <w:keepLines w:val="0"/>
              <w:pageBreakBefore w:val="0"/>
              <w:widowControl/>
              <w:kinsoku/>
              <w:wordWrap/>
              <w:overflowPunct/>
              <w:topLinePunct w:val="0"/>
              <w:autoSpaceDE/>
              <w:autoSpaceDN/>
              <w:bidi w:val="0"/>
              <w:adjustRightInd w:val="0"/>
              <w:snapToGrid w:val="0"/>
              <w:spacing w:line="600" w:lineRule="exact"/>
              <w:textAlignment w:val="auto"/>
              <w:rPr>
                <w:rFonts w:hint="eastAsia" w:ascii="仿宋" w:hAnsi="仿宋" w:eastAsia="仿宋" w:cs="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3" w:hRule="atLeast"/>
        </w:trPr>
        <w:tc>
          <w:tcPr>
            <w:tcW w:w="832" w:type="dxa"/>
          </w:tcPr>
          <w:p>
            <w:pPr>
              <w:keepNext w:val="0"/>
              <w:keepLines w:val="0"/>
              <w:pageBreakBefore w:val="0"/>
              <w:widowControl/>
              <w:kinsoku/>
              <w:wordWrap/>
              <w:overflowPunct/>
              <w:topLinePunct w:val="0"/>
              <w:autoSpaceDE/>
              <w:autoSpaceDN/>
              <w:bidi w:val="0"/>
              <w:adjustRightInd w:val="0"/>
              <w:snapToGrid w:val="0"/>
              <w:spacing w:line="600" w:lineRule="exact"/>
              <w:textAlignment w:val="auto"/>
              <w:rPr>
                <w:rFonts w:hint="eastAsia" w:ascii="仿宋" w:hAnsi="仿宋" w:eastAsia="仿宋" w:cs="仿宋"/>
                <w:sz w:val="32"/>
                <w:szCs w:val="32"/>
              </w:rPr>
            </w:pPr>
          </w:p>
        </w:tc>
        <w:tc>
          <w:tcPr>
            <w:tcW w:w="2253" w:type="dxa"/>
          </w:tcPr>
          <w:p>
            <w:pPr>
              <w:keepNext w:val="0"/>
              <w:keepLines w:val="0"/>
              <w:pageBreakBefore w:val="0"/>
              <w:widowControl/>
              <w:kinsoku/>
              <w:wordWrap/>
              <w:overflowPunct/>
              <w:topLinePunct w:val="0"/>
              <w:autoSpaceDE/>
              <w:autoSpaceDN/>
              <w:bidi w:val="0"/>
              <w:adjustRightInd w:val="0"/>
              <w:snapToGrid w:val="0"/>
              <w:spacing w:line="600" w:lineRule="exact"/>
              <w:textAlignment w:val="auto"/>
              <w:rPr>
                <w:rFonts w:hint="eastAsia" w:ascii="仿宋" w:hAnsi="仿宋" w:eastAsia="仿宋" w:cs="仿宋"/>
                <w:sz w:val="32"/>
                <w:szCs w:val="32"/>
              </w:rPr>
            </w:pPr>
          </w:p>
        </w:tc>
        <w:tc>
          <w:tcPr>
            <w:tcW w:w="2410" w:type="dxa"/>
          </w:tcPr>
          <w:p>
            <w:pPr>
              <w:keepNext w:val="0"/>
              <w:keepLines w:val="0"/>
              <w:pageBreakBefore w:val="0"/>
              <w:widowControl/>
              <w:kinsoku/>
              <w:wordWrap/>
              <w:overflowPunct/>
              <w:topLinePunct w:val="0"/>
              <w:autoSpaceDE/>
              <w:autoSpaceDN/>
              <w:bidi w:val="0"/>
              <w:adjustRightInd w:val="0"/>
              <w:snapToGrid w:val="0"/>
              <w:spacing w:line="600" w:lineRule="exact"/>
              <w:textAlignment w:val="auto"/>
              <w:rPr>
                <w:rFonts w:hint="eastAsia" w:ascii="仿宋" w:hAnsi="仿宋" w:eastAsia="仿宋" w:cs="仿宋"/>
                <w:sz w:val="32"/>
                <w:szCs w:val="32"/>
              </w:rPr>
            </w:pPr>
          </w:p>
        </w:tc>
        <w:tc>
          <w:tcPr>
            <w:tcW w:w="2551" w:type="dxa"/>
          </w:tcPr>
          <w:p>
            <w:pPr>
              <w:keepNext w:val="0"/>
              <w:keepLines w:val="0"/>
              <w:pageBreakBefore w:val="0"/>
              <w:widowControl/>
              <w:kinsoku/>
              <w:wordWrap/>
              <w:overflowPunct/>
              <w:topLinePunct w:val="0"/>
              <w:autoSpaceDE/>
              <w:autoSpaceDN/>
              <w:bidi w:val="0"/>
              <w:adjustRightInd w:val="0"/>
              <w:snapToGrid w:val="0"/>
              <w:spacing w:line="600" w:lineRule="exact"/>
              <w:textAlignment w:val="auto"/>
              <w:rPr>
                <w:rFonts w:hint="eastAsia" w:ascii="仿宋" w:hAnsi="仿宋" w:eastAsia="仿宋" w:cs="仿宋"/>
                <w:sz w:val="32"/>
                <w:szCs w:val="32"/>
              </w:rPr>
            </w:pPr>
          </w:p>
        </w:tc>
        <w:tc>
          <w:tcPr>
            <w:tcW w:w="4395" w:type="dxa"/>
          </w:tcPr>
          <w:p>
            <w:pPr>
              <w:keepNext w:val="0"/>
              <w:keepLines w:val="0"/>
              <w:pageBreakBefore w:val="0"/>
              <w:widowControl/>
              <w:kinsoku/>
              <w:wordWrap/>
              <w:overflowPunct/>
              <w:topLinePunct w:val="0"/>
              <w:autoSpaceDE/>
              <w:autoSpaceDN/>
              <w:bidi w:val="0"/>
              <w:adjustRightInd w:val="0"/>
              <w:snapToGrid w:val="0"/>
              <w:spacing w:line="600" w:lineRule="exact"/>
              <w:textAlignment w:val="auto"/>
              <w:rPr>
                <w:rFonts w:hint="eastAsia" w:ascii="仿宋" w:hAnsi="仿宋" w:eastAsia="仿宋" w:cs="仿宋"/>
                <w:sz w:val="32"/>
                <w:szCs w:val="32"/>
              </w:rPr>
            </w:pPr>
          </w:p>
        </w:tc>
        <w:tc>
          <w:tcPr>
            <w:tcW w:w="1134" w:type="dxa"/>
          </w:tcPr>
          <w:p>
            <w:pPr>
              <w:keepNext w:val="0"/>
              <w:keepLines w:val="0"/>
              <w:pageBreakBefore w:val="0"/>
              <w:widowControl/>
              <w:kinsoku/>
              <w:wordWrap/>
              <w:overflowPunct/>
              <w:topLinePunct w:val="0"/>
              <w:autoSpaceDE/>
              <w:autoSpaceDN/>
              <w:bidi w:val="0"/>
              <w:adjustRightInd w:val="0"/>
              <w:snapToGrid w:val="0"/>
              <w:spacing w:line="600" w:lineRule="exact"/>
              <w:textAlignment w:val="auto"/>
              <w:rPr>
                <w:rFonts w:hint="eastAsia" w:ascii="仿宋" w:hAnsi="仿宋" w:eastAsia="仿宋" w:cs="仿宋"/>
                <w:sz w:val="32"/>
                <w:szCs w:val="32"/>
              </w:rPr>
            </w:pPr>
          </w:p>
        </w:tc>
        <w:tc>
          <w:tcPr>
            <w:tcW w:w="1117" w:type="dxa"/>
          </w:tcPr>
          <w:p>
            <w:pPr>
              <w:keepNext w:val="0"/>
              <w:keepLines w:val="0"/>
              <w:pageBreakBefore w:val="0"/>
              <w:widowControl/>
              <w:kinsoku/>
              <w:wordWrap/>
              <w:overflowPunct/>
              <w:topLinePunct w:val="0"/>
              <w:autoSpaceDE/>
              <w:autoSpaceDN/>
              <w:bidi w:val="0"/>
              <w:adjustRightInd w:val="0"/>
              <w:snapToGrid w:val="0"/>
              <w:spacing w:line="600" w:lineRule="exact"/>
              <w:textAlignment w:val="auto"/>
              <w:rPr>
                <w:rFonts w:hint="eastAsia" w:ascii="仿宋" w:hAnsi="仿宋" w:eastAsia="仿宋" w:cs="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3" w:hRule="atLeast"/>
        </w:trPr>
        <w:tc>
          <w:tcPr>
            <w:tcW w:w="832" w:type="dxa"/>
          </w:tcPr>
          <w:p>
            <w:pPr>
              <w:keepNext w:val="0"/>
              <w:keepLines w:val="0"/>
              <w:pageBreakBefore w:val="0"/>
              <w:widowControl/>
              <w:kinsoku/>
              <w:wordWrap/>
              <w:overflowPunct/>
              <w:topLinePunct w:val="0"/>
              <w:autoSpaceDE/>
              <w:autoSpaceDN/>
              <w:bidi w:val="0"/>
              <w:adjustRightInd w:val="0"/>
              <w:snapToGrid w:val="0"/>
              <w:spacing w:line="600" w:lineRule="exact"/>
              <w:textAlignment w:val="auto"/>
              <w:rPr>
                <w:rFonts w:hint="eastAsia" w:ascii="仿宋" w:hAnsi="仿宋" w:eastAsia="仿宋" w:cs="仿宋"/>
                <w:sz w:val="32"/>
                <w:szCs w:val="32"/>
              </w:rPr>
            </w:pPr>
          </w:p>
        </w:tc>
        <w:tc>
          <w:tcPr>
            <w:tcW w:w="2253" w:type="dxa"/>
          </w:tcPr>
          <w:p>
            <w:pPr>
              <w:keepNext w:val="0"/>
              <w:keepLines w:val="0"/>
              <w:pageBreakBefore w:val="0"/>
              <w:widowControl/>
              <w:kinsoku/>
              <w:wordWrap/>
              <w:overflowPunct/>
              <w:topLinePunct w:val="0"/>
              <w:autoSpaceDE/>
              <w:autoSpaceDN/>
              <w:bidi w:val="0"/>
              <w:adjustRightInd w:val="0"/>
              <w:snapToGrid w:val="0"/>
              <w:spacing w:line="600" w:lineRule="exact"/>
              <w:textAlignment w:val="auto"/>
              <w:rPr>
                <w:rFonts w:hint="eastAsia" w:ascii="仿宋" w:hAnsi="仿宋" w:eastAsia="仿宋" w:cs="仿宋"/>
                <w:sz w:val="32"/>
                <w:szCs w:val="32"/>
              </w:rPr>
            </w:pPr>
          </w:p>
        </w:tc>
        <w:tc>
          <w:tcPr>
            <w:tcW w:w="2410" w:type="dxa"/>
          </w:tcPr>
          <w:p>
            <w:pPr>
              <w:keepNext w:val="0"/>
              <w:keepLines w:val="0"/>
              <w:pageBreakBefore w:val="0"/>
              <w:widowControl/>
              <w:kinsoku/>
              <w:wordWrap/>
              <w:overflowPunct/>
              <w:topLinePunct w:val="0"/>
              <w:autoSpaceDE/>
              <w:autoSpaceDN/>
              <w:bidi w:val="0"/>
              <w:adjustRightInd w:val="0"/>
              <w:snapToGrid w:val="0"/>
              <w:spacing w:line="600" w:lineRule="exact"/>
              <w:textAlignment w:val="auto"/>
              <w:rPr>
                <w:rFonts w:hint="eastAsia" w:ascii="仿宋" w:hAnsi="仿宋" w:eastAsia="仿宋" w:cs="仿宋"/>
                <w:sz w:val="32"/>
                <w:szCs w:val="32"/>
              </w:rPr>
            </w:pPr>
          </w:p>
        </w:tc>
        <w:tc>
          <w:tcPr>
            <w:tcW w:w="2551" w:type="dxa"/>
          </w:tcPr>
          <w:p>
            <w:pPr>
              <w:keepNext w:val="0"/>
              <w:keepLines w:val="0"/>
              <w:pageBreakBefore w:val="0"/>
              <w:widowControl/>
              <w:kinsoku/>
              <w:wordWrap/>
              <w:overflowPunct/>
              <w:topLinePunct w:val="0"/>
              <w:autoSpaceDE/>
              <w:autoSpaceDN/>
              <w:bidi w:val="0"/>
              <w:adjustRightInd w:val="0"/>
              <w:snapToGrid w:val="0"/>
              <w:spacing w:line="600" w:lineRule="exact"/>
              <w:textAlignment w:val="auto"/>
              <w:rPr>
                <w:rFonts w:hint="eastAsia" w:ascii="仿宋" w:hAnsi="仿宋" w:eastAsia="仿宋" w:cs="仿宋"/>
                <w:sz w:val="32"/>
                <w:szCs w:val="32"/>
              </w:rPr>
            </w:pPr>
          </w:p>
        </w:tc>
        <w:tc>
          <w:tcPr>
            <w:tcW w:w="4395" w:type="dxa"/>
          </w:tcPr>
          <w:p>
            <w:pPr>
              <w:keepNext w:val="0"/>
              <w:keepLines w:val="0"/>
              <w:pageBreakBefore w:val="0"/>
              <w:widowControl/>
              <w:kinsoku/>
              <w:wordWrap/>
              <w:overflowPunct/>
              <w:topLinePunct w:val="0"/>
              <w:autoSpaceDE/>
              <w:autoSpaceDN/>
              <w:bidi w:val="0"/>
              <w:adjustRightInd w:val="0"/>
              <w:snapToGrid w:val="0"/>
              <w:spacing w:line="600" w:lineRule="exact"/>
              <w:textAlignment w:val="auto"/>
              <w:rPr>
                <w:rFonts w:hint="eastAsia" w:ascii="仿宋" w:hAnsi="仿宋" w:eastAsia="仿宋" w:cs="仿宋"/>
                <w:sz w:val="32"/>
                <w:szCs w:val="32"/>
              </w:rPr>
            </w:pPr>
          </w:p>
        </w:tc>
        <w:tc>
          <w:tcPr>
            <w:tcW w:w="1134" w:type="dxa"/>
          </w:tcPr>
          <w:p>
            <w:pPr>
              <w:keepNext w:val="0"/>
              <w:keepLines w:val="0"/>
              <w:pageBreakBefore w:val="0"/>
              <w:widowControl/>
              <w:kinsoku/>
              <w:wordWrap/>
              <w:overflowPunct/>
              <w:topLinePunct w:val="0"/>
              <w:autoSpaceDE/>
              <w:autoSpaceDN/>
              <w:bidi w:val="0"/>
              <w:adjustRightInd w:val="0"/>
              <w:snapToGrid w:val="0"/>
              <w:spacing w:line="600" w:lineRule="exact"/>
              <w:textAlignment w:val="auto"/>
              <w:rPr>
                <w:rFonts w:hint="eastAsia" w:ascii="仿宋" w:hAnsi="仿宋" w:eastAsia="仿宋" w:cs="仿宋"/>
                <w:sz w:val="32"/>
                <w:szCs w:val="32"/>
              </w:rPr>
            </w:pPr>
          </w:p>
        </w:tc>
        <w:tc>
          <w:tcPr>
            <w:tcW w:w="1117" w:type="dxa"/>
          </w:tcPr>
          <w:p>
            <w:pPr>
              <w:keepNext w:val="0"/>
              <w:keepLines w:val="0"/>
              <w:pageBreakBefore w:val="0"/>
              <w:widowControl/>
              <w:kinsoku/>
              <w:wordWrap/>
              <w:overflowPunct/>
              <w:topLinePunct w:val="0"/>
              <w:autoSpaceDE/>
              <w:autoSpaceDN/>
              <w:bidi w:val="0"/>
              <w:adjustRightInd w:val="0"/>
              <w:snapToGrid w:val="0"/>
              <w:spacing w:line="600" w:lineRule="exact"/>
              <w:textAlignment w:val="auto"/>
              <w:rPr>
                <w:rFonts w:hint="eastAsia" w:ascii="仿宋" w:hAnsi="仿宋" w:eastAsia="仿宋" w:cs="仿宋"/>
                <w:sz w:val="32"/>
                <w:szCs w:val="32"/>
              </w:rPr>
            </w:pPr>
          </w:p>
        </w:tc>
      </w:tr>
    </w:tbl>
    <w:p>
      <w:pPr>
        <w:keepNext w:val="0"/>
        <w:keepLines w:val="0"/>
        <w:pageBreakBefore w:val="0"/>
        <w:widowControl/>
        <w:kinsoku/>
        <w:wordWrap/>
        <w:overflowPunct/>
        <w:topLinePunct w:val="0"/>
        <w:autoSpaceDE/>
        <w:autoSpaceDN/>
        <w:bidi w:val="0"/>
        <w:adjustRightInd w:val="0"/>
        <w:snapToGrid w:val="0"/>
        <w:spacing w:line="600" w:lineRule="exact"/>
        <w:textAlignment w:val="auto"/>
        <w:rPr>
          <w:rFonts w:hint="eastAsia" w:ascii="仿宋" w:hAnsi="仿宋" w:eastAsia="仿宋" w:cs="仿宋"/>
          <w:sz w:val="28"/>
          <w:szCs w:val="28"/>
        </w:rPr>
      </w:pPr>
    </w:p>
    <w:p>
      <w:pPr>
        <w:keepNext w:val="0"/>
        <w:keepLines w:val="0"/>
        <w:pageBreakBefore w:val="0"/>
        <w:widowControl/>
        <w:kinsoku/>
        <w:wordWrap/>
        <w:overflowPunct/>
        <w:topLinePunct w:val="0"/>
        <w:autoSpaceDE/>
        <w:autoSpaceDN/>
        <w:bidi w:val="0"/>
        <w:adjustRightInd w:val="0"/>
        <w:snapToGrid w:val="0"/>
        <w:spacing w:line="600" w:lineRule="exact"/>
        <w:textAlignment w:val="auto"/>
        <w:rPr>
          <w:rFonts w:hint="eastAsia" w:ascii="仿宋" w:hAnsi="仿宋" w:eastAsia="仿宋" w:cs="仿宋"/>
          <w:sz w:val="32"/>
          <w:szCs w:val="32"/>
        </w:rPr>
      </w:pPr>
      <w:r>
        <w:rPr>
          <w:rFonts w:hint="eastAsia" w:ascii="仿宋" w:hAnsi="仿宋" w:eastAsia="仿宋" w:cs="仿宋"/>
          <w:sz w:val="28"/>
          <w:szCs w:val="28"/>
        </w:rPr>
        <w:t>附件</w:t>
      </w:r>
      <w:r>
        <w:rPr>
          <w:rFonts w:hint="eastAsia" w:ascii="仿宋" w:hAnsi="仿宋" w:eastAsia="仿宋" w:cs="仿宋"/>
          <w:sz w:val="28"/>
          <w:szCs w:val="28"/>
          <w:lang w:val="en-US" w:eastAsia="zh-CN"/>
        </w:rPr>
        <w:t>2</w:t>
      </w:r>
    </w:p>
    <w:p>
      <w:pPr>
        <w:keepNext w:val="0"/>
        <w:keepLines w:val="0"/>
        <w:pageBreakBefore w:val="0"/>
        <w:widowControl/>
        <w:kinsoku/>
        <w:wordWrap/>
        <w:overflowPunct/>
        <w:topLinePunct w:val="0"/>
        <w:autoSpaceDE/>
        <w:autoSpaceDN/>
        <w:bidi w:val="0"/>
        <w:adjustRightInd w:val="0"/>
        <w:snapToGrid w:val="0"/>
        <w:spacing w:line="600" w:lineRule="exact"/>
        <w:jc w:val="center"/>
        <w:textAlignment w:val="auto"/>
        <w:rPr>
          <w:rFonts w:hint="eastAsia" w:ascii="仿宋" w:hAnsi="仿宋" w:eastAsia="仿宋" w:cs="仿宋"/>
          <w:sz w:val="32"/>
          <w:szCs w:val="32"/>
        </w:rPr>
      </w:pPr>
      <w:r>
        <w:rPr>
          <w:rFonts w:hint="eastAsia" w:ascii="黑体" w:hAnsi="黑体" w:eastAsia="黑体" w:cs="黑体"/>
          <w:sz w:val="44"/>
          <w:szCs w:val="44"/>
          <w:lang w:eastAsia="zh-CN"/>
        </w:rPr>
        <w:t>全区</w:t>
      </w:r>
      <w:r>
        <w:rPr>
          <w:rFonts w:hint="eastAsia" w:ascii="黑体" w:hAnsi="黑体" w:eastAsia="黑体" w:cs="黑体"/>
          <w:sz w:val="44"/>
          <w:szCs w:val="44"/>
        </w:rPr>
        <w:t>交通运输</w:t>
      </w:r>
      <w:r>
        <w:rPr>
          <w:rFonts w:hint="eastAsia" w:ascii="黑体" w:hAnsi="黑体" w:eastAsia="黑体" w:cs="黑体"/>
          <w:sz w:val="44"/>
          <w:szCs w:val="44"/>
          <w:lang w:eastAsia="zh-CN"/>
        </w:rPr>
        <w:t>行业迎二十大</w:t>
      </w:r>
      <w:r>
        <w:rPr>
          <w:rFonts w:hint="eastAsia" w:ascii="黑体" w:hAnsi="黑体" w:eastAsia="黑体" w:cs="黑体"/>
          <w:sz w:val="44"/>
          <w:szCs w:val="44"/>
        </w:rPr>
        <w:t>打非治违</w:t>
      </w:r>
      <w:r>
        <w:rPr>
          <w:rFonts w:hint="eastAsia" w:ascii="黑体" w:hAnsi="黑体" w:eastAsia="黑体" w:cs="黑体"/>
          <w:sz w:val="44"/>
          <w:szCs w:val="44"/>
          <w:lang w:eastAsia="zh-CN"/>
        </w:rPr>
        <w:t>专项行动</w:t>
      </w:r>
      <w:r>
        <w:rPr>
          <w:rFonts w:hint="eastAsia" w:ascii="黑体" w:hAnsi="黑体" w:eastAsia="黑体" w:cs="黑体"/>
          <w:sz w:val="44"/>
          <w:szCs w:val="44"/>
        </w:rPr>
        <w:t>统计表</w:t>
      </w:r>
    </w:p>
    <w:p>
      <w:pPr>
        <w:keepNext w:val="0"/>
        <w:keepLines w:val="0"/>
        <w:pageBreakBefore w:val="0"/>
        <w:widowControl/>
        <w:kinsoku/>
        <w:wordWrap/>
        <w:overflowPunct/>
        <w:topLinePunct w:val="0"/>
        <w:autoSpaceDE/>
        <w:autoSpaceDN/>
        <w:bidi w:val="0"/>
        <w:adjustRightInd w:val="0"/>
        <w:snapToGrid w:val="0"/>
        <w:spacing w:line="600" w:lineRule="exact"/>
        <w:textAlignment w:val="auto"/>
        <w:rPr>
          <w:rFonts w:hint="eastAsia" w:ascii="仿宋" w:hAnsi="仿宋" w:eastAsia="仿宋" w:cs="仿宋"/>
          <w:sz w:val="32"/>
          <w:szCs w:val="32"/>
        </w:rPr>
      </w:pPr>
      <w:r>
        <w:rPr>
          <w:rFonts w:hint="eastAsia" w:ascii="仿宋" w:hAnsi="仿宋" w:eastAsia="仿宋" w:cs="仿宋"/>
          <w:sz w:val="32"/>
          <w:szCs w:val="32"/>
        </w:rPr>
        <w:t>填报单位：                                                   统计周期：</w:t>
      </w:r>
    </w:p>
    <w:tbl>
      <w:tblPr>
        <w:tblStyle w:val="7"/>
        <w:tblW w:w="15628" w:type="dxa"/>
        <w:tblInd w:w="-38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8"/>
        <w:gridCol w:w="1005"/>
        <w:gridCol w:w="1026"/>
        <w:gridCol w:w="1292"/>
        <w:gridCol w:w="993"/>
        <w:gridCol w:w="1054"/>
        <w:gridCol w:w="834"/>
        <w:gridCol w:w="658"/>
        <w:gridCol w:w="798"/>
        <w:gridCol w:w="700"/>
        <w:gridCol w:w="798"/>
        <w:gridCol w:w="686"/>
        <w:gridCol w:w="741"/>
        <w:gridCol w:w="658"/>
        <w:gridCol w:w="714"/>
        <w:gridCol w:w="672"/>
        <w:gridCol w:w="705"/>
        <w:gridCol w:w="5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90" w:hRule="atLeast"/>
        </w:trPr>
        <w:tc>
          <w:tcPr>
            <w:tcW w:w="1708" w:type="dxa"/>
            <w:vMerge w:val="restart"/>
            <w:vAlign w:val="center"/>
          </w:tcPr>
          <w:p>
            <w:pPr>
              <w:keepNext w:val="0"/>
              <w:keepLines w:val="0"/>
              <w:pageBreakBefore w:val="0"/>
              <w:widowControl/>
              <w:kinsoku/>
              <w:wordWrap/>
              <w:overflowPunct/>
              <w:topLinePunct w:val="0"/>
              <w:autoSpaceDE/>
              <w:autoSpaceDN/>
              <w:bidi w:val="0"/>
              <w:adjustRightInd w:val="0"/>
              <w:snapToGrid w:val="0"/>
              <w:spacing w:line="600" w:lineRule="exact"/>
              <w:jc w:val="center"/>
              <w:textAlignment w:val="auto"/>
              <w:rPr>
                <w:rFonts w:hint="eastAsia" w:ascii="仿宋" w:hAnsi="仿宋" w:eastAsia="仿宋" w:cs="仿宋"/>
                <w:sz w:val="28"/>
                <w:szCs w:val="28"/>
              </w:rPr>
            </w:pPr>
            <w:r>
              <w:rPr>
                <w:rFonts w:hint="eastAsia" w:ascii="仿宋" w:hAnsi="仿宋" w:eastAsia="仿宋" w:cs="仿宋"/>
                <w:sz w:val="28"/>
                <w:szCs w:val="28"/>
              </w:rPr>
              <w:t>交通运输</w:t>
            </w:r>
          </w:p>
          <w:p>
            <w:pPr>
              <w:keepNext w:val="0"/>
              <w:keepLines w:val="0"/>
              <w:pageBreakBefore w:val="0"/>
              <w:widowControl/>
              <w:kinsoku/>
              <w:wordWrap/>
              <w:overflowPunct/>
              <w:topLinePunct w:val="0"/>
              <w:autoSpaceDE/>
              <w:autoSpaceDN/>
              <w:bidi w:val="0"/>
              <w:adjustRightInd w:val="0"/>
              <w:snapToGrid w:val="0"/>
              <w:spacing w:line="600" w:lineRule="exact"/>
              <w:jc w:val="center"/>
              <w:textAlignment w:val="auto"/>
              <w:rPr>
                <w:rFonts w:hint="eastAsia" w:ascii="仿宋" w:hAnsi="仿宋" w:eastAsia="仿宋" w:cs="仿宋"/>
                <w:sz w:val="28"/>
                <w:szCs w:val="28"/>
              </w:rPr>
            </w:pPr>
            <w:r>
              <w:rPr>
                <w:rFonts w:hint="eastAsia" w:ascii="仿宋" w:hAnsi="仿宋" w:eastAsia="仿宋" w:cs="仿宋"/>
                <w:sz w:val="28"/>
                <w:szCs w:val="28"/>
              </w:rPr>
              <w:t>领域</w:t>
            </w:r>
          </w:p>
        </w:tc>
        <w:tc>
          <w:tcPr>
            <w:tcW w:w="1005" w:type="dxa"/>
            <w:vMerge w:val="restart"/>
            <w:vAlign w:val="center"/>
          </w:tcPr>
          <w:p>
            <w:pPr>
              <w:keepNext w:val="0"/>
              <w:keepLines w:val="0"/>
              <w:pageBreakBefore w:val="0"/>
              <w:widowControl/>
              <w:kinsoku/>
              <w:wordWrap/>
              <w:overflowPunct/>
              <w:topLinePunct w:val="0"/>
              <w:autoSpaceDE/>
              <w:autoSpaceDN/>
              <w:bidi w:val="0"/>
              <w:adjustRightInd w:val="0"/>
              <w:snapToGrid w:val="0"/>
              <w:spacing w:line="600" w:lineRule="exact"/>
              <w:jc w:val="center"/>
              <w:textAlignment w:val="auto"/>
              <w:rPr>
                <w:rFonts w:hint="eastAsia" w:ascii="仿宋" w:hAnsi="仿宋" w:eastAsia="仿宋" w:cs="仿宋"/>
                <w:sz w:val="28"/>
                <w:szCs w:val="28"/>
              </w:rPr>
            </w:pPr>
            <w:r>
              <w:rPr>
                <w:rFonts w:hint="eastAsia" w:ascii="仿宋" w:hAnsi="仿宋" w:eastAsia="仿宋" w:cs="仿宋"/>
                <w:sz w:val="28"/>
                <w:szCs w:val="28"/>
              </w:rPr>
              <w:t>开展执法检查（次）</w:t>
            </w:r>
          </w:p>
        </w:tc>
        <w:tc>
          <w:tcPr>
            <w:tcW w:w="2318" w:type="dxa"/>
            <w:gridSpan w:val="2"/>
            <w:vAlign w:val="center"/>
          </w:tcPr>
          <w:p>
            <w:pPr>
              <w:keepNext w:val="0"/>
              <w:keepLines w:val="0"/>
              <w:pageBreakBefore w:val="0"/>
              <w:widowControl/>
              <w:kinsoku/>
              <w:wordWrap/>
              <w:overflowPunct/>
              <w:topLinePunct w:val="0"/>
              <w:autoSpaceDE/>
              <w:autoSpaceDN/>
              <w:bidi w:val="0"/>
              <w:adjustRightInd w:val="0"/>
              <w:snapToGrid w:val="0"/>
              <w:spacing w:line="600" w:lineRule="exact"/>
              <w:jc w:val="center"/>
              <w:textAlignment w:val="auto"/>
              <w:rPr>
                <w:rFonts w:hint="eastAsia" w:ascii="仿宋" w:hAnsi="仿宋" w:eastAsia="仿宋" w:cs="仿宋"/>
                <w:sz w:val="28"/>
                <w:szCs w:val="28"/>
              </w:rPr>
            </w:pPr>
            <w:r>
              <w:rPr>
                <w:rFonts w:hint="eastAsia" w:ascii="仿宋" w:hAnsi="仿宋" w:eastAsia="仿宋" w:cs="仿宋"/>
                <w:sz w:val="28"/>
                <w:szCs w:val="28"/>
              </w:rPr>
              <w:t>出动执法人员（人次）</w:t>
            </w:r>
          </w:p>
        </w:tc>
        <w:tc>
          <w:tcPr>
            <w:tcW w:w="2047" w:type="dxa"/>
            <w:gridSpan w:val="2"/>
            <w:vAlign w:val="center"/>
          </w:tcPr>
          <w:p>
            <w:pPr>
              <w:keepNext w:val="0"/>
              <w:keepLines w:val="0"/>
              <w:pageBreakBefore w:val="0"/>
              <w:widowControl/>
              <w:kinsoku/>
              <w:wordWrap/>
              <w:overflowPunct/>
              <w:topLinePunct w:val="0"/>
              <w:autoSpaceDE/>
              <w:autoSpaceDN/>
              <w:bidi w:val="0"/>
              <w:adjustRightInd w:val="0"/>
              <w:snapToGrid w:val="0"/>
              <w:spacing w:line="600" w:lineRule="exact"/>
              <w:jc w:val="center"/>
              <w:textAlignment w:val="auto"/>
              <w:rPr>
                <w:rFonts w:hint="eastAsia" w:ascii="仿宋" w:hAnsi="仿宋" w:eastAsia="仿宋" w:cs="仿宋"/>
                <w:sz w:val="28"/>
                <w:szCs w:val="28"/>
              </w:rPr>
            </w:pPr>
            <w:r>
              <w:rPr>
                <w:rFonts w:hint="eastAsia" w:ascii="仿宋" w:hAnsi="仿宋" w:eastAsia="仿宋" w:cs="仿宋"/>
                <w:sz w:val="28"/>
                <w:szCs w:val="28"/>
              </w:rPr>
              <w:t>检查车辆、船舶、项目数量（辆、艘、个）</w:t>
            </w:r>
          </w:p>
        </w:tc>
        <w:tc>
          <w:tcPr>
            <w:tcW w:w="2990" w:type="dxa"/>
            <w:gridSpan w:val="4"/>
            <w:vAlign w:val="center"/>
          </w:tcPr>
          <w:p>
            <w:pPr>
              <w:keepNext w:val="0"/>
              <w:keepLines w:val="0"/>
              <w:pageBreakBefore w:val="0"/>
              <w:widowControl/>
              <w:kinsoku/>
              <w:wordWrap/>
              <w:overflowPunct/>
              <w:topLinePunct w:val="0"/>
              <w:autoSpaceDE/>
              <w:autoSpaceDN/>
              <w:bidi w:val="0"/>
              <w:adjustRightInd w:val="0"/>
              <w:snapToGrid w:val="0"/>
              <w:spacing w:line="600" w:lineRule="exact"/>
              <w:jc w:val="center"/>
              <w:textAlignment w:val="auto"/>
              <w:rPr>
                <w:rFonts w:hint="eastAsia" w:ascii="仿宋" w:hAnsi="仿宋" w:eastAsia="仿宋" w:cs="仿宋"/>
                <w:sz w:val="28"/>
                <w:szCs w:val="28"/>
              </w:rPr>
            </w:pPr>
            <w:r>
              <w:rPr>
                <w:rFonts w:hint="eastAsia" w:ascii="仿宋" w:hAnsi="仿宋" w:eastAsia="仿宋" w:cs="仿宋"/>
                <w:sz w:val="28"/>
                <w:szCs w:val="28"/>
              </w:rPr>
              <w:t>检查企业数量（家）</w:t>
            </w:r>
          </w:p>
        </w:tc>
        <w:tc>
          <w:tcPr>
            <w:tcW w:w="2883" w:type="dxa"/>
            <w:gridSpan w:val="4"/>
            <w:vAlign w:val="center"/>
          </w:tcPr>
          <w:p>
            <w:pPr>
              <w:keepNext w:val="0"/>
              <w:keepLines w:val="0"/>
              <w:pageBreakBefore w:val="0"/>
              <w:widowControl/>
              <w:kinsoku/>
              <w:wordWrap/>
              <w:overflowPunct/>
              <w:topLinePunct w:val="0"/>
              <w:autoSpaceDE/>
              <w:autoSpaceDN/>
              <w:bidi w:val="0"/>
              <w:adjustRightInd w:val="0"/>
              <w:snapToGrid w:val="0"/>
              <w:spacing w:line="600" w:lineRule="exact"/>
              <w:jc w:val="center"/>
              <w:textAlignment w:val="auto"/>
              <w:rPr>
                <w:rFonts w:hint="eastAsia" w:ascii="仿宋" w:hAnsi="仿宋" w:eastAsia="仿宋" w:cs="仿宋"/>
                <w:sz w:val="28"/>
                <w:szCs w:val="28"/>
              </w:rPr>
            </w:pPr>
            <w:r>
              <w:rPr>
                <w:rFonts w:hint="eastAsia" w:ascii="仿宋" w:hAnsi="仿宋" w:eastAsia="仿宋" w:cs="仿宋"/>
                <w:sz w:val="28"/>
                <w:szCs w:val="28"/>
              </w:rPr>
              <w:t>约谈企业数量（家）</w:t>
            </w:r>
          </w:p>
        </w:tc>
        <w:tc>
          <w:tcPr>
            <w:tcW w:w="2677" w:type="dxa"/>
            <w:gridSpan w:val="4"/>
            <w:vAlign w:val="center"/>
          </w:tcPr>
          <w:p>
            <w:pPr>
              <w:keepNext w:val="0"/>
              <w:keepLines w:val="0"/>
              <w:pageBreakBefore w:val="0"/>
              <w:widowControl/>
              <w:kinsoku/>
              <w:wordWrap/>
              <w:overflowPunct/>
              <w:topLinePunct w:val="0"/>
              <w:autoSpaceDE/>
              <w:autoSpaceDN/>
              <w:bidi w:val="0"/>
              <w:adjustRightInd w:val="0"/>
              <w:snapToGrid w:val="0"/>
              <w:spacing w:line="600" w:lineRule="exact"/>
              <w:jc w:val="center"/>
              <w:textAlignment w:val="auto"/>
              <w:rPr>
                <w:rFonts w:hint="eastAsia" w:ascii="仿宋" w:hAnsi="仿宋" w:eastAsia="仿宋" w:cs="仿宋"/>
                <w:sz w:val="28"/>
                <w:szCs w:val="28"/>
              </w:rPr>
            </w:pPr>
            <w:r>
              <w:rPr>
                <w:rFonts w:hint="eastAsia" w:ascii="仿宋" w:hAnsi="仿宋" w:eastAsia="仿宋" w:cs="仿宋"/>
                <w:sz w:val="28"/>
                <w:szCs w:val="28"/>
              </w:rPr>
              <w:t>处罚企业数量（家）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2" w:hRule="atLeast"/>
        </w:trPr>
        <w:tc>
          <w:tcPr>
            <w:tcW w:w="1708" w:type="dxa"/>
            <w:vMerge w:val="continue"/>
            <w:vAlign w:val="center"/>
          </w:tcPr>
          <w:p>
            <w:pPr>
              <w:keepNext w:val="0"/>
              <w:keepLines w:val="0"/>
              <w:pageBreakBefore w:val="0"/>
              <w:widowControl/>
              <w:kinsoku/>
              <w:wordWrap/>
              <w:overflowPunct/>
              <w:topLinePunct w:val="0"/>
              <w:autoSpaceDE/>
              <w:autoSpaceDN/>
              <w:bidi w:val="0"/>
              <w:adjustRightInd w:val="0"/>
              <w:snapToGrid w:val="0"/>
              <w:spacing w:line="600" w:lineRule="exact"/>
              <w:jc w:val="center"/>
              <w:textAlignment w:val="auto"/>
              <w:rPr>
                <w:rFonts w:hint="eastAsia" w:ascii="仿宋" w:hAnsi="仿宋" w:eastAsia="仿宋" w:cs="仿宋"/>
                <w:sz w:val="28"/>
                <w:szCs w:val="28"/>
              </w:rPr>
            </w:pPr>
          </w:p>
        </w:tc>
        <w:tc>
          <w:tcPr>
            <w:tcW w:w="1005" w:type="dxa"/>
            <w:vMerge w:val="continue"/>
            <w:vAlign w:val="center"/>
          </w:tcPr>
          <w:p>
            <w:pPr>
              <w:keepNext w:val="0"/>
              <w:keepLines w:val="0"/>
              <w:pageBreakBefore w:val="0"/>
              <w:widowControl/>
              <w:kinsoku/>
              <w:wordWrap/>
              <w:overflowPunct/>
              <w:topLinePunct w:val="0"/>
              <w:autoSpaceDE/>
              <w:autoSpaceDN/>
              <w:bidi w:val="0"/>
              <w:adjustRightInd w:val="0"/>
              <w:snapToGrid w:val="0"/>
              <w:spacing w:line="600" w:lineRule="exact"/>
              <w:jc w:val="center"/>
              <w:textAlignment w:val="auto"/>
              <w:rPr>
                <w:rFonts w:hint="eastAsia" w:ascii="仿宋" w:hAnsi="仿宋" w:eastAsia="仿宋" w:cs="仿宋"/>
                <w:sz w:val="28"/>
                <w:szCs w:val="28"/>
              </w:rPr>
            </w:pPr>
          </w:p>
        </w:tc>
        <w:tc>
          <w:tcPr>
            <w:tcW w:w="1026" w:type="dxa"/>
            <w:vAlign w:val="center"/>
          </w:tcPr>
          <w:p>
            <w:pPr>
              <w:keepNext w:val="0"/>
              <w:keepLines w:val="0"/>
              <w:pageBreakBefore w:val="0"/>
              <w:widowControl/>
              <w:kinsoku/>
              <w:wordWrap/>
              <w:overflowPunct/>
              <w:topLinePunct w:val="0"/>
              <w:autoSpaceDE/>
              <w:autoSpaceDN/>
              <w:bidi w:val="0"/>
              <w:adjustRightInd w:val="0"/>
              <w:snapToGrid w:val="0"/>
              <w:spacing w:line="600" w:lineRule="exact"/>
              <w:jc w:val="center"/>
              <w:textAlignment w:val="auto"/>
              <w:rPr>
                <w:rFonts w:hint="eastAsia" w:ascii="仿宋" w:hAnsi="仿宋" w:eastAsia="仿宋" w:cs="仿宋"/>
                <w:sz w:val="28"/>
                <w:szCs w:val="28"/>
              </w:rPr>
            </w:pPr>
            <w:r>
              <w:rPr>
                <w:rFonts w:hint="eastAsia" w:ascii="仿宋" w:hAnsi="仿宋" w:eastAsia="仿宋" w:cs="仿宋"/>
                <w:sz w:val="28"/>
                <w:szCs w:val="28"/>
              </w:rPr>
              <w:t>交通运输部门</w:t>
            </w:r>
          </w:p>
        </w:tc>
        <w:tc>
          <w:tcPr>
            <w:tcW w:w="1292" w:type="dxa"/>
            <w:vAlign w:val="center"/>
          </w:tcPr>
          <w:p>
            <w:pPr>
              <w:keepNext w:val="0"/>
              <w:keepLines w:val="0"/>
              <w:pageBreakBefore w:val="0"/>
              <w:widowControl/>
              <w:kinsoku/>
              <w:wordWrap/>
              <w:overflowPunct/>
              <w:topLinePunct w:val="0"/>
              <w:autoSpaceDE/>
              <w:autoSpaceDN/>
              <w:bidi w:val="0"/>
              <w:adjustRightInd w:val="0"/>
              <w:snapToGrid w:val="0"/>
              <w:spacing w:line="600" w:lineRule="exact"/>
              <w:jc w:val="center"/>
              <w:textAlignment w:val="auto"/>
              <w:rPr>
                <w:rFonts w:hint="eastAsia" w:ascii="仿宋" w:hAnsi="仿宋" w:eastAsia="仿宋" w:cs="仿宋"/>
                <w:sz w:val="28"/>
                <w:szCs w:val="28"/>
              </w:rPr>
            </w:pPr>
            <w:r>
              <w:rPr>
                <w:rFonts w:hint="eastAsia" w:ascii="仿宋" w:hAnsi="仿宋" w:eastAsia="仿宋" w:cs="仿宋"/>
                <w:sz w:val="28"/>
                <w:szCs w:val="28"/>
              </w:rPr>
              <w:t>公安部门(联合执法)</w:t>
            </w:r>
          </w:p>
        </w:tc>
        <w:tc>
          <w:tcPr>
            <w:tcW w:w="993" w:type="dxa"/>
            <w:vAlign w:val="center"/>
          </w:tcPr>
          <w:p>
            <w:pPr>
              <w:keepNext w:val="0"/>
              <w:keepLines w:val="0"/>
              <w:pageBreakBefore w:val="0"/>
              <w:widowControl/>
              <w:kinsoku/>
              <w:wordWrap/>
              <w:overflowPunct/>
              <w:topLinePunct w:val="0"/>
              <w:autoSpaceDE/>
              <w:autoSpaceDN/>
              <w:bidi w:val="0"/>
              <w:adjustRightInd w:val="0"/>
              <w:snapToGrid w:val="0"/>
              <w:spacing w:line="600" w:lineRule="exact"/>
              <w:jc w:val="center"/>
              <w:textAlignment w:val="auto"/>
              <w:rPr>
                <w:rFonts w:hint="eastAsia" w:ascii="仿宋" w:hAnsi="仿宋" w:eastAsia="仿宋" w:cs="仿宋"/>
                <w:sz w:val="28"/>
                <w:szCs w:val="28"/>
              </w:rPr>
            </w:pPr>
            <w:r>
              <w:rPr>
                <w:rFonts w:hint="eastAsia" w:ascii="仿宋" w:hAnsi="仿宋" w:eastAsia="仿宋" w:cs="仿宋"/>
                <w:sz w:val="28"/>
                <w:szCs w:val="28"/>
              </w:rPr>
              <w:t>检查</w:t>
            </w:r>
          </w:p>
          <w:p>
            <w:pPr>
              <w:keepNext w:val="0"/>
              <w:keepLines w:val="0"/>
              <w:pageBreakBefore w:val="0"/>
              <w:widowControl/>
              <w:kinsoku/>
              <w:wordWrap/>
              <w:overflowPunct/>
              <w:topLinePunct w:val="0"/>
              <w:autoSpaceDE/>
              <w:autoSpaceDN/>
              <w:bidi w:val="0"/>
              <w:adjustRightInd w:val="0"/>
              <w:snapToGrid w:val="0"/>
              <w:spacing w:line="600" w:lineRule="exact"/>
              <w:jc w:val="center"/>
              <w:textAlignment w:val="auto"/>
              <w:rPr>
                <w:rFonts w:hint="eastAsia" w:ascii="仿宋" w:hAnsi="仿宋" w:eastAsia="仿宋" w:cs="仿宋"/>
                <w:sz w:val="28"/>
                <w:szCs w:val="28"/>
              </w:rPr>
            </w:pPr>
            <w:r>
              <w:rPr>
                <w:rFonts w:hint="eastAsia" w:ascii="仿宋" w:hAnsi="仿宋" w:eastAsia="仿宋" w:cs="仿宋"/>
                <w:sz w:val="28"/>
                <w:szCs w:val="28"/>
              </w:rPr>
              <w:t>数量</w:t>
            </w:r>
          </w:p>
        </w:tc>
        <w:tc>
          <w:tcPr>
            <w:tcW w:w="1054" w:type="dxa"/>
            <w:vAlign w:val="center"/>
          </w:tcPr>
          <w:p>
            <w:pPr>
              <w:keepNext w:val="0"/>
              <w:keepLines w:val="0"/>
              <w:pageBreakBefore w:val="0"/>
              <w:widowControl/>
              <w:kinsoku/>
              <w:wordWrap/>
              <w:overflowPunct/>
              <w:topLinePunct w:val="0"/>
              <w:autoSpaceDE/>
              <w:autoSpaceDN/>
              <w:bidi w:val="0"/>
              <w:adjustRightInd w:val="0"/>
              <w:snapToGrid w:val="0"/>
              <w:spacing w:line="600" w:lineRule="exact"/>
              <w:jc w:val="center"/>
              <w:textAlignment w:val="auto"/>
              <w:rPr>
                <w:rFonts w:hint="eastAsia" w:ascii="仿宋" w:hAnsi="仿宋" w:eastAsia="仿宋" w:cs="仿宋"/>
                <w:sz w:val="28"/>
                <w:szCs w:val="28"/>
              </w:rPr>
            </w:pPr>
            <w:r>
              <w:rPr>
                <w:rFonts w:hint="eastAsia" w:ascii="仿宋" w:hAnsi="仿宋" w:eastAsia="仿宋" w:cs="仿宋"/>
                <w:sz w:val="28"/>
                <w:szCs w:val="28"/>
              </w:rPr>
              <w:t>处罚</w:t>
            </w:r>
          </w:p>
          <w:p>
            <w:pPr>
              <w:keepNext w:val="0"/>
              <w:keepLines w:val="0"/>
              <w:pageBreakBefore w:val="0"/>
              <w:widowControl/>
              <w:kinsoku/>
              <w:wordWrap/>
              <w:overflowPunct/>
              <w:topLinePunct w:val="0"/>
              <w:autoSpaceDE/>
              <w:autoSpaceDN/>
              <w:bidi w:val="0"/>
              <w:adjustRightInd w:val="0"/>
              <w:snapToGrid w:val="0"/>
              <w:spacing w:line="600" w:lineRule="exact"/>
              <w:jc w:val="center"/>
              <w:textAlignment w:val="auto"/>
              <w:rPr>
                <w:rFonts w:hint="eastAsia" w:ascii="仿宋" w:hAnsi="仿宋" w:eastAsia="仿宋" w:cs="仿宋"/>
                <w:sz w:val="28"/>
                <w:szCs w:val="28"/>
              </w:rPr>
            </w:pPr>
            <w:r>
              <w:rPr>
                <w:rFonts w:hint="eastAsia" w:ascii="仿宋" w:hAnsi="仿宋" w:eastAsia="仿宋" w:cs="仿宋"/>
                <w:sz w:val="28"/>
                <w:szCs w:val="28"/>
              </w:rPr>
              <w:t>数量</w:t>
            </w:r>
          </w:p>
        </w:tc>
        <w:tc>
          <w:tcPr>
            <w:tcW w:w="834" w:type="dxa"/>
            <w:vAlign w:val="center"/>
          </w:tcPr>
          <w:p>
            <w:pPr>
              <w:keepNext w:val="0"/>
              <w:keepLines w:val="0"/>
              <w:pageBreakBefore w:val="0"/>
              <w:widowControl/>
              <w:kinsoku/>
              <w:wordWrap/>
              <w:overflowPunct/>
              <w:topLinePunct w:val="0"/>
              <w:autoSpaceDE/>
              <w:autoSpaceDN/>
              <w:bidi w:val="0"/>
              <w:adjustRightInd w:val="0"/>
              <w:snapToGrid w:val="0"/>
              <w:spacing w:line="600" w:lineRule="exact"/>
              <w:jc w:val="center"/>
              <w:textAlignment w:val="auto"/>
              <w:rPr>
                <w:rFonts w:hint="eastAsia" w:ascii="仿宋" w:hAnsi="仿宋" w:eastAsia="仿宋" w:cs="仿宋"/>
                <w:sz w:val="28"/>
                <w:szCs w:val="28"/>
              </w:rPr>
            </w:pPr>
            <w:r>
              <w:rPr>
                <w:rFonts w:hint="eastAsia" w:ascii="仿宋" w:hAnsi="仿宋" w:eastAsia="仿宋" w:cs="仿宋"/>
                <w:sz w:val="28"/>
                <w:szCs w:val="28"/>
              </w:rPr>
              <w:t>客(渡)运</w:t>
            </w:r>
          </w:p>
        </w:tc>
        <w:tc>
          <w:tcPr>
            <w:tcW w:w="658" w:type="dxa"/>
            <w:vAlign w:val="center"/>
          </w:tcPr>
          <w:p>
            <w:pPr>
              <w:keepNext w:val="0"/>
              <w:keepLines w:val="0"/>
              <w:pageBreakBefore w:val="0"/>
              <w:widowControl/>
              <w:kinsoku/>
              <w:wordWrap/>
              <w:overflowPunct/>
              <w:topLinePunct w:val="0"/>
              <w:autoSpaceDE/>
              <w:autoSpaceDN/>
              <w:bidi w:val="0"/>
              <w:adjustRightInd w:val="0"/>
              <w:snapToGrid w:val="0"/>
              <w:spacing w:line="600" w:lineRule="exact"/>
              <w:jc w:val="center"/>
              <w:textAlignment w:val="auto"/>
              <w:rPr>
                <w:rFonts w:hint="eastAsia" w:ascii="仿宋" w:hAnsi="仿宋" w:eastAsia="仿宋" w:cs="仿宋"/>
                <w:sz w:val="28"/>
                <w:szCs w:val="28"/>
              </w:rPr>
            </w:pPr>
            <w:r>
              <w:rPr>
                <w:rFonts w:hint="eastAsia" w:ascii="仿宋" w:hAnsi="仿宋" w:eastAsia="仿宋" w:cs="仿宋"/>
                <w:sz w:val="28"/>
                <w:szCs w:val="28"/>
              </w:rPr>
              <w:t>货运</w:t>
            </w:r>
          </w:p>
        </w:tc>
        <w:tc>
          <w:tcPr>
            <w:tcW w:w="798" w:type="dxa"/>
            <w:vAlign w:val="center"/>
          </w:tcPr>
          <w:p>
            <w:pPr>
              <w:keepNext w:val="0"/>
              <w:keepLines w:val="0"/>
              <w:pageBreakBefore w:val="0"/>
              <w:widowControl/>
              <w:kinsoku/>
              <w:wordWrap/>
              <w:overflowPunct/>
              <w:topLinePunct w:val="0"/>
              <w:autoSpaceDE/>
              <w:autoSpaceDN/>
              <w:bidi w:val="0"/>
              <w:adjustRightInd w:val="0"/>
              <w:snapToGrid w:val="0"/>
              <w:spacing w:line="600" w:lineRule="exact"/>
              <w:jc w:val="center"/>
              <w:textAlignment w:val="auto"/>
              <w:rPr>
                <w:rFonts w:hint="eastAsia" w:ascii="仿宋" w:hAnsi="仿宋" w:eastAsia="仿宋" w:cs="仿宋"/>
                <w:sz w:val="28"/>
                <w:szCs w:val="28"/>
              </w:rPr>
            </w:pPr>
            <w:r>
              <w:rPr>
                <w:rFonts w:hint="eastAsia" w:ascii="仿宋" w:hAnsi="仿宋" w:eastAsia="仿宋" w:cs="仿宋"/>
                <w:sz w:val="28"/>
                <w:szCs w:val="28"/>
              </w:rPr>
              <w:t>危险品运输</w:t>
            </w:r>
          </w:p>
        </w:tc>
        <w:tc>
          <w:tcPr>
            <w:tcW w:w="700" w:type="dxa"/>
            <w:vAlign w:val="center"/>
          </w:tcPr>
          <w:p>
            <w:pPr>
              <w:keepNext w:val="0"/>
              <w:keepLines w:val="0"/>
              <w:pageBreakBefore w:val="0"/>
              <w:widowControl/>
              <w:kinsoku/>
              <w:wordWrap/>
              <w:overflowPunct/>
              <w:topLinePunct w:val="0"/>
              <w:autoSpaceDE/>
              <w:autoSpaceDN/>
              <w:bidi w:val="0"/>
              <w:adjustRightInd w:val="0"/>
              <w:snapToGrid w:val="0"/>
              <w:spacing w:line="600" w:lineRule="exact"/>
              <w:jc w:val="center"/>
              <w:textAlignment w:val="auto"/>
              <w:rPr>
                <w:rFonts w:hint="eastAsia" w:ascii="仿宋" w:hAnsi="仿宋" w:eastAsia="仿宋" w:cs="仿宋"/>
                <w:sz w:val="28"/>
                <w:szCs w:val="28"/>
              </w:rPr>
            </w:pPr>
            <w:r>
              <w:rPr>
                <w:rFonts w:hint="eastAsia" w:ascii="仿宋" w:hAnsi="仿宋" w:eastAsia="仿宋" w:cs="仿宋"/>
                <w:sz w:val="28"/>
                <w:szCs w:val="28"/>
              </w:rPr>
              <w:t>其它</w:t>
            </w:r>
          </w:p>
        </w:tc>
        <w:tc>
          <w:tcPr>
            <w:tcW w:w="798" w:type="dxa"/>
            <w:vAlign w:val="center"/>
          </w:tcPr>
          <w:p>
            <w:pPr>
              <w:keepNext w:val="0"/>
              <w:keepLines w:val="0"/>
              <w:pageBreakBefore w:val="0"/>
              <w:widowControl/>
              <w:kinsoku/>
              <w:wordWrap/>
              <w:overflowPunct/>
              <w:topLinePunct w:val="0"/>
              <w:autoSpaceDE/>
              <w:autoSpaceDN/>
              <w:bidi w:val="0"/>
              <w:adjustRightInd w:val="0"/>
              <w:snapToGrid w:val="0"/>
              <w:spacing w:line="600" w:lineRule="exact"/>
              <w:jc w:val="center"/>
              <w:textAlignment w:val="auto"/>
              <w:rPr>
                <w:rFonts w:hint="eastAsia" w:ascii="仿宋" w:hAnsi="仿宋" w:eastAsia="仿宋" w:cs="仿宋"/>
                <w:sz w:val="28"/>
                <w:szCs w:val="28"/>
              </w:rPr>
            </w:pPr>
            <w:r>
              <w:rPr>
                <w:rFonts w:hint="eastAsia" w:ascii="仿宋" w:hAnsi="仿宋" w:eastAsia="仿宋" w:cs="仿宋"/>
                <w:sz w:val="28"/>
                <w:szCs w:val="28"/>
              </w:rPr>
              <w:t>客(渡)运</w:t>
            </w:r>
          </w:p>
        </w:tc>
        <w:tc>
          <w:tcPr>
            <w:tcW w:w="686" w:type="dxa"/>
            <w:vAlign w:val="center"/>
          </w:tcPr>
          <w:p>
            <w:pPr>
              <w:keepNext w:val="0"/>
              <w:keepLines w:val="0"/>
              <w:pageBreakBefore w:val="0"/>
              <w:widowControl/>
              <w:kinsoku/>
              <w:wordWrap/>
              <w:overflowPunct/>
              <w:topLinePunct w:val="0"/>
              <w:autoSpaceDE/>
              <w:autoSpaceDN/>
              <w:bidi w:val="0"/>
              <w:adjustRightInd w:val="0"/>
              <w:snapToGrid w:val="0"/>
              <w:spacing w:line="600" w:lineRule="exact"/>
              <w:jc w:val="center"/>
              <w:textAlignment w:val="auto"/>
              <w:rPr>
                <w:rFonts w:hint="eastAsia" w:ascii="仿宋" w:hAnsi="仿宋" w:eastAsia="仿宋" w:cs="仿宋"/>
                <w:sz w:val="28"/>
                <w:szCs w:val="28"/>
              </w:rPr>
            </w:pPr>
            <w:r>
              <w:rPr>
                <w:rFonts w:hint="eastAsia" w:ascii="仿宋" w:hAnsi="仿宋" w:eastAsia="仿宋" w:cs="仿宋"/>
                <w:sz w:val="28"/>
                <w:szCs w:val="28"/>
              </w:rPr>
              <w:t>货运</w:t>
            </w:r>
          </w:p>
        </w:tc>
        <w:tc>
          <w:tcPr>
            <w:tcW w:w="741" w:type="dxa"/>
            <w:vAlign w:val="center"/>
          </w:tcPr>
          <w:p>
            <w:pPr>
              <w:keepNext w:val="0"/>
              <w:keepLines w:val="0"/>
              <w:pageBreakBefore w:val="0"/>
              <w:widowControl/>
              <w:kinsoku/>
              <w:wordWrap/>
              <w:overflowPunct/>
              <w:topLinePunct w:val="0"/>
              <w:autoSpaceDE/>
              <w:autoSpaceDN/>
              <w:bidi w:val="0"/>
              <w:adjustRightInd w:val="0"/>
              <w:snapToGrid w:val="0"/>
              <w:spacing w:line="600" w:lineRule="exact"/>
              <w:jc w:val="center"/>
              <w:textAlignment w:val="auto"/>
              <w:rPr>
                <w:rFonts w:hint="eastAsia" w:ascii="仿宋" w:hAnsi="仿宋" w:eastAsia="仿宋" w:cs="仿宋"/>
                <w:sz w:val="28"/>
                <w:szCs w:val="28"/>
              </w:rPr>
            </w:pPr>
            <w:r>
              <w:rPr>
                <w:rFonts w:hint="eastAsia" w:ascii="仿宋" w:hAnsi="仿宋" w:eastAsia="仿宋" w:cs="仿宋"/>
                <w:sz w:val="28"/>
                <w:szCs w:val="28"/>
              </w:rPr>
              <w:t>危险品运输</w:t>
            </w:r>
          </w:p>
        </w:tc>
        <w:tc>
          <w:tcPr>
            <w:tcW w:w="658" w:type="dxa"/>
            <w:vAlign w:val="center"/>
          </w:tcPr>
          <w:p>
            <w:pPr>
              <w:keepNext w:val="0"/>
              <w:keepLines w:val="0"/>
              <w:pageBreakBefore w:val="0"/>
              <w:widowControl/>
              <w:kinsoku/>
              <w:wordWrap/>
              <w:overflowPunct/>
              <w:topLinePunct w:val="0"/>
              <w:autoSpaceDE/>
              <w:autoSpaceDN/>
              <w:bidi w:val="0"/>
              <w:adjustRightInd w:val="0"/>
              <w:snapToGrid w:val="0"/>
              <w:spacing w:line="600" w:lineRule="exact"/>
              <w:jc w:val="center"/>
              <w:textAlignment w:val="auto"/>
              <w:rPr>
                <w:rFonts w:hint="eastAsia" w:ascii="仿宋" w:hAnsi="仿宋" w:eastAsia="仿宋" w:cs="仿宋"/>
                <w:sz w:val="28"/>
                <w:szCs w:val="28"/>
              </w:rPr>
            </w:pPr>
            <w:r>
              <w:rPr>
                <w:rFonts w:hint="eastAsia" w:ascii="仿宋" w:hAnsi="仿宋" w:eastAsia="仿宋" w:cs="仿宋"/>
                <w:sz w:val="28"/>
                <w:szCs w:val="28"/>
              </w:rPr>
              <w:t>其它</w:t>
            </w:r>
          </w:p>
        </w:tc>
        <w:tc>
          <w:tcPr>
            <w:tcW w:w="714" w:type="dxa"/>
            <w:vAlign w:val="center"/>
          </w:tcPr>
          <w:p>
            <w:pPr>
              <w:keepNext w:val="0"/>
              <w:keepLines w:val="0"/>
              <w:pageBreakBefore w:val="0"/>
              <w:widowControl/>
              <w:kinsoku/>
              <w:wordWrap/>
              <w:overflowPunct/>
              <w:topLinePunct w:val="0"/>
              <w:autoSpaceDE/>
              <w:autoSpaceDN/>
              <w:bidi w:val="0"/>
              <w:adjustRightInd w:val="0"/>
              <w:snapToGrid w:val="0"/>
              <w:spacing w:line="600" w:lineRule="exact"/>
              <w:jc w:val="center"/>
              <w:textAlignment w:val="auto"/>
              <w:rPr>
                <w:rFonts w:hint="eastAsia" w:ascii="仿宋" w:hAnsi="仿宋" w:eastAsia="仿宋" w:cs="仿宋"/>
                <w:sz w:val="28"/>
                <w:szCs w:val="28"/>
              </w:rPr>
            </w:pPr>
            <w:r>
              <w:rPr>
                <w:rFonts w:hint="eastAsia" w:ascii="仿宋" w:hAnsi="仿宋" w:eastAsia="仿宋" w:cs="仿宋"/>
                <w:sz w:val="28"/>
                <w:szCs w:val="28"/>
              </w:rPr>
              <w:t>客(渡)运</w:t>
            </w:r>
          </w:p>
        </w:tc>
        <w:tc>
          <w:tcPr>
            <w:tcW w:w="672" w:type="dxa"/>
            <w:vAlign w:val="center"/>
          </w:tcPr>
          <w:p>
            <w:pPr>
              <w:keepNext w:val="0"/>
              <w:keepLines w:val="0"/>
              <w:pageBreakBefore w:val="0"/>
              <w:widowControl/>
              <w:kinsoku/>
              <w:wordWrap/>
              <w:overflowPunct/>
              <w:topLinePunct w:val="0"/>
              <w:autoSpaceDE/>
              <w:autoSpaceDN/>
              <w:bidi w:val="0"/>
              <w:adjustRightInd w:val="0"/>
              <w:snapToGrid w:val="0"/>
              <w:spacing w:line="600" w:lineRule="exact"/>
              <w:jc w:val="center"/>
              <w:textAlignment w:val="auto"/>
              <w:rPr>
                <w:rFonts w:hint="eastAsia" w:ascii="仿宋" w:hAnsi="仿宋" w:eastAsia="仿宋" w:cs="仿宋"/>
                <w:sz w:val="28"/>
                <w:szCs w:val="28"/>
              </w:rPr>
            </w:pPr>
            <w:r>
              <w:rPr>
                <w:rFonts w:hint="eastAsia" w:ascii="仿宋" w:hAnsi="仿宋" w:eastAsia="仿宋" w:cs="仿宋"/>
                <w:sz w:val="28"/>
                <w:szCs w:val="28"/>
              </w:rPr>
              <w:t>货运</w:t>
            </w:r>
          </w:p>
        </w:tc>
        <w:tc>
          <w:tcPr>
            <w:tcW w:w="705" w:type="dxa"/>
            <w:vAlign w:val="center"/>
          </w:tcPr>
          <w:p>
            <w:pPr>
              <w:keepNext w:val="0"/>
              <w:keepLines w:val="0"/>
              <w:pageBreakBefore w:val="0"/>
              <w:widowControl/>
              <w:kinsoku/>
              <w:wordWrap/>
              <w:overflowPunct/>
              <w:topLinePunct w:val="0"/>
              <w:autoSpaceDE/>
              <w:autoSpaceDN/>
              <w:bidi w:val="0"/>
              <w:adjustRightInd w:val="0"/>
              <w:snapToGrid w:val="0"/>
              <w:spacing w:line="600" w:lineRule="exact"/>
              <w:jc w:val="center"/>
              <w:textAlignment w:val="auto"/>
              <w:rPr>
                <w:rFonts w:hint="eastAsia" w:ascii="仿宋" w:hAnsi="仿宋" w:eastAsia="仿宋" w:cs="仿宋"/>
                <w:sz w:val="28"/>
                <w:szCs w:val="28"/>
              </w:rPr>
            </w:pPr>
            <w:r>
              <w:rPr>
                <w:rFonts w:hint="eastAsia" w:ascii="仿宋" w:hAnsi="仿宋" w:eastAsia="仿宋" w:cs="仿宋"/>
                <w:sz w:val="28"/>
                <w:szCs w:val="28"/>
              </w:rPr>
              <w:t>危险品运输</w:t>
            </w:r>
          </w:p>
        </w:tc>
        <w:tc>
          <w:tcPr>
            <w:tcW w:w="586" w:type="dxa"/>
            <w:vAlign w:val="center"/>
          </w:tcPr>
          <w:p>
            <w:pPr>
              <w:keepNext w:val="0"/>
              <w:keepLines w:val="0"/>
              <w:pageBreakBefore w:val="0"/>
              <w:widowControl/>
              <w:kinsoku/>
              <w:wordWrap/>
              <w:overflowPunct/>
              <w:topLinePunct w:val="0"/>
              <w:autoSpaceDE/>
              <w:autoSpaceDN/>
              <w:bidi w:val="0"/>
              <w:adjustRightInd w:val="0"/>
              <w:snapToGrid w:val="0"/>
              <w:spacing w:line="600" w:lineRule="exact"/>
              <w:jc w:val="center"/>
              <w:textAlignment w:val="auto"/>
              <w:rPr>
                <w:rFonts w:hint="eastAsia" w:ascii="仿宋" w:hAnsi="仿宋" w:eastAsia="仿宋" w:cs="仿宋"/>
                <w:sz w:val="28"/>
                <w:szCs w:val="28"/>
              </w:rPr>
            </w:pPr>
            <w:r>
              <w:rPr>
                <w:rFonts w:hint="eastAsia" w:ascii="仿宋" w:hAnsi="仿宋" w:eastAsia="仿宋" w:cs="仿宋"/>
                <w:sz w:val="28"/>
                <w:szCs w:val="28"/>
              </w:rPr>
              <w:t>其它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2" w:hRule="atLeast"/>
        </w:trPr>
        <w:tc>
          <w:tcPr>
            <w:tcW w:w="1708" w:type="dxa"/>
            <w:vAlign w:val="center"/>
          </w:tcPr>
          <w:p>
            <w:pPr>
              <w:keepNext w:val="0"/>
              <w:keepLines w:val="0"/>
              <w:pageBreakBefore w:val="0"/>
              <w:widowControl/>
              <w:kinsoku/>
              <w:wordWrap/>
              <w:overflowPunct/>
              <w:topLinePunct w:val="0"/>
              <w:autoSpaceDE/>
              <w:autoSpaceDN/>
              <w:bidi w:val="0"/>
              <w:adjustRightInd w:val="0"/>
              <w:snapToGrid w:val="0"/>
              <w:spacing w:line="600" w:lineRule="exact"/>
              <w:jc w:val="center"/>
              <w:textAlignment w:val="auto"/>
              <w:rPr>
                <w:rFonts w:hint="eastAsia" w:ascii="仿宋" w:hAnsi="仿宋" w:eastAsia="仿宋" w:cs="仿宋"/>
                <w:sz w:val="28"/>
                <w:szCs w:val="28"/>
              </w:rPr>
            </w:pPr>
            <w:r>
              <w:rPr>
                <w:rFonts w:hint="eastAsia" w:ascii="仿宋" w:hAnsi="仿宋" w:eastAsia="仿宋" w:cs="仿宋"/>
                <w:sz w:val="28"/>
                <w:szCs w:val="28"/>
              </w:rPr>
              <w:t>道路运输</w:t>
            </w:r>
          </w:p>
        </w:tc>
        <w:tc>
          <w:tcPr>
            <w:tcW w:w="1005" w:type="dxa"/>
          </w:tcPr>
          <w:p>
            <w:pPr>
              <w:keepNext w:val="0"/>
              <w:keepLines w:val="0"/>
              <w:pageBreakBefore w:val="0"/>
              <w:widowControl/>
              <w:kinsoku/>
              <w:wordWrap/>
              <w:overflowPunct/>
              <w:topLinePunct w:val="0"/>
              <w:autoSpaceDE/>
              <w:autoSpaceDN/>
              <w:bidi w:val="0"/>
              <w:adjustRightInd w:val="0"/>
              <w:snapToGrid w:val="0"/>
              <w:spacing w:line="600" w:lineRule="exact"/>
              <w:jc w:val="center"/>
              <w:textAlignment w:val="auto"/>
              <w:rPr>
                <w:rFonts w:hint="eastAsia" w:ascii="仿宋" w:hAnsi="仿宋" w:eastAsia="仿宋" w:cs="仿宋"/>
                <w:sz w:val="28"/>
                <w:szCs w:val="28"/>
              </w:rPr>
            </w:pPr>
          </w:p>
        </w:tc>
        <w:tc>
          <w:tcPr>
            <w:tcW w:w="1026" w:type="dxa"/>
          </w:tcPr>
          <w:p>
            <w:pPr>
              <w:keepNext w:val="0"/>
              <w:keepLines w:val="0"/>
              <w:pageBreakBefore w:val="0"/>
              <w:widowControl/>
              <w:kinsoku/>
              <w:wordWrap/>
              <w:overflowPunct/>
              <w:topLinePunct w:val="0"/>
              <w:autoSpaceDE/>
              <w:autoSpaceDN/>
              <w:bidi w:val="0"/>
              <w:adjustRightInd w:val="0"/>
              <w:snapToGrid w:val="0"/>
              <w:spacing w:line="600" w:lineRule="exact"/>
              <w:jc w:val="center"/>
              <w:textAlignment w:val="auto"/>
              <w:rPr>
                <w:rFonts w:hint="eastAsia" w:ascii="仿宋" w:hAnsi="仿宋" w:eastAsia="仿宋" w:cs="仿宋"/>
                <w:sz w:val="28"/>
                <w:szCs w:val="28"/>
              </w:rPr>
            </w:pPr>
          </w:p>
        </w:tc>
        <w:tc>
          <w:tcPr>
            <w:tcW w:w="1292" w:type="dxa"/>
          </w:tcPr>
          <w:p>
            <w:pPr>
              <w:keepNext w:val="0"/>
              <w:keepLines w:val="0"/>
              <w:pageBreakBefore w:val="0"/>
              <w:widowControl/>
              <w:kinsoku/>
              <w:wordWrap/>
              <w:overflowPunct/>
              <w:topLinePunct w:val="0"/>
              <w:autoSpaceDE/>
              <w:autoSpaceDN/>
              <w:bidi w:val="0"/>
              <w:adjustRightInd w:val="0"/>
              <w:snapToGrid w:val="0"/>
              <w:spacing w:line="600" w:lineRule="exact"/>
              <w:jc w:val="center"/>
              <w:textAlignment w:val="auto"/>
              <w:rPr>
                <w:rFonts w:hint="eastAsia" w:ascii="仿宋" w:hAnsi="仿宋" w:eastAsia="仿宋" w:cs="仿宋"/>
                <w:sz w:val="28"/>
                <w:szCs w:val="28"/>
              </w:rPr>
            </w:pPr>
          </w:p>
        </w:tc>
        <w:tc>
          <w:tcPr>
            <w:tcW w:w="993" w:type="dxa"/>
          </w:tcPr>
          <w:p>
            <w:pPr>
              <w:keepNext w:val="0"/>
              <w:keepLines w:val="0"/>
              <w:pageBreakBefore w:val="0"/>
              <w:widowControl/>
              <w:kinsoku/>
              <w:wordWrap/>
              <w:overflowPunct/>
              <w:topLinePunct w:val="0"/>
              <w:autoSpaceDE/>
              <w:autoSpaceDN/>
              <w:bidi w:val="0"/>
              <w:adjustRightInd w:val="0"/>
              <w:snapToGrid w:val="0"/>
              <w:spacing w:line="600" w:lineRule="exact"/>
              <w:jc w:val="center"/>
              <w:textAlignment w:val="auto"/>
              <w:rPr>
                <w:rFonts w:hint="eastAsia" w:ascii="仿宋" w:hAnsi="仿宋" w:eastAsia="仿宋" w:cs="仿宋"/>
                <w:sz w:val="28"/>
                <w:szCs w:val="28"/>
              </w:rPr>
            </w:pPr>
          </w:p>
        </w:tc>
        <w:tc>
          <w:tcPr>
            <w:tcW w:w="1054" w:type="dxa"/>
          </w:tcPr>
          <w:p>
            <w:pPr>
              <w:keepNext w:val="0"/>
              <w:keepLines w:val="0"/>
              <w:pageBreakBefore w:val="0"/>
              <w:widowControl/>
              <w:kinsoku/>
              <w:wordWrap/>
              <w:overflowPunct/>
              <w:topLinePunct w:val="0"/>
              <w:autoSpaceDE/>
              <w:autoSpaceDN/>
              <w:bidi w:val="0"/>
              <w:adjustRightInd w:val="0"/>
              <w:snapToGrid w:val="0"/>
              <w:spacing w:line="600" w:lineRule="exact"/>
              <w:jc w:val="center"/>
              <w:textAlignment w:val="auto"/>
              <w:rPr>
                <w:rFonts w:hint="eastAsia" w:ascii="仿宋" w:hAnsi="仿宋" w:eastAsia="仿宋" w:cs="仿宋"/>
                <w:sz w:val="28"/>
                <w:szCs w:val="28"/>
              </w:rPr>
            </w:pPr>
          </w:p>
        </w:tc>
        <w:tc>
          <w:tcPr>
            <w:tcW w:w="834" w:type="dxa"/>
          </w:tcPr>
          <w:p>
            <w:pPr>
              <w:keepNext w:val="0"/>
              <w:keepLines w:val="0"/>
              <w:pageBreakBefore w:val="0"/>
              <w:widowControl/>
              <w:kinsoku/>
              <w:wordWrap/>
              <w:overflowPunct/>
              <w:topLinePunct w:val="0"/>
              <w:autoSpaceDE/>
              <w:autoSpaceDN/>
              <w:bidi w:val="0"/>
              <w:adjustRightInd w:val="0"/>
              <w:snapToGrid w:val="0"/>
              <w:spacing w:line="600" w:lineRule="exact"/>
              <w:jc w:val="center"/>
              <w:textAlignment w:val="auto"/>
              <w:rPr>
                <w:rFonts w:hint="eastAsia" w:ascii="仿宋" w:hAnsi="仿宋" w:eastAsia="仿宋" w:cs="仿宋"/>
                <w:sz w:val="28"/>
                <w:szCs w:val="28"/>
              </w:rPr>
            </w:pPr>
          </w:p>
        </w:tc>
        <w:tc>
          <w:tcPr>
            <w:tcW w:w="658" w:type="dxa"/>
          </w:tcPr>
          <w:p>
            <w:pPr>
              <w:keepNext w:val="0"/>
              <w:keepLines w:val="0"/>
              <w:pageBreakBefore w:val="0"/>
              <w:widowControl/>
              <w:kinsoku/>
              <w:wordWrap/>
              <w:overflowPunct/>
              <w:topLinePunct w:val="0"/>
              <w:autoSpaceDE/>
              <w:autoSpaceDN/>
              <w:bidi w:val="0"/>
              <w:adjustRightInd w:val="0"/>
              <w:snapToGrid w:val="0"/>
              <w:spacing w:line="600" w:lineRule="exact"/>
              <w:jc w:val="center"/>
              <w:textAlignment w:val="auto"/>
              <w:rPr>
                <w:rFonts w:hint="eastAsia" w:ascii="仿宋" w:hAnsi="仿宋" w:eastAsia="仿宋" w:cs="仿宋"/>
                <w:sz w:val="28"/>
                <w:szCs w:val="28"/>
              </w:rPr>
            </w:pPr>
          </w:p>
        </w:tc>
        <w:tc>
          <w:tcPr>
            <w:tcW w:w="798" w:type="dxa"/>
          </w:tcPr>
          <w:p>
            <w:pPr>
              <w:keepNext w:val="0"/>
              <w:keepLines w:val="0"/>
              <w:pageBreakBefore w:val="0"/>
              <w:widowControl/>
              <w:kinsoku/>
              <w:wordWrap/>
              <w:overflowPunct/>
              <w:topLinePunct w:val="0"/>
              <w:autoSpaceDE/>
              <w:autoSpaceDN/>
              <w:bidi w:val="0"/>
              <w:adjustRightInd w:val="0"/>
              <w:snapToGrid w:val="0"/>
              <w:spacing w:line="600" w:lineRule="exact"/>
              <w:jc w:val="center"/>
              <w:textAlignment w:val="auto"/>
              <w:rPr>
                <w:rFonts w:hint="eastAsia" w:ascii="仿宋" w:hAnsi="仿宋" w:eastAsia="仿宋" w:cs="仿宋"/>
                <w:sz w:val="28"/>
                <w:szCs w:val="28"/>
              </w:rPr>
            </w:pPr>
          </w:p>
        </w:tc>
        <w:tc>
          <w:tcPr>
            <w:tcW w:w="700" w:type="dxa"/>
          </w:tcPr>
          <w:p>
            <w:pPr>
              <w:keepNext w:val="0"/>
              <w:keepLines w:val="0"/>
              <w:pageBreakBefore w:val="0"/>
              <w:widowControl/>
              <w:kinsoku/>
              <w:wordWrap/>
              <w:overflowPunct/>
              <w:topLinePunct w:val="0"/>
              <w:autoSpaceDE/>
              <w:autoSpaceDN/>
              <w:bidi w:val="0"/>
              <w:adjustRightInd w:val="0"/>
              <w:snapToGrid w:val="0"/>
              <w:spacing w:line="600" w:lineRule="exact"/>
              <w:jc w:val="center"/>
              <w:textAlignment w:val="auto"/>
              <w:rPr>
                <w:rFonts w:hint="eastAsia" w:ascii="仿宋" w:hAnsi="仿宋" w:eastAsia="仿宋" w:cs="仿宋"/>
                <w:sz w:val="28"/>
                <w:szCs w:val="28"/>
              </w:rPr>
            </w:pPr>
          </w:p>
        </w:tc>
        <w:tc>
          <w:tcPr>
            <w:tcW w:w="798" w:type="dxa"/>
          </w:tcPr>
          <w:p>
            <w:pPr>
              <w:keepNext w:val="0"/>
              <w:keepLines w:val="0"/>
              <w:pageBreakBefore w:val="0"/>
              <w:widowControl/>
              <w:kinsoku/>
              <w:wordWrap/>
              <w:overflowPunct/>
              <w:topLinePunct w:val="0"/>
              <w:autoSpaceDE/>
              <w:autoSpaceDN/>
              <w:bidi w:val="0"/>
              <w:adjustRightInd w:val="0"/>
              <w:snapToGrid w:val="0"/>
              <w:spacing w:line="600" w:lineRule="exact"/>
              <w:jc w:val="center"/>
              <w:textAlignment w:val="auto"/>
              <w:rPr>
                <w:rFonts w:hint="eastAsia" w:ascii="仿宋" w:hAnsi="仿宋" w:eastAsia="仿宋" w:cs="仿宋"/>
                <w:sz w:val="28"/>
                <w:szCs w:val="28"/>
              </w:rPr>
            </w:pPr>
          </w:p>
        </w:tc>
        <w:tc>
          <w:tcPr>
            <w:tcW w:w="686" w:type="dxa"/>
          </w:tcPr>
          <w:p>
            <w:pPr>
              <w:keepNext w:val="0"/>
              <w:keepLines w:val="0"/>
              <w:pageBreakBefore w:val="0"/>
              <w:widowControl/>
              <w:kinsoku/>
              <w:wordWrap/>
              <w:overflowPunct/>
              <w:topLinePunct w:val="0"/>
              <w:autoSpaceDE/>
              <w:autoSpaceDN/>
              <w:bidi w:val="0"/>
              <w:adjustRightInd w:val="0"/>
              <w:snapToGrid w:val="0"/>
              <w:spacing w:line="600" w:lineRule="exact"/>
              <w:jc w:val="center"/>
              <w:textAlignment w:val="auto"/>
              <w:rPr>
                <w:rFonts w:hint="eastAsia" w:ascii="仿宋" w:hAnsi="仿宋" w:eastAsia="仿宋" w:cs="仿宋"/>
                <w:sz w:val="28"/>
                <w:szCs w:val="28"/>
              </w:rPr>
            </w:pPr>
          </w:p>
        </w:tc>
        <w:tc>
          <w:tcPr>
            <w:tcW w:w="741" w:type="dxa"/>
          </w:tcPr>
          <w:p>
            <w:pPr>
              <w:keepNext w:val="0"/>
              <w:keepLines w:val="0"/>
              <w:pageBreakBefore w:val="0"/>
              <w:widowControl/>
              <w:kinsoku/>
              <w:wordWrap/>
              <w:overflowPunct/>
              <w:topLinePunct w:val="0"/>
              <w:autoSpaceDE/>
              <w:autoSpaceDN/>
              <w:bidi w:val="0"/>
              <w:adjustRightInd w:val="0"/>
              <w:snapToGrid w:val="0"/>
              <w:spacing w:line="600" w:lineRule="exact"/>
              <w:jc w:val="center"/>
              <w:textAlignment w:val="auto"/>
              <w:rPr>
                <w:rFonts w:hint="eastAsia" w:ascii="仿宋" w:hAnsi="仿宋" w:eastAsia="仿宋" w:cs="仿宋"/>
                <w:sz w:val="28"/>
                <w:szCs w:val="28"/>
              </w:rPr>
            </w:pPr>
          </w:p>
        </w:tc>
        <w:tc>
          <w:tcPr>
            <w:tcW w:w="658" w:type="dxa"/>
          </w:tcPr>
          <w:p>
            <w:pPr>
              <w:keepNext w:val="0"/>
              <w:keepLines w:val="0"/>
              <w:pageBreakBefore w:val="0"/>
              <w:widowControl/>
              <w:kinsoku/>
              <w:wordWrap/>
              <w:overflowPunct/>
              <w:topLinePunct w:val="0"/>
              <w:autoSpaceDE/>
              <w:autoSpaceDN/>
              <w:bidi w:val="0"/>
              <w:adjustRightInd w:val="0"/>
              <w:snapToGrid w:val="0"/>
              <w:spacing w:line="600" w:lineRule="exact"/>
              <w:jc w:val="center"/>
              <w:textAlignment w:val="auto"/>
              <w:rPr>
                <w:rFonts w:hint="eastAsia" w:ascii="仿宋" w:hAnsi="仿宋" w:eastAsia="仿宋" w:cs="仿宋"/>
                <w:sz w:val="28"/>
                <w:szCs w:val="28"/>
              </w:rPr>
            </w:pPr>
          </w:p>
        </w:tc>
        <w:tc>
          <w:tcPr>
            <w:tcW w:w="714" w:type="dxa"/>
          </w:tcPr>
          <w:p>
            <w:pPr>
              <w:keepNext w:val="0"/>
              <w:keepLines w:val="0"/>
              <w:pageBreakBefore w:val="0"/>
              <w:widowControl/>
              <w:kinsoku/>
              <w:wordWrap/>
              <w:overflowPunct/>
              <w:topLinePunct w:val="0"/>
              <w:autoSpaceDE/>
              <w:autoSpaceDN/>
              <w:bidi w:val="0"/>
              <w:adjustRightInd w:val="0"/>
              <w:snapToGrid w:val="0"/>
              <w:spacing w:line="600" w:lineRule="exact"/>
              <w:jc w:val="center"/>
              <w:textAlignment w:val="auto"/>
              <w:rPr>
                <w:rFonts w:hint="eastAsia" w:ascii="仿宋" w:hAnsi="仿宋" w:eastAsia="仿宋" w:cs="仿宋"/>
                <w:sz w:val="28"/>
                <w:szCs w:val="28"/>
              </w:rPr>
            </w:pPr>
          </w:p>
        </w:tc>
        <w:tc>
          <w:tcPr>
            <w:tcW w:w="672" w:type="dxa"/>
          </w:tcPr>
          <w:p>
            <w:pPr>
              <w:keepNext w:val="0"/>
              <w:keepLines w:val="0"/>
              <w:pageBreakBefore w:val="0"/>
              <w:widowControl/>
              <w:kinsoku/>
              <w:wordWrap/>
              <w:overflowPunct/>
              <w:topLinePunct w:val="0"/>
              <w:autoSpaceDE/>
              <w:autoSpaceDN/>
              <w:bidi w:val="0"/>
              <w:adjustRightInd w:val="0"/>
              <w:snapToGrid w:val="0"/>
              <w:spacing w:line="600" w:lineRule="exact"/>
              <w:jc w:val="center"/>
              <w:textAlignment w:val="auto"/>
              <w:rPr>
                <w:rFonts w:hint="eastAsia" w:ascii="仿宋" w:hAnsi="仿宋" w:eastAsia="仿宋" w:cs="仿宋"/>
                <w:sz w:val="28"/>
                <w:szCs w:val="28"/>
              </w:rPr>
            </w:pPr>
          </w:p>
        </w:tc>
        <w:tc>
          <w:tcPr>
            <w:tcW w:w="705" w:type="dxa"/>
          </w:tcPr>
          <w:p>
            <w:pPr>
              <w:keepNext w:val="0"/>
              <w:keepLines w:val="0"/>
              <w:pageBreakBefore w:val="0"/>
              <w:widowControl/>
              <w:kinsoku/>
              <w:wordWrap/>
              <w:overflowPunct/>
              <w:topLinePunct w:val="0"/>
              <w:autoSpaceDE/>
              <w:autoSpaceDN/>
              <w:bidi w:val="0"/>
              <w:adjustRightInd w:val="0"/>
              <w:snapToGrid w:val="0"/>
              <w:spacing w:line="600" w:lineRule="exact"/>
              <w:jc w:val="center"/>
              <w:textAlignment w:val="auto"/>
              <w:rPr>
                <w:rFonts w:hint="eastAsia" w:ascii="仿宋" w:hAnsi="仿宋" w:eastAsia="仿宋" w:cs="仿宋"/>
                <w:sz w:val="28"/>
                <w:szCs w:val="28"/>
              </w:rPr>
            </w:pPr>
          </w:p>
        </w:tc>
        <w:tc>
          <w:tcPr>
            <w:tcW w:w="586" w:type="dxa"/>
          </w:tcPr>
          <w:p>
            <w:pPr>
              <w:keepNext w:val="0"/>
              <w:keepLines w:val="0"/>
              <w:pageBreakBefore w:val="0"/>
              <w:widowControl/>
              <w:kinsoku/>
              <w:wordWrap/>
              <w:overflowPunct/>
              <w:topLinePunct w:val="0"/>
              <w:autoSpaceDE/>
              <w:autoSpaceDN/>
              <w:bidi w:val="0"/>
              <w:adjustRightInd w:val="0"/>
              <w:snapToGrid w:val="0"/>
              <w:spacing w:line="600" w:lineRule="exact"/>
              <w:jc w:val="center"/>
              <w:textAlignment w:val="auto"/>
              <w:rPr>
                <w:rFonts w:hint="eastAsia"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2" w:hRule="atLeast"/>
        </w:trPr>
        <w:tc>
          <w:tcPr>
            <w:tcW w:w="1708" w:type="dxa"/>
            <w:vAlign w:val="center"/>
          </w:tcPr>
          <w:p>
            <w:pPr>
              <w:keepNext w:val="0"/>
              <w:keepLines w:val="0"/>
              <w:pageBreakBefore w:val="0"/>
              <w:widowControl/>
              <w:kinsoku/>
              <w:wordWrap/>
              <w:overflowPunct/>
              <w:topLinePunct w:val="0"/>
              <w:autoSpaceDE/>
              <w:autoSpaceDN/>
              <w:bidi w:val="0"/>
              <w:adjustRightInd w:val="0"/>
              <w:snapToGrid w:val="0"/>
              <w:spacing w:line="600" w:lineRule="exact"/>
              <w:jc w:val="center"/>
              <w:textAlignment w:val="auto"/>
              <w:rPr>
                <w:rFonts w:hint="eastAsia" w:ascii="仿宋" w:hAnsi="仿宋" w:eastAsia="仿宋" w:cs="仿宋"/>
                <w:sz w:val="28"/>
                <w:szCs w:val="28"/>
              </w:rPr>
            </w:pPr>
            <w:r>
              <w:rPr>
                <w:rFonts w:hint="eastAsia" w:ascii="仿宋" w:hAnsi="仿宋" w:eastAsia="仿宋" w:cs="仿宋"/>
                <w:sz w:val="28"/>
                <w:szCs w:val="28"/>
              </w:rPr>
              <w:t>水上交通和</w:t>
            </w:r>
          </w:p>
          <w:p>
            <w:pPr>
              <w:keepNext w:val="0"/>
              <w:keepLines w:val="0"/>
              <w:pageBreakBefore w:val="0"/>
              <w:widowControl/>
              <w:kinsoku/>
              <w:wordWrap/>
              <w:overflowPunct/>
              <w:topLinePunct w:val="0"/>
              <w:autoSpaceDE/>
              <w:autoSpaceDN/>
              <w:bidi w:val="0"/>
              <w:adjustRightInd w:val="0"/>
              <w:snapToGrid w:val="0"/>
              <w:spacing w:line="600" w:lineRule="exact"/>
              <w:jc w:val="center"/>
              <w:textAlignment w:val="auto"/>
              <w:rPr>
                <w:rFonts w:hint="eastAsia" w:ascii="仿宋" w:hAnsi="仿宋" w:eastAsia="仿宋" w:cs="仿宋"/>
                <w:sz w:val="28"/>
                <w:szCs w:val="28"/>
              </w:rPr>
            </w:pPr>
            <w:r>
              <w:rPr>
                <w:rFonts w:hint="eastAsia" w:ascii="仿宋" w:hAnsi="仿宋" w:eastAsia="仿宋" w:cs="仿宋"/>
                <w:sz w:val="28"/>
                <w:szCs w:val="28"/>
              </w:rPr>
              <w:t>港口作业</w:t>
            </w:r>
          </w:p>
        </w:tc>
        <w:tc>
          <w:tcPr>
            <w:tcW w:w="1005" w:type="dxa"/>
          </w:tcPr>
          <w:p>
            <w:pPr>
              <w:keepNext w:val="0"/>
              <w:keepLines w:val="0"/>
              <w:pageBreakBefore w:val="0"/>
              <w:widowControl/>
              <w:kinsoku/>
              <w:wordWrap/>
              <w:overflowPunct/>
              <w:topLinePunct w:val="0"/>
              <w:autoSpaceDE/>
              <w:autoSpaceDN/>
              <w:bidi w:val="0"/>
              <w:adjustRightInd w:val="0"/>
              <w:snapToGrid w:val="0"/>
              <w:spacing w:line="600" w:lineRule="exact"/>
              <w:jc w:val="center"/>
              <w:textAlignment w:val="auto"/>
              <w:rPr>
                <w:rFonts w:hint="eastAsia" w:ascii="仿宋" w:hAnsi="仿宋" w:eastAsia="仿宋" w:cs="仿宋"/>
                <w:sz w:val="28"/>
                <w:szCs w:val="28"/>
              </w:rPr>
            </w:pPr>
          </w:p>
        </w:tc>
        <w:tc>
          <w:tcPr>
            <w:tcW w:w="1026" w:type="dxa"/>
          </w:tcPr>
          <w:p>
            <w:pPr>
              <w:keepNext w:val="0"/>
              <w:keepLines w:val="0"/>
              <w:pageBreakBefore w:val="0"/>
              <w:widowControl/>
              <w:kinsoku/>
              <w:wordWrap/>
              <w:overflowPunct/>
              <w:topLinePunct w:val="0"/>
              <w:autoSpaceDE/>
              <w:autoSpaceDN/>
              <w:bidi w:val="0"/>
              <w:adjustRightInd w:val="0"/>
              <w:snapToGrid w:val="0"/>
              <w:spacing w:line="600" w:lineRule="exact"/>
              <w:jc w:val="center"/>
              <w:textAlignment w:val="auto"/>
              <w:rPr>
                <w:rFonts w:hint="eastAsia" w:ascii="仿宋" w:hAnsi="仿宋" w:eastAsia="仿宋" w:cs="仿宋"/>
                <w:sz w:val="28"/>
                <w:szCs w:val="28"/>
              </w:rPr>
            </w:pPr>
          </w:p>
        </w:tc>
        <w:tc>
          <w:tcPr>
            <w:tcW w:w="1292" w:type="dxa"/>
          </w:tcPr>
          <w:p>
            <w:pPr>
              <w:keepNext w:val="0"/>
              <w:keepLines w:val="0"/>
              <w:pageBreakBefore w:val="0"/>
              <w:widowControl/>
              <w:kinsoku/>
              <w:wordWrap/>
              <w:overflowPunct/>
              <w:topLinePunct w:val="0"/>
              <w:autoSpaceDE/>
              <w:autoSpaceDN/>
              <w:bidi w:val="0"/>
              <w:adjustRightInd w:val="0"/>
              <w:snapToGrid w:val="0"/>
              <w:spacing w:line="600" w:lineRule="exact"/>
              <w:jc w:val="center"/>
              <w:textAlignment w:val="auto"/>
              <w:rPr>
                <w:rFonts w:hint="eastAsia" w:ascii="仿宋" w:hAnsi="仿宋" w:eastAsia="仿宋" w:cs="仿宋"/>
                <w:sz w:val="28"/>
                <w:szCs w:val="28"/>
              </w:rPr>
            </w:pPr>
          </w:p>
        </w:tc>
        <w:tc>
          <w:tcPr>
            <w:tcW w:w="993" w:type="dxa"/>
          </w:tcPr>
          <w:p>
            <w:pPr>
              <w:keepNext w:val="0"/>
              <w:keepLines w:val="0"/>
              <w:pageBreakBefore w:val="0"/>
              <w:widowControl/>
              <w:kinsoku/>
              <w:wordWrap/>
              <w:overflowPunct/>
              <w:topLinePunct w:val="0"/>
              <w:autoSpaceDE/>
              <w:autoSpaceDN/>
              <w:bidi w:val="0"/>
              <w:adjustRightInd w:val="0"/>
              <w:snapToGrid w:val="0"/>
              <w:spacing w:line="600" w:lineRule="exact"/>
              <w:jc w:val="center"/>
              <w:textAlignment w:val="auto"/>
              <w:rPr>
                <w:rFonts w:hint="eastAsia" w:ascii="仿宋" w:hAnsi="仿宋" w:eastAsia="仿宋" w:cs="仿宋"/>
                <w:sz w:val="28"/>
                <w:szCs w:val="28"/>
              </w:rPr>
            </w:pPr>
          </w:p>
        </w:tc>
        <w:tc>
          <w:tcPr>
            <w:tcW w:w="1054" w:type="dxa"/>
          </w:tcPr>
          <w:p>
            <w:pPr>
              <w:keepNext w:val="0"/>
              <w:keepLines w:val="0"/>
              <w:pageBreakBefore w:val="0"/>
              <w:widowControl/>
              <w:kinsoku/>
              <w:wordWrap/>
              <w:overflowPunct/>
              <w:topLinePunct w:val="0"/>
              <w:autoSpaceDE/>
              <w:autoSpaceDN/>
              <w:bidi w:val="0"/>
              <w:adjustRightInd w:val="0"/>
              <w:snapToGrid w:val="0"/>
              <w:spacing w:line="600" w:lineRule="exact"/>
              <w:jc w:val="center"/>
              <w:textAlignment w:val="auto"/>
              <w:rPr>
                <w:rFonts w:hint="eastAsia" w:ascii="仿宋" w:hAnsi="仿宋" w:eastAsia="仿宋" w:cs="仿宋"/>
                <w:sz w:val="28"/>
                <w:szCs w:val="28"/>
              </w:rPr>
            </w:pPr>
          </w:p>
        </w:tc>
        <w:tc>
          <w:tcPr>
            <w:tcW w:w="834" w:type="dxa"/>
          </w:tcPr>
          <w:p>
            <w:pPr>
              <w:keepNext w:val="0"/>
              <w:keepLines w:val="0"/>
              <w:pageBreakBefore w:val="0"/>
              <w:widowControl/>
              <w:kinsoku/>
              <w:wordWrap/>
              <w:overflowPunct/>
              <w:topLinePunct w:val="0"/>
              <w:autoSpaceDE/>
              <w:autoSpaceDN/>
              <w:bidi w:val="0"/>
              <w:adjustRightInd w:val="0"/>
              <w:snapToGrid w:val="0"/>
              <w:spacing w:line="600" w:lineRule="exact"/>
              <w:jc w:val="center"/>
              <w:textAlignment w:val="auto"/>
              <w:rPr>
                <w:rFonts w:hint="eastAsia" w:ascii="仿宋" w:hAnsi="仿宋" w:eastAsia="仿宋" w:cs="仿宋"/>
                <w:sz w:val="28"/>
                <w:szCs w:val="28"/>
              </w:rPr>
            </w:pPr>
          </w:p>
        </w:tc>
        <w:tc>
          <w:tcPr>
            <w:tcW w:w="658" w:type="dxa"/>
          </w:tcPr>
          <w:p>
            <w:pPr>
              <w:keepNext w:val="0"/>
              <w:keepLines w:val="0"/>
              <w:pageBreakBefore w:val="0"/>
              <w:widowControl/>
              <w:kinsoku/>
              <w:wordWrap/>
              <w:overflowPunct/>
              <w:topLinePunct w:val="0"/>
              <w:autoSpaceDE/>
              <w:autoSpaceDN/>
              <w:bidi w:val="0"/>
              <w:adjustRightInd w:val="0"/>
              <w:snapToGrid w:val="0"/>
              <w:spacing w:line="600" w:lineRule="exact"/>
              <w:jc w:val="center"/>
              <w:textAlignment w:val="auto"/>
              <w:rPr>
                <w:rFonts w:hint="eastAsia" w:ascii="仿宋" w:hAnsi="仿宋" w:eastAsia="仿宋" w:cs="仿宋"/>
                <w:sz w:val="28"/>
                <w:szCs w:val="28"/>
              </w:rPr>
            </w:pPr>
          </w:p>
        </w:tc>
        <w:tc>
          <w:tcPr>
            <w:tcW w:w="798" w:type="dxa"/>
          </w:tcPr>
          <w:p>
            <w:pPr>
              <w:keepNext w:val="0"/>
              <w:keepLines w:val="0"/>
              <w:pageBreakBefore w:val="0"/>
              <w:widowControl/>
              <w:kinsoku/>
              <w:wordWrap/>
              <w:overflowPunct/>
              <w:topLinePunct w:val="0"/>
              <w:autoSpaceDE/>
              <w:autoSpaceDN/>
              <w:bidi w:val="0"/>
              <w:adjustRightInd w:val="0"/>
              <w:snapToGrid w:val="0"/>
              <w:spacing w:line="600" w:lineRule="exact"/>
              <w:jc w:val="center"/>
              <w:textAlignment w:val="auto"/>
              <w:rPr>
                <w:rFonts w:hint="eastAsia" w:ascii="仿宋" w:hAnsi="仿宋" w:eastAsia="仿宋" w:cs="仿宋"/>
                <w:sz w:val="28"/>
                <w:szCs w:val="28"/>
              </w:rPr>
            </w:pPr>
          </w:p>
        </w:tc>
        <w:tc>
          <w:tcPr>
            <w:tcW w:w="700" w:type="dxa"/>
          </w:tcPr>
          <w:p>
            <w:pPr>
              <w:keepNext w:val="0"/>
              <w:keepLines w:val="0"/>
              <w:pageBreakBefore w:val="0"/>
              <w:widowControl/>
              <w:kinsoku/>
              <w:wordWrap/>
              <w:overflowPunct/>
              <w:topLinePunct w:val="0"/>
              <w:autoSpaceDE/>
              <w:autoSpaceDN/>
              <w:bidi w:val="0"/>
              <w:adjustRightInd w:val="0"/>
              <w:snapToGrid w:val="0"/>
              <w:spacing w:line="600" w:lineRule="exact"/>
              <w:jc w:val="center"/>
              <w:textAlignment w:val="auto"/>
              <w:rPr>
                <w:rFonts w:hint="eastAsia" w:ascii="仿宋" w:hAnsi="仿宋" w:eastAsia="仿宋" w:cs="仿宋"/>
                <w:sz w:val="28"/>
                <w:szCs w:val="28"/>
              </w:rPr>
            </w:pPr>
          </w:p>
        </w:tc>
        <w:tc>
          <w:tcPr>
            <w:tcW w:w="798" w:type="dxa"/>
          </w:tcPr>
          <w:p>
            <w:pPr>
              <w:keepNext w:val="0"/>
              <w:keepLines w:val="0"/>
              <w:pageBreakBefore w:val="0"/>
              <w:widowControl/>
              <w:kinsoku/>
              <w:wordWrap/>
              <w:overflowPunct/>
              <w:topLinePunct w:val="0"/>
              <w:autoSpaceDE/>
              <w:autoSpaceDN/>
              <w:bidi w:val="0"/>
              <w:adjustRightInd w:val="0"/>
              <w:snapToGrid w:val="0"/>
              <w:spacing w:line="600" w:lineRule="exact"/>
              <w:jc w:val="center"/>
              <w:textAlignment w:val="auto"/>
              <w:rPr>
                <w:rFonts w:hint="eastAsia" w:ascii="仿宋" w:hAnsi="仿宋" w:eastAsia="仿宋" w:cs="仿宋"/>
                <w:sz w:val="28"/>
                <w:szCs w:val="28"/>
              </w:rPr>
            </w:pPr>
          </w:p>
        </w:tc>
        <w:tc>
          <w:tcPr>
            <w:tcW w:w="686" w:type="dxa"/>
          </w:tcPr>
          <w:p>
            <w:pPr>
              <w:keepNext w:val="0"/>
              <w:keepLines w:val="0"/>
              <w:pageBreakBefore w:val="0"/>
              <w:widowControl/>
              <w:kinsoku/>
              <w:wordWrap/>
              <w:overflowPunct/>
              <w:topLinePunct w:val="0"/>
              <w:autoSpaceDE/>
              <w:autoSpaceDN/>
              <w:bidi w:val="0"/>
              <w:adjustRightInd w:val="0"/>
              <w:snapToGrid w:val="0"/>
              <w:spacing w:line="600" w:lineRule="exact"/>
              <w:jc w:val="center"/>
              <w:textAlignment w:val="auto"/>
              <w:rPr>
                <w:rFonts w:hint="eastAsia" w:ascii="仿宋" w:hAnsi="仿宋" w:eastAsia="仿宋" w:cs="仿宋"/>
                <w:sz w:val="28"/>
                <w:szCs w:val="28"/>
              </w:rPr>
            </w:pPr>
          </w:p>
        </w:tc>
        <w:tc>
          <w:tcPr>
            <w:tcW w:w="741" w:type="dxa"/>
          </w:tcPr>
          <w:p>
            <w:pPr>
              <w:keepNext w:val="0"/>
              <w:keepLines w:val="0"/>
              <w:pageBreakBefore w:val="0"/>
              <w:widowControl/>
              <w:kinsoku/>
              <w:wordWrap/>
              <w:overflowPunct/>
              <w:topLinePunct w:val="0"/>
              <w:autoSpaceDE/>
              <w:autoSpaceDN/>
              <w:bidi w:val="0"/>
              <w:adjustRightInd w:val="0"/>
              <w:snapToGrid w:val="0"/>
              <w:spacing w:line="600" w:lineRule="exact"/>
              <w:jc w:val="center"/>
              <w:textAlignment w:val="auto"/>
              <w:rPr>
                <w:rFonts w:hint="eastAsia" w:ascii="仿宋" w:hAnsi="仿宋" w:eastAsia="仿宋" w:cs="仿宋"/>
                <w:sz w:val="28"/>
                <w:szCs w:val="28"/>
              </w:rPr>
            </w:pPr>
          </w:p>
        </w:tc>
        <w:tc>
          <w:tcPr>
            <w:tcW w:w="658" w:type="dxa"/>
          </w:tcPr>
          <w:p>
            <w:pPr>
              <w:keepNext w:val="0"/>
              <w:keepLines w:val="0"/>
              <w:pageBreakBefore w:val="0"/>
              <w:widowControl/>
              <w:kinsoku/>
              <w:wordWrap/>
              <w:overflowPunct/>
              <w:topLinePunct w:val="0"/>
              <w:autoSpaceDE/>
              <w:autoSpaceDN/>
              <w:bidi w:val="0"/>
              <w:adjustRightInd w:val="0"/>
              <w:snapToGrid w:val="0"/>
              <w:spacing w:line="600" w:lineRule="exact"/>
              <w:jc w:val="center"/>
              <w:textAlignment w:val="auto"/>
              <w:rPr>
                <w:rFonts w:hint="eastAsia" w:ascii="仿宋" w:hAnsi="仿宋" w:eastAsia="仿宋" w:cs="仿宋"/>
                <w:sz w:val="28"/>
                <w:szCs w:val="28"/>
              </w:rPr>
            </w:pPr>
          </w:p>
        </w:tc>
        <w:tc>
          <w:tcPr>
            <w:tcW w:w="714" w:type="dxa"/>
          </w:tcPr>
          <w:p>
            <w:pPr>
              <w:keepNext w:val="0"/>
              <w:keepLines w:val="0"/>
              <w:pageBreakBefore w:val="0"/>
              <w:widowControl/>
              <w:kinsoku/>
              <w:wordWrap/>
              <w:overflowPunct/>
              <w:topLinePunct w:val="0"/>
              <w:autoSpaceDE/>
              <w:autoSpaceDN/>
              <w:bidi w:val="0"/>
              <w:adjustRightInd w:val="0"/>
              <w:snapToGrid w:val="0"/>
              <w:spacing w:line="600" w:lineRule="exact"/>
              <w:jc w:val="center"/>
              <w:textAlignment w:val="auto"/>
              <w:rPr>
                <w:rFonts w:hint="eastAsia" w:ascii="仿宋" w:hAnsi="仿宋" w:eastAsia="仿宋" w:cs="仿宋"/>
                <w:sz w:val="28"/>
                <w:szCs w:val="28"/>
              </w:rPr>
            </w:pPr>
          </w:p>
        </w:tc>
        <w:tc>
          <w:tcPr>
            <w:tcW w:w="672" w:type="dxa"/>
          </w:tcPr>
          <w:p>
            <w:pPr>
              <w:keepNext w:val="0"/>
              <w:keepLines w:val="0"/>
              <w:pageBreakBefore w:val="0"/>
              <w:widowControl/>
              <w:kinsoku/>
              <w:wordWrap/>
              <w:overflowPunct/>
              <w:topLinePunct w:val="0"/>
              <w:autoSpaceDE/>
              <w:autoSpaceDN/>
              <w:bidi w:val="0"/>
              <w:adjustRightInd w:val="0"/>
              <w:snapToGrid w:val="0"/>
              <w:spacing w:line="600" w:lineRule="exact"/>
              <w:jc w:val="center"/>
              <w:textAlignment w:val="auto"/>
              <w:rPr>
                <w:rFonts w:hint="eastAsia" w:ascii="仿宋" w:hAnsi="仿宋" w:eastAsia="仿宋" w:cs="仿宋"/>
                <w:sz w:val="28"/>
                <w:szCs w:val="28"/>
              </w:rPr>
            </w:pPr>
          </w:p>
        </w:tc>
        <w:tc>
          <w:tcPr>
            <w:tcW w:w="705" w:type="dxa"/>
          </w:tcPr>
          <w:p>
            <w:pPr>
              <w:keepNext w:val="0"/>
              <w:keepLines w:val="0"/>
              <w:pageBreakBefore w:val="0"/>
              <w:widowControl/>
              <w:kinsoku/>
              <w:wordWrap/>
              <w:overflowPunct/>
              <w:topLinePunct w:val="0"/>
              <w:autoSpaceDE/>
              <w:autoSpaceDN/>
              <w:bidi w:val="0"/>
              <w:adjustRightInd w:val="0"/>
              <w:snapToGrid w:val="0"/>
              <w:spacing w:line="600" w:lineRule="exact"/>
              <w:jc w:val="center"/>
              <w:textAlignment w:val="auto"/>
              <w:rPr>
                <w:rFonts w:hint="eastAsia" w:ascii="仿宋" w:hAnsi="仿宋" w:eastAsia="仿宋" w:cs="仿宋"/>
                <w:sz w:val="28"/>
                <w:szCs w:val="28"/>
              </w:rPr>
            </w:pPr>
          </w:p>
        </w:tc>
        <w:tc>
          <w:tcPr>
            <w:tcW w:w="586" w:type="dxa"/>
          </w:tcPr>
          <w:p>
            <w:pPr>
              <w:keepNext w:val="0"/>
              <w:keepLines w:val="0"/>
              <w:pageBreakBefore w:val="0"/>
              <w:widowControl/>
              <w:kinsoku/>
              <w:wordWrap/>
              <w:overflowPunct/>
              <w:topLinePunct w:val="0"/>
              <w:autoSpaceDE/>
              <w:autoSpaceDN/>
              <w:bidi w:val="0"/>
              <w:adjustRightInd w:val="0"/>
              <w:snapToGrid w:val="0"/>
              <w:spacing w:line="600" w:lineRule="exact"/>
              <w:jc w:val="center"/>
              <w:textAlignment w:val="auto"/>
              <w:rPr>
                <w:rFonts w:hint="eastAsia"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2" w:hRule="atLeast"/>
        </w:trPr>
        <w:tc>
          <w:tcPr>
            <w:tcW w:w="1708" w:type="dxa"/>
            <w:vAlign w:val="center"/>
          </w:tcPr>
          <w:p>
            <w:pPr>
              <w:keepNext w:val="0"/>
              <w:keepLines w:val="0"/>
              <w:pageBreakBefore w:val="0"/>
              <w:widowControl/>
              <w:kinsoku/>
              <w:wordWrap/>
              <w:overflowPunct/>
              <w:topLinePunct w:val="0"/>
              <w:autoSpaceDE/>
              <w:autoSpaceDN/>
              <w:bidi w:val="0"/>
              <w:adjustRightInd w:val="0"/>
              <w:snapToGrid w:val="0"/>
              <w:spacing w:line="600" w:lineRule="exact"/>
              <w:jc w:val="center"/>
              <w:textAlignment w:val="auto"/>
              <w:rPr>
                <w:rFonts w:hint="eastAsia" w:ascii="仿宋" w:hAnsi="仿宋" w:eastAsia="仿宋" w:cs="仿宋"/>
                <w:sz w:val="28"/>
                <w:szCs w:val="28"/>
              </w:rPr>
            </w:pPr>
            <w:r>
              <w:rPr>
                <w:rFonts w:hint="eastAsia" w:ascii="仿宋" w:hAnsi="仿宋" w:eastAsia="仿宋" w:cs="仿宋"/>
                <w:sz w:val="28"/>
                <w:szCs w:val="28"/>
              </w:rPr>
              <w:t>公路水运</w:t>
            </w:r>
          </w:p>
          <w:p>
            <w:pPr>
              <w:keepNext w:val="0"/>
              <w:keepLines w:val="0"/>
              <w:pageBreakBefore w:val="0"/>
              <w:widowControl/>
              <w:kinsoku/>
              <w:wordWrap/>
              <w:overflowPunct/>
              <w:topLinePunct w:val="0"/>
              <w:autoSpaceDE/>
              <w:autoSpaceDN/>
              <w:bidi w:val="0"/>
              <w:adjustRightInd w:val="0"/>
              <w:snapToGrid w:val="0"/>
              <w:spacing w:line="600" w:lineRule="exact"/>
              <w:jc w:val="center"/>
              <w:textAlignment w:val="auto"/>
              <w:rPr>
                <w:rFonts w:hint="eastAsia" w:ascii="仿宋" w:hAnsi="仿宋" w:eastAsia="仿宋" w:cs="仿宋"/>
                <w:sz w:val="28"/>
                <w:szCs w:val="28"/>
              </w:rPr>
            </w:pPr>
            <w:r>
              <w:rPr>
                <w:rFonts w:hint="eastAsia" w:ascii="仿宋" w:hAnsi="仿宋" w:eastAsia="仿宋" w:cs="仿宋"/>
                <w:sz w:val="28"/>
                <w:szCs w:val="28"/>
              </w:rPr>
              <w:t>工程建设</w:t>
            </w:r>
          </w:p>
        </w:tc>
        <w:tc>
          <w:tcPr>
            <w:tcW w:w="1005" w:type="dxa"/>
          </w:tcPr>
          <w:p>
            <w:pPr>
              <w:keepNext w:val="0"/>
              <w:keepLines w:val="0"/>
              <w:pageBreakBefore w:val="0"/>
              <w:widowControl/>
              <w:kinsoku/>
              <w:wordWrap/>
              <w:overflowPunct/>
              <w:topLinePunct w:val="0"/>
              <w:autoSpaceDE/>
              <w:autoSpaceDN/>
              <w:bidi w:val="0"/>
              <w:adjustRightInd w:val="0"/>
              <w:snapToGrid w:val="0"/>
              <w:spacing w:line="600" w:lineRule="exact"/>
              <w:jc w:val="center"/>
              <w:textAlignment w:val="auto"/>
              <w:rPr>
                <w:rFonts w:hint="eastAsia" w:ascii="仿宋" w:hAnsi="仿宋" w:eastAsia="仿宋" w:cs="仿宋"/>
                <w:sz w:val="28"/>
                <w:szCs w:val="28"/>
              </w:rPr>
            </w:pPr>
          </w:p>
        </w:tc>
        <w:tc>
          <w:tcPr>
            <w:tcW w:w="1026" w:type="dxa"/>
          </w:tcPr>
          <w:p>
            <w:pPr>
              <w:keepNext w:val="0"/>
              <w:keepLines w:val="0"/>
              <w:pageBreakBefore w:val="0"/>
              <w:widowControl/>
              <w:kinsoku/>
              <w:wordWrap/>
              <w:overflowPunct/>
              <w:topLinePunct w:val="0"/>
              <w:autoSpaceDE/>
              <w:autoSpaceDN/>
              <w:bidi w:val="0"/>
              <w:adjustRightInd w:val="0"/>
              <w:snapToGrid w:val="0"/>
              <w:spacing w:line="600" w:lineRule="exact"/>
              <w:jc w:val="center"/>
              <w:textAlignment w:val="auto"/>
              <w:rPr>
                <w:rFonts w:hint="eastAsia" w:ascii="仿宋" w:hAnsi="仿宋" w:eastAsia="仿宋" w:cs="仿宋"/>
                <w:sz w:val="28"/>
                <w:szCs w:val="28"/>
              </w:rPr>
            </w:pPr>
          </w:p>
        </w:tc>
        <w:tc>
          <w:tcPr>
            <w:tcW w:w="1292" w:type="dxa"/>
          </w:tcPr>
          <w:p>
            <w:pPr>
              <w:keepNext w:val="0"/>
              <w:keepLines w:val="0"/>
              <w:pageBreakBefore w:val="0"/>
              <w:widowControl/>
              <w:kinsoku/>
              <w:wordWrap/>
              <w:overflowPunct/>
              <w:topLinePunct w:val="0"/>
              <w:autoSpaceDE/>
              <w:autoSpaceDN/>
              <w:bidi w:val="0"/>
              <w:adjustRightInd w:val="0"/>
              <w:snapToGrid w:val="0"/>
              <w:spacing w:line="600" w:lineRule="exact"/>
              <w:jc w:val="center"/>
              <w:textAlignment w:val="auto"/>
              <w:rPr>
                <w:rFonts w:hint="eastAsia" w:ascii="仿宋" w:hAnsi="仿宋" w:eastAsia="仿宋" w:cs="仿宋"/>
                <w:sz w:val="28"/>
                <w:szCs w:val="28"/>
              </w:rPr>
            </w:pPr>
          </w:p>
        </w:tc>
        <w:tc>
          <w:tcPr>
            <w:tcW w:w="993" w:type="dxa"/>
          </w:tcPr>
          <w:p>
            <w:pPr>
              <w:keepNext w:val="0"/>
              <w:keepLines w:val="0"/>
              <w:pageBreakBefore w:val="0"/>
              <w:widowControl/>
              <w:kinsoku/>
              <w:wordWrap/>
              <w:overflowPunct/>
              <w:topLinePunct w:val="0"/>
              <w:autoSpaceDE/>
              <w:autoSpaceDN/>
              <w:bidi w:val="0"/>
              <w:adjustRightInd w:val="0"/>
              <w:snapToGrid w:val="0"/>
              <w:spacing w:line="600" w:lineRule="exact"/>
              <w:jc w:val="center"/>
              <w:textAlignment w:val="auto"/>
              <w:rPr>
                <w:rFonts w:hint="eastAsia" w:ascii="仿宋" w:hAnsi="仿宋" w:eastAsia="仿宋" w:cs="仿宋"/>
                <w:sz w:val="28"/>
                <w:szCs w:val="28"/>
              </w:rPr>
            </w:pPr>
          </w:p>
        </w:tc>
        <w:tc>
          <w:tcPr>
            <w:tcW w:w="1054" w:type="dxa"/>
          </w:tcPr>
          <w:p>
            <w:pPr>
              <w:keepNext w:val="0"/>
              <w:keepLines w:val="0"/>
              <w:pageBreakBefore w:val="0"/>
              <w:widowControl/>
              <w:kinsoku/>
              <w:wordWrap/>
              <w:overflowPunct/>
              <w:topLinePunct w:val="0"/>
              <w:autoSpaceDE/>
              <w:autoSpaceDN/>
              <w:bidi w:val="0"/>
              <w:adjustRightInd w:val="0"/>
              <w:snapToGrid w:val="0"/>
              <w:spacing w:line="600" w:lineRule="exact"/>
              <w:jc w:val="center"/>
              <w:textAlignment w:val="auto"/>
              <w:rPr>
                <w:rFonts w:hint="eastAsia" w:ascii="仿宋" w:hAnsi="仿宋" w:eastAsia="仿宋" w:cs="仿宋"/>
                <w:sz w:val="28"/>
                <w:szCs w:val="28"/>
              </w:rPr>
            </w:pPr>
          </w:p>
        </w:tc>
        <w:tc>
          <w:tcPr>
            <w:tcW w:w="834" w:type="dxa"/>
          </w:tcPr>
          <w:p>
            <w:pPr>
              <w:keepNext w:val="0"/>
              <w:keepLines w:val="0"/>
              <w:pageBreakBefore w:val="0"/>
              <w:widowControl/>
              <w:kinsoku/>
              <w:wordWrap/>
              <w:overflowPunct/>
              <w:topLinePunct w:val="0"/>
              <w:autoSpaceDE/>
              <w:autoSpaceDN/>
              <w:bidi w:val="0"/>
              <w:adjustRightInd w:val="0"/>
              <w:snapToGrid w:val="0"/>
              <w:spacing w:line="600" w:lineRule="exact"/>
              <w:jc w:val="center"/>
              <w:textAlignment w:val="auto"/>
              <w:rPr>
                <w:rFonts w:hint="eastAsia" w:ascii="仿宋" w:hAnsi="仿宋" w:eastAsia="仿宋" w:cs="仿宋"/>
                <w:sz w:val="28"/>
                <w:szCs w:val="28"/>
              </w:rPr>
            </w:pPr>
          </w:p>
        </w:tc>
        <w:tc>
          <w:tcPr>
            <w:tcW w:w="658" w:type="dxa"/>
          </w:tcPr>
          <w:p>
            <w:pPr>
              <w:keepNext w:val="0"/>
              <w:keepLines w:val="0"/>
              <w:pageBreakBefore w:val="0"/>
              <w:widowControl/>
              <w:kinsoku/>
              <w:wordWrap/>
              <w:overflowPunct/>
              <w:topLinePunct w:val="0"/>
              <w:autoSpaceDE/>
              <w:autoSpaceDN/>
              <w:bidi w:val="0"/>
              <w:adjustRightInd w:val="0"/>
              <w:snapToGrid w:val="0"/>
              <w:spacing w:line="600" w:lineRule="exact"/>
              <w:jc w:val="center"/>
              <w:textAlignment w:val="auto"/>
              <w:rPr>
                <w:rFonts w:hint="eastAsia" w:ascii="仿宋" w:hAnsi="仿宋" w:eastAsia="仿宋" w:cs="仿宋"/>
                <w:sz w:val="28"/>
                <w:szCs w:val="28"/>
              </w:rPr>
            </w:pPr>
          </w:p>
        </w:tc>
        <w:tc>
          <w:tcPr>
            <w:tcW w:w="798" w:type="dxa"/>
          </w:tcPr>
          <w:p>
            <w:pPr>
              <w:keepNext w:val="0"/>
              <w:keepLines w:val="0"/>
              <w:pageBreakBefore w:val="0"/>
              <w:widowControl/>
              <w:kinsoku/>
              <w:wordWrap/>
              <w:overflowPunct/>
              <w:topLinePunct w:val="0"/>
              <w:autoSpaceDE/>
              <w:autoSpaceDN/>
              <w:bidi w:val="0"/>
              <w:adjustRightInd w:val="0"/>
              <w:snapToGrid w:val="0"/>
              <w:spacing w:line="600" w:lineRule="exact"/>
              <w:jc w:val="center"/>
              <w:textAlignment w:val="auto"/>
              <w:rPr>
                <w:rFonts w:hint="eastAsia" w:ascii="仿宋" w:hAnsi="仿宋" w:eastAsia="仿宋" w:cs="仿宋"/>
                <w:sz w:val="28"/>
                <w:szCs w:val="28"/>
              </w:rPr>
            </w:pPr>
          </w:p>
        </w:tc>
        <w:tc>
          <w:tcPr>
            <w:tcW w:w="700" w:type="dxa"/>
          </w:tcPr>
          <w:p>
            <w:pPr>
              <w:keepNext w:val="0"/>
              <w:keepLines w:val="0"/>
              <w:pageBreakBefore w:val="0"/>
              <w:widowControl/>
              <w:kinsoku/>
              <w:wordWrap/>
              <w:overflowPunct/>
              <w:topLinePunct w:val="0"/>
              <w:autoSpaceDE/>
              <w:autoSpaceDN/>
              <w:bidi w:val="0"/>
              <w:adjustRightInd w:val="0"/>
              <w:snapToGrid w:val="0"/>
              <w:spacing w:line="600" w:lineRule="exact"/>
              <w:jc w:val="center"/>
              <w:textAlignment w:val="auto"/>
              <w:rPr>
                <w:rFonts w:hint="eastAsia" w:ascii="仿宋" w:hAnsi="仿宋" w:eastAsia="仿宋" w:cs="仿宋"/>
                <w:sz w:val="28"/>
                <w:szCs w:val="28"/>
              </w:rPr>
            </w:pPr>
          </w:p>
        </w:tc>
        <w:tc>
          <w:tcPr>
            <w:tcW w:w="798" w:type="dxa"/>
          </w:tcPr>
          <w:p>
            <w:pPr>
              <w:keepNext w:val="0"/>
              <w:keepLines w:val="0"/>
              <w:pageBreakBefore w:val="0"/>
              <w:widowControl/>
              <w:kinsoku/>
              <w:wordWrap/>
              <w:overflowPunct/>
              <w:topLinePunct w:val="0"/>
              <w:autoSpaceDE/>
              <w:autoSpaceDN/>
              <w:bidi w:val="0"/>
              <w:adjustRightInd w:val="0"/>
              <w:snapToGrid w:val="0"/>
              <w:spacing w:line="600" w:lineRule="exact"/>
              <w:jc w:val="center"/>
              <w:textAlignment w:val="auto"/>
              <w:rPr>
                <w:rFonts w:hint="eastAsia" w:ascii="仿宋" w:hAnsi="仿宋" w:eastAsia="仿宋" w:cs="仿宋"/>
                <w:sz w:val="28"/>
                <w:szCs w:val="28"/>
              </w:rPr>
            </w:pPr>
          </w:p>
        </w:tc>
        <w:tc>
          <w:tcPr>
            <w:tcW w:w="686" w:type="dxa"/>
          </w:tcPr>
          <w:p>
            <w:pPr>
              <w:keepNext w:val="0"/>
              <w:keepLines w:val="0"/>
              <w:pageBreakBefore w:val="0"/>
              <w:widowControl/>
              <w:kinsoku/>
              <w:wordWrap/>
              <w:overflowPunct/>
              <w:topLinePunct w:val="0"/>
              <w:autoSpaceDE/>
              <w:autoSpaceDN/>
              <w:bidi w:val="0"/>
              <w:adjustRightInd w:val="0"/>
              <w:snapToGrid w:val="0"/>
              <w:spacing w:line="600" w:lineRule="exact"/>
              <w:jc w:val="center"/>
              <w:textAlignment w:val="auto"/>
              <w:rPr>
                <w:rFonts w:hint="eastAsia" w:ascii="仿宋" w:hAnsi="仿宋" w:eastAsia="仿宋" w:cs="仿宋"/>
                <w:sz w:val="28"/>
                <w:szCs w:val="28"/>
              </w:rPr>
            </w:pPr>
          </w:p>
        </w:tc>
        <w:tc>
          <w:tcPr>
            <w:tcW w:w="741" w:type="dxa"/>
          </w:tcPr>
          <w:p>
            <w:pPr>
              <w:keepNext w:val="0"/>
              <w:keepLines w:val="0"/>
              <w:pageBreakBefore w:val="0"/>
              <w:widowControl/>
              <w:kinsoku/>
              <w:wordWrap/>
              <w:overflowPunct/>
              <w:topLinePunct w:val="0"/>
              <w:autoSpaceDE/>
              <w:autoSpaceDN/>
              <w:bidi w:val="0"/>
              <w:adjustRightInd w:val="0"/>
              <w:snapToGrid w:val="0"/>
              <w:spacing w:line="600" w:lineRule="exact"/>
              <w:jc w:val="center"/>
              <w:textAlignment w:val="auto"/>
              <w:rPr>
                <w:rFonts w:hint="eastAsia" w:ascii="仿宋" w:hAnsi="仿宋" w:eastAsia="仿宋" w:cs="仿宋"/>
                <w:sz w:val="28"/>
                <w:szCs w:val="28"/>
              </w:rPr>
            </w:pPr>
          </w:p>
        </w:tc>
        <w:tc>
          <w:tcPr>
            <w:tcW w:w="658" w:type="dxa"/>
          </w:tcPr>
          <w:p>
            <w:pPr>
              <w:keepNext w:val="0"/>
              <w:keepLines w:val="0"/>
              <w:pageBreakBefore w:val="0"/>
              <w:widowControl/>
              <w:kinsoku/>
              <w:wordWrap/>
              <w:overflowPunct/>
              <w:topLinePunct w:val="0"/>
              <w:autoSpaceDE/>
              <w:autoSpaceDN/>
              <w:bidi w:val="0"/>
              <w:adjustRightInd w:val="0"/>
              <w:snapToGrid w:val="0"/>
              <w:spacing w:line="600" w:lineRule="exact"/>
              <w:jc w:val="center"/>
              <w:textAlignment w:val="auto"/>
              <w:rPr>
                <w:rFonts w:hint="eastAsia" w:ascii="仿宋" w:hAnsi="仿宋" w:eastAsia="仿宋" w:cs="仿宋"/>
                <w:sz w:val="28"/>
                <w:szCs w:val="28"/>
              </w:rPr>
            </w:pPr>
          </w:p>
        </w:tc>
        <w:tc>
          <w:tcPr>
            <w:tcW w:w="714" w:type="dxa"/>
          </w:tcPr>
          <w:p>
            <w:pPr>
              <w:keepNext w:val="0"/>
              <w:keepLines w:val="0"/>
              <w:pageBreakBefore w:val="0"/>
              <w:widowControl/>
              <w:kinsoku/>
              <w:wordWrap/>
              <w:overflowPunct/>
              <w:topLinePunct w:val="0"/>
              <w:autoSpaceDE/>
              <w:autoSpaceDN/>
              <w:bidi w:val="0"/>
              <w:adjustRightInd w:val="0"/>
              <w:snapToGrid w:val="0"/>
              <w:spacing w:line="600" w:lineRule="exact"/>
              <w:jc w:val="center"/>
              <w:textAlignment w:val="auto"/>
              <w:rPr>
                <w:rFonts w:hint="eastAsia" w:ascii="仿宋" w:hAnsi="仿宋" w:eastAsia="仿宋" w:cs="仿宋"/>
                <w:sz w:val="28"/>
                <w:szCs w:val="28"/>
              </w:rPr>
            </w:pPr>
          </w:p>
        </w:tc>
        <w:tc>
          <w:tcPr>
            <w:tcW w:w="672" w:type="dxa"/>
          </w:tcPr>
          <w:p>
            <w:pPr>
              <w:keepNext w:val="0"/>
              <w:keepLines w:val="0"/>
              <w:pageBreakBefore w:val="0"/>
              <w:widowControl/>
              <w:kinsoku/>
              <w:wordWrap/>
              <w:overflowPunct/>
              <w:topLinePunct w:val="0"/>
              <w:autoSpaceDE/>
              <w:autoSpaceDN/>
              <w:bidi w:val="0"/>
              <w:adjustRightInd w:val="0"/>
              <w:snapToGrid w:val="0"/>
              <w:spacing w:line="600" w:lineRule="exact"/>
              <w:jc w:val="center"/>
              <w:textAlignment w:val="auto"/>
              <w:rPr>
                <w:rFonts w:hint="eastAsia" w:ascii="仿宋" w:hAnsi="仿宋" w:eastAsia="仿宋" w:cs="仿宋"/>
                <w:sz w:val="28"/>
                <w:szCs w:val="28"/>
              </w:rPr>
            </w:pPr>
          </w:p>
        </w:tc>
        <w:tc>
          <w:tcPr>
            <w:tcW w:w="705" w:type="dxa"/>
          </w:tcPr>
          <w:p>
            <w:pPr>
              <w:keepNext w:val="0"/>
              <w:keepLines w:val="0"/>
              <w:pageBreakBefore w:val="0"/>
              <w:widowControl/>
              <w:kinsoku/>
              <w:wordWrap/>
              <w:overflowPunct/>
              <w:topLinePunct w:val="0"/>
              <w:autoSpaceDE/>
              <w:autoSpaceDN/>
              <w:bidi w:val="0"/>
              <w:adjustRightInd w:val="0"/>
              <w:snapToGrid w:val="0"/>
              <w:spacing w:line="600" w:lineRule="exact"/>
              <w:jc w:val="center"/>
              <w:textAlignment w:val="auto"/>
              <w:rPr>
                <w:rFonts w:hint="eastAsia" w:ascii="仿宋" w:hAnsi="仿宋" w:eastAsia="仿宋" w:cs="仿宋"/>
                <w:sz w:val="28"/>
                <w:szCs w:val="28"/>
              </w:rPr>
            </w:pPr>
          </w:p>
        </w:tc>
        <w:tc>
          <w:tcPr>
            <w:tcW w:w="586" w:type="dxa"/>
          </w:tcPr>
          <w:p>
            <w:pPr>
              <w:keepNext w:val="0"/>
              <w:keepLines w:val="0"/>
              <w:pageBreakBefore w:val="0"/>
              <w:widowControl/>
              <w:kinsoku/>
              <w:wordWrap/>
              <w:overflowPunct/>
              <w:topLinePunct w:val="0"/>
              <w:autoSpaceDE/>
              <w:autoSpaceDN/>
              <w:bidi w:val="0"/>
              <w:adjustRightInd w:val="0"/>
              <w:snapToGrid w:val="0"/>
              <w:spacing w:line="600" w:lineRule="exact"/>
              <w:jc w:val="center"/>
              <w:textAlignment w:val="auto"/>
              <w:rPr>
                <w:rFonts w:hint="eastAsia"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2" w:hRule="atLeast"/>
        </w:trPr>
        <w:tc>
          <w:tcPr>
            <w:tcW w:w="1708" w:type="dxa"/>
            <w:vAlign w:val="center"/>
          </w:tcPr>
          <w:p>
            <w:pPr>
              <w:keepNext w:val="0"/>
              <w:keepLines w:val="0"/>
              <w:pageBreakBefore w:val="0"/>
              <w:widowControl/>
              <w:kinsoku/>
              <w:wordWrap/>
              <w:overflowPunct/>
              <w:topLinePunct w:val="0"/>
              <w:autoSpaceDE/>
              <w:autoSpaceDN/>
              <w:bidi w:val="0"/>
              <w:adjustRightInd w:val="0"/>
              <w:snapToGrid w:val="0"/>
              <w:spacing w:line="600" w:lineRule="exact"/>
              <w:jc w:val="center"/>
              <w:textAlignment w:val="auto"/>
              <w:rPr>
                <w:rFonts w:hint="eastAsia" w:ascii="仿宋" w:hAnsi="仿宋" w:eastAsia="仿宋" w:cs="仿宋"/>
                <w:sz w:val="28"/>
                <w:szCs w:val="28"/>
              </w:rPr>
            </w:pPr>
            <w:r>
              <w:rPr>
                <w:rFonts w:hint="eastAsia" w:ascii="仿宋" w:hAnsi="仿宋" w:eastAsia="仿宋" w:cs="仿宋"/>
                <w:sz w:val="28"/>
                <w:szCs w:val="28"/>
              </w:rPr>
              <w:t>路网运行</w:t>
            </w:r>
          </w:p>
        </w:tc>
        <w:tc>
          <w:tcPr>
            <w:tcW w:w="1005" w:type="dxa"/>
          </w:tcPr>
          <w:p>
            <w:pPr>
              <w:keepNext w:val="0"/>
              <w:keepLines w:val="0"/>
              <w:pageBreakBefore w:val="0"/>
              <w:widowControl/>
              <w:kinsoku/>
              <w:wordWrap/>
              <w:overflowPunct/>
              <w:topLinePunct w:val="0"/>
              <w:autoSpaceDE/>
              <w:autoSpaceDN/>
              <w:bidi w:val="0"/>
              <w:adjustRightInd w:val="0"/>
              <w:snapToGrid w:val="0"/>
              <w:spacing w:line="600" w:lineRule="exact"/>
              <w:jc w:val="center"/>
              <w:textAlignment w:val="auto"/>
              <w:rPr>
                <w:rFonts w:hint="eastAsia" w:ascii="仿宋" w:hAnsi="仿宋" w:eastAsia="仿宋" w:cs="仿宋"/>
                <w:sz w:val="28"/>
                <w:szCs w:val="28"/>
              </w:rPr>
            </w:pPr>
          </w:p>
        </w:tc>
        <w:tc>
          <w:tcPr>
            <w:tcW w:w="1026" w:type="dxa"/>
          </w:tcPr>
          <w:p>
            <w:pPr>
              <w:keepNext w:val="0"/>
              <w:keepLines w:val="0"/>
              <w:pageBreakBefore w:val="0"/>
              <w:widowControl/>
              <w:kinsoku/>
              <w:wordWrap/>
              <w:overflowPunct/>
              <w:topLinePunct w:val="0"/>
              <w:autoSpaceDE/>
              <w:autoSpaceDN/>
              <w:bidi w:val="0"/>
              <w:adjustRightInd w:val="0"/>
              <w:snapToGrid w:val="0"/>
              <w:spacing w:line="600" w:lineRule="exact"/>
              <w:jc w:val="center"/>
              <w:textAlignment w:val="auto"/>
              <w:rPr>
                <w:rFonts w:hint="eastAsia" w:ascii="仿宋" w:hAnsi="仿宋" w:eastAsia="仿宋" w:cs="仿宋"/>
                <w:sz w:val="28"/>
                <w:szCs w:val="28"/>
              </w:rPr>
            </w:pPr>
          </w:p>
        </w:tc>
        <w:tc>
          <w:tcPr>
            <w:tcW w:w="1292" w:type="dxa"/>
          </w:tcPr>
          <w:p>
            <w:pPr>
              <w:keepNext w:val="0"/>
              <w:keepLines w:val="0"/>
              <w:pageBreakBefore w:val="0"/>
              <w:widowControl/>
              <w:kinsoku/>
              <w:wordWrap/>
              <w:overflowPunct/>
              <w:topLinePunct w:val="0"/>
              <w:autoSpaceDE/>
              <w:autoSpaceDN/>
              <w:bidi w:val="0"/>
              <w:adjustRightInd w:val="0"/>
              <w:snapToGrid w:val="0"/>
              <w:spacing w:line="600" w:lineRule="exact"/>
              <w:jc w:val="center"/>
              <w:textAlignment w:val="auto"/>
              <w:rPr>
                <w:rFonts w:hint="eastAsia" w:ascii="仿宋" w:hAnsi="仿宋" w:eastAsia="仿宋" w:cs="仿宋"/>
                <w:sz w:val="28"/>
                <w:szCs w:val="28"/>
              </w:rPr>
            </w:pPr>
          </w:p>
        </w:tc>
        <w:tc>
          <w:tcPr>
            <w:tcW w:w="993" w:type="dxa"/>
          </w:tcPr>
          <w:p>
            <w:pPr>
              <w:keepNext w:val="0"/>
              <w:keepLines w:val="0"/>
              <w:pageBreakBefore w:val="0"/>
              <w:widowControl/>
              <w:kinsoku/>
              <w:wordWrap/>
              <w:overflowPunct/>
              <w:topLinePunct w:val="0"/>
              <w:autoSpaceDE/>
              <w:autoSpaceDN/>
              <w:bidi w:val="0"/>
              <w:adjustRightInd w:val="0"/>
              <w:snapToGrid w:val="0"/>
              <w:spacing w:line="600" w:lineRule="exact"/>
              <w:jc w:val="center"/>
              <w:textAlignment w:val="auto"/>
              <w:rPr>
                <w:rFonts w:hint="eastAsia" w:ascii="仿宋" w:hAnsi="仿宋" w:eastAsia="仿宋" w:cs="仿宋"/>
                <w:sz w:val="28"/>
                <w:szCs w:val="28"/>
              </w:rPr>
            </w:pPr>
          </w:p>
        </w:tc>
        <w:tc>
          <w:tcPr>
            <w:tcW w:w="1054" w:type="dxa"/>
          </w:tcPr>
          <w:p>
            <w:pPr>
              <w:keepNext w:val="0"/>
              <w:keepLines w:val="0"/>
              <w:pageBreakBefore w:val="0"/>
              <w:widowControl/>
              <w:kinsoku/>
              <w:wordWrap/>
              <w:overflowPunct/>
              <w:topLinePunct w:val="0"/>
              <w:autoSpaceDE/>
              <w:autoSpaceDN/>
              <w:bidi w:val="0"/>
              <w:adjustRightInd w:val="0"/>
              <w:snapToGrid w:val="0"/>
              <w:spacing w:line="600" w:lineRule="exact"/>
              <w:jc w:val="center"/>
              <w:textAlignment w:val="auto"/>
              <w:rPr>
                <w:rFonts w:hint="eastAsia" w:ascii="仿宋" w:hAnsi="仿宋" w:eastAsia="仿宋" w:cs="仿宋"/>
                <w:sz w:val="28"/>
                <w:szCs w:val="28"/>
              </w:rPr>
            </w:pPr>
          </w:p>
        </w:tc>
        <w:tc>
          <w:tcPr>
            <w:tcW w:w="834" w:type="dxa"/>
          </w:tcPr>
          <w:p>
            <w:pPr>
              <w:keepNext w:val="0"/>
              <w:keepLines w:val="0"/>
              <w:pageBreakBefore w:val="0"/>
              <w:widowControl/>
              <w:kinsoku/>
              <w:wordWrap/>
              <w:overflowPunct/>
              <w:topLinePunct w:val="0"/>
              <w:autoSpaceDE/>
              <w:autoSpaceDN/>
              <w:bidi w:val="0"/>
              <w:adjustRightInd w:val="0"/>
              <w:snapToGrid w:val="0"/>
              <w:spacing w:line="600" w:lineRule="exact"/>
              <w:jc w:val="center"/>
              <w:textAlignment w:val="auto"/>
              <w:rPr>
                <w:rFonts w:hint="eastAsia" w:ascii="仿宋" w:hAnsi="仿宋" w:eastAsia="仿宋" w:cs="仿宋"/>
                <w:sz w:val="28"/>
                <w:szCs w:val="28"/>
              </w:rPr>
            </w:pPr>
          </w:p>
        </w:tc>
        <w:tc>
          <w:tcPr>
            <w:tcW w:w="658" w:type="dxa"/>
          </w:tcPr>
          <w:p>
            <w:pPr>
              <w:keepNext w:val="0"/>
              <w:keepLines w:val="0"/>
              <w:pageBreakBefore w:val="0"/>
              <w:widowControl/>
              <w:kinsoku/>
              <w:wordWrap/>
              <w:overflowPunct/>
              <w:topLinePunct w:val="0"/>
              <w:autoSpaceDE/>
              <w:autoSpaceDN/>
              <w:bidi w:val="0"/>
              <w:adjustRightInd w:val="0"/>
              <w:snapToGrid w:val="0"/>
              <w:spacing w:line="600" w:lineRule="exact"/>
              <w:jc w:val="center"/>
              <w:textAlignment w:val="auto"/>
              <w:rPr>
                <w:rFonts w:hint="eastAsia" w:ascii="仿宋" w:hAnsi="仿宋" w:eastAsia="仿宋" w:cs="仿宋"/>
                <w:sz w:val="28"/>
                <w:szCs w:val="28"/>
              </w:rPr>
            </w:pPr>
          </w:p>
        </w:tc>
        <w:tc>
          <w:tcPr>
            <w:tcW w:w="798" w:type="dxa"/>
          </w:tcPr>
          <w:p>
            <w:pPr>
              <w:keepNext w:val="0"/>
              <w:keepLines w:val="0"/>
              <w:pageBreakBefore w:val="0"/>
              <w:widowControl/>
              <w:kinsoku/>
              <w:wordWrap/>
              <w:overflowPunct/>
              <w:topLinePunct w:val="0"/>
              <w:autoSpaceDE/>
              <w:autoSpaceDN/>
              <w:bidi w:val="0"/>
              <w:adjustRightInd w:val="0"/>
              <w:snapToGrid w:val="0"/>
              <w:spacing w:line="600" w:lineRule="exact"/>
              <w:jc w:val="center"/>
              <w:textAlignment w:val="auto"/>
              <w:rPr>
                <w:rFonts w:hint="eastAsia" w:ascii="仿宋" w:hAnsi="仿宋" w:eastAsia="仿宋" w:cs="仿宋"/>
                <w:sz w:val="28"/>
                <w:szCs w:val="28"/>
              </w:rPr>
            </w:pPr>
          </w:p>
        </w:tc>
        <w:tc>
          <w:tcPr>
            <w:tcW w:w="700" w:type="dxa"/>
          </w:tcPr>
          <w:p>
            <w:pPr>
              <w:keepNext w:val="0"/>
              <w:keepLines w:val="0"/>
              <w:pageBreakBefore w:val="0"/>
              <w:widowControl/>
              <w:kinsoku/>
              <w:wordWrap/>
              <w:overflowPunct/>
              <w:topLinePunct w:val="0"/>
              <w:autoSpaceDE/>
              <w:autoSpaceDN/>
              <w:bidi w:val="0"/>
              <w:adjustRightInd w:val="0"/>
              <w:snapToGrid w:val="0"/>
              <w:spacing w:line="600" w:lineRule="exact"/>
              <w:jc w:val="center"/>
              <w:textAlignment w:val="auto"/>
              <w:rPr>
                <w:rFonts w:hint="eastAsia" w:ascii="仿宋" w:hAnsi="仿宋" w:eastAsia="仿宋" w:cs="仿宋"/>
                <w:sz w:val="28"/>
                <w:szCs w:val="28"/>
              </w:rPr>
            </w:pPr>
          </w:p>
        </w:tc>
        <w:tc>
          <w:tcPr>
            <w:tcW w:w="798" w:type="dxa"/>
          </w:tcPr>
          <w:p>
            <w:pPr>
              <w:keepNext w:val="0"/>
              <w:keepLines w:val="0"/>
              <w:pageBreakBefore w:val="0"/>
              <w:widowControl/>
              <w:kinsoku/>
              <w:wordWrap/>
              <w:overflowPunct/>
              <w:topLinePunct w:val="0"/>
              <w:autoSpaceDE/>
              <w:autoSpaceDN/>
              <w:bidi w:val="0"/>
              <w:adjustRightInd w:val="0"/>
              <w:snapToGrid w:val="0"/>
              <w:spacing w:line="600" w:lineRule="exact"/>
              <w:jc w:val="center"/>
              <w:textAlignment w:val="auto"/>
              <w:rPr>
                <w:rFonts w:hint="eastAsia" w:ascii="仿宋" w:hAnsi="仿宋" w:eastAsia="仿宋" w:cs="仿宋"/>
                <w:sz w:val="28"/>
                <w:szCs w:val="28"/>
              </w:rPr>
            </w:pPr>
          </w:p>
        </w:tc>
        <w:tc>
          <w:tcPr>
            <w:tcW w:w="686" w:type="dxa"/>
          </w:tcPr>
          <w:p>
            <w:pPr>
              <w:keepNext w:val="0"/>
              <w:keepLines w:val="0"/>
              <w:pageBreakBefore w:val="0"/>
              <w:widowControl/>
              <w:kinsoku/>
              <w:wordWrap/>
              <w:overflowPunct/>
              <w:topLinePunct w:val="0"/>
              <w:autoSpaceDE/>
              <w:autoSpaceDN/>
              <w:bidi w:val="0"/>
              <w:adjustRightInd w:val="0"/>
              <w:snapToGrid w:val="0"/>
              <w:spacing w:line="600" w:lineRule="exact"/>
              <w:jc w:val="center"/>
              <w:textAlignment w:val="auto"/>
              <w:rPr>
                <w:rFonts w:hint="eastAsia" w:ascii="仿宋" w:hAnsi="仿宋" w:eastAsia="仿宋" w:cs="仿宋"/>
                <w:sz w:val="28"/>
                <w:szCs w:val="28"/>
              </w:rPr>
            </w:pPr>
          </w:p>
        </w:tc>
        <w:tc>
          <w:tcPr>
            <w:tcW w:w="741" w:type="dxa"/>
          </w:tcPr>
          <w:p>
            <w:pPr>
              <w:keepNext w:val="0"/>
              <w:keepLines w:val="0"/>
              <w:pageBreakBefore w:val="0"/>
              <w:widowControl/>
              <w:kinsoku/>
              <w:wordWrap/>
              <w:overflowPunct/>
              <w:topLinePunct w:val="0"/>
              <w:autoSpaceDE/>
              <w:autoSpaceDN/>
              <w:bidi w:val="0"/>
              <w:adjustRightInd w:val="0"/>
              <w:snapToGrid w:val="0"/>
              <w:spacing w:line="600" w:lineRule="exact"/>
              <w:jc w:val="center"/>
              <w:textAlignment w:val="auto"/>
              <w:rPr>
                <w:rFonts w:hint="eastAsia" w:ascii="仿宋" w:hAnsi="仿宋" w:eastAsia="仿宋" w:cs="仿宋"/>
                <w:sz w:val="28"/>
                <w:szCs w:val="28"/>
              </w:rPr>
            </w:pPr>
          </w:p>
        </w:tc>
        <w:tc>
          <w:tcPr>
            <w:tcW w:w="658" w:type="dxa"/>
          </w:tcPr>
          <w:p>
            <w:pPr>
              <w:keepNext w:val="0"/>
              <w:keepLines w:val="0"/>
              <w:pageBreakBefore w:val="0"/>
              <w:widowControl/>
              <w:kinsoku/>
              <w:wordWrap/>
              <w:overflowPunct/>
              <w:topLinePunct w:val="0"/>
              <w:autoSpaceDE/>
              <w:autoSpaceDN/>
              <w:bidi w:val="0"/>
              <w:adjustRightInd w:val="0"/>
              <w:snapToGrid w:val="0"/>
              <w:spacing w:line="600" w:lineRule="exact"/>
              <w:jc w:val="center"/>
              <w:textAlignment w:val="auto"/>
              <w:rPr>
                <w:rFonts w:hint="eastAsia" w:ascii="仿宋" w:hAnsi="仿宋" w:eastAsia="仿宋" w:cs="仿宋"/>
                <w:sz w:val="28"/>
                <w:szCs w:val="28"/>
              </w:rPr>
            </w:pPr>
          </w:p>
        </w:tc>
        <w:tc>
          <w:tcPr>
            <w:tcW w:w="714" w:type="dxa"/>
          </w:tcPr>
          <w:p>
            <w:pPr>
              <w:keepNext w:val="0"/>
              <w:keepLines w:val="0"/>
              <w:pageBreakBefore w:val="0"/>
              <w:widowControl/>
              <w:kinsoku/>
              <w:wordWrap/>
              <w:overflowPunct/>
              <w:topLinePunct w:val="0"/>
              <w:autoSpaceDE/>
              <w:autoSpaceDN/>
              <w:bidi w:val="0"/>
              <w:adjustRightInd w:val="0"/>
              <w:snapToGrid w:val="0"/>
              <w:spacing w:line="600" w:lineRule="exact"/>
              <w:jc w:val="center"/>
              <w:textAlignment w:val="auto"/>
              <w:rPr>
                <w:rFonts w:hint="eastAsia" w:ascii="仿宋" w:hAnsi="仿宋" w:eastAsia="仿宋" w:cs="仿宋"/>
                <w:sz w:val="28"/>
                <w:szCs w:val="28"/>
              </w:rPr>
            </w:pPr>
          </w:p>
        </w:tc>
        <w:tc>
          <w:tcPr>
            <w:tcW w:w="672" w:type="dxa"/>
          </w:tcPr>
          <w:p>
            <w:pPr>
              <w:keepNext w:val="0"/>
              <w:keepLines w:val="0"/>
              <w:pageBreakBefore w:val="0"/>
              <w:widowControl/>
              <w:kinsoku/>
              <w:wordWrap/>
              <w:overflowPunct/>
              <w:topLinePunct w:val="0"/>
              <w:autoSpaceDE/>
              <w:autoSpaceDN/>
              <w:bidi w:val="0"/>
              <w:adjustRightInd w:val="0"/>
              <w:snapToGrid w:val="0"/>
              <w:spacing w:line="600" w:lineRule="exact"/>
              <w:jc w:val="center"/>
              <w:textAlignment w:val="auto"/>
              <w:rPr>
                <w:rFonts w:hint="eastAsia" w:ascii="仿宋" w:hAnsi="仿宋" w:eastAsia="仿宋" w:cs="仿宋"/>
                <w:sz w:val="28"/>
                <w:szCs w:val="28"/>
              </w:rPr>
            </w:pPr>
          </w:p>
        </w:tc>
        <w:tc>
          <w:tcPr>
            <w:tcW w:w="705" w:type="dxa"/>
          </w:tcPr>
          <w:p>
            <w:pPr>
              <w:keepNext w:val="0"/>
              <w:keepLines w:val="0"/>
              <w:pageBreakBefore w:val="0"/>
              <w:widowControl/>
              <w:kinsoku/>
              <w:wordWrap/>
              <w:overflowPunct/>
              <w:topLinePunct w:val="0"/>
              <w:autoSpaceDE/>
              <w:autoSpaceDN/>
              <w:bidi w:val="0"/>
              <w:adjustRightInd w:val="0"/>
              <w:snapToGrid w:val="0"/>
              <w:spacing w:line="600" w:lineRule="exact"/>
              <w:jc w:val="center"/>
              <w:textAlignment w:val="auto"/>
              <w:rPr>
                <w:rFonts w:hint="eastAsia" w:ascii="仿宋" w:hAnsi="仿宋" w:eastAsia="仿宋" w:cs="仿宋"/>
                <w:sz w:val="28"/>
                <w:szCs w:val="28"/>
              </w:rPr>
            </w:pPr>
          </w:p>
        </w:tc>
        <w:tc>
          <w:tcPr>
            <w:tcW w:w="586" w:type="dxa"/>
          </w:tcPr>
          <w:p>
            <w:pPr>
              <w:keepNext w:val="0"/>
              <w:keepLines w:val="0"/>
              <w:pageBreakBefore w:val="0"/>
              <w:widowControl/>
              <w:kinsoku/>
              <w:wordWrap/>
              <w:overflowPunct/>
              <w:topLinePunct w:val="0"/>
              <w:autoSpaceDE/>
              <w:autoSpaceDN/>
              <w:bidi w:val="0"/>
              <w:adjustRightInd w:val="0"/>
              <w:snapToGrid w:val="0"/>
              <w:spacing w:line="600" w:lineRule="exact"/>
              <w:jc w:val="center"/>
              <w:textAlignment w:val="auto"/>
              <w:rPr>
                <w:rFonts w:hint="eastAsia"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9" w:hRule="atLeast"/>
        </w:trPr>
        <w:tc>
          <w:tcPr>
            <w:tcW w:w="1708" w:type="dxa"/>
            <w:vAlign w:val="center"/>
          </w:tcPr>
          <w:p>
            <w:pPr>
              <w:keepNext w:val="0"/>
              <w:keepLines w:val="0"/>
              <w:pageBreakBefore w:val="0"/>
              <w:widowControl/>
              <w:kinsoku/>
              <w:wordWrap/>
              <w:overflowPunct/>
              <w:topLinePunct w:val="0"/>
              <w:autoSpaceDE/>
              <w:autoSpaceDN/>
              <w:bidi w:val="0"/>
              <w:adjustRightInd w:val="0"/>
              <w:snapToGrid w:val="0"/>
              <w:spacing w:line="600" w:lineRule="exact"/>
              <w:jc w:val="center"/>
              <w:textAlignment w:val="auto"/>
              <w:rPr>
                <w:rFonts w:hint="eastAsia" w:ascii="仿宋" w:hAnsi="仿宋" w:eastAsia="仿宋" w:cs="仿宋"/>
                <w:sz w:val="28"/>
                <w:szCs w:val="28"/>
              </w:rPr>
            </w:pPr>
            <w:r>
              <w:rPr>
                <w:rFonts w:hint="eastAsia" w:ascii="仿宋" w:hAnsi="仿宋" w:eastAsia="仿宋" w:cs="仿宋"/>
                <w:sz w:val="28"/>
                <w:szCs w:val="28"/>
              </w:rPr>
              <w:t>合计</w:t>
            </w:r>
          </w:p>
        </w:tc>
        <w:tc>
          <w:tcPr>
            <w:tcW w:w="1005" w:type="dxa"/>
          </w:tcPr>
          <w:p>
            <w:pPr>
              <w:keepNext w:val="0"/>
              <w:keepLines w:val="0"/>
              <w:pageBreakBefore w:val="0"/>
              <w:widowControl/>
              <w:kinsoku/>
              <w:wordWrap/>
              <w:overflowPunct/>
              <w:topLinePunct w:val="0"/>
              <w:autoSpaceDE/>
              <w:autoSpaceDN/>
              <w:bidi w:val="0"/>
              <w:adjustRightInd w:val="0"/>
              <w:snapToGrid w:val="0"/>
              <w:spacing w:line="600" w:lineRule="exact"/>
              <w:jc w:val="center"/>
              <w:textAlignment w:val="auto"/>
              <w:rPr>
                <w:rFonts w:hint="eastAsia" w:ascii="仿宋" w:hAnsi="仿宋" w:eastAsia="仿宋" w:cs="仿宋"/>
                <w:sz w:val="28"/>
                <w:szCs w:val="28"/>
              </w:rPr>
            </w:pPr>
          </w:p>
        </w:tc>
        <w:tc>
          <w:tcPr>
            <w:tcW w:w="1026" w:type="dxa"/>
          </w:tcPr>
          <w:p>
            <w:pPr>
              <w:keepNext w:val="0"/>
              <w:keepLines w:val="0"/>
              <w:pageBreakBefore w:val="0"/>
              <w:widowControl/>
              <w:kinsoku/>
              <w:wordWrap/>
              <w:overflowPunct/>
              <w:topLinePunct w:val="0"/>
              <w:autoSpaceDE/>
              <w:autoSpaceDN/>
              <w:bidi w:val="0"/>
              <w:adjustRightInd w:val="0"/>
              <w:snapToGrid w:val="0"/>
              <w:spacing w:line="600" w:lineRule="exact"/>
              <w:jc w:val="center"/>
              <w:textAlignment w:val="auto"/>
              <w:rPr>
                <w:rFonts w:hint="eastAsia" w:ascii="仿宋" w:hAnsi="仿宋" w:eastAsia="仿宋" w:cs="仿宋"/>
                <w:sz w:val="28"/>
                <w:szCs w:val="28"/>
              </w:rPr>
            </w:pPr>
          </w:p>
        </w:tc>
        <w:tc>
          <w:tcPr>
            <w:tcW w:w="1292" w:type="dxa"/>
          </w:tcPr>
          <w:p>
            <w:pPr>
              <w:keepNext w:val="0"/>
              <w:keepLines w:val="0"/>
              <w:pageBreakBefore w:val="0"/>
              <w:widowControl/>
              <w:kinsoku/>
              <w:wordWrap/>
              <w:overflowPunct/>
              <w:topLinePunct w:val="0"/>
              <w:autoSpaceDE/>
              <w:autoSpaceDN/>
              <w:bidi w:val="0"/>
              <w:adjustRightInd w:val="0"/>
              <w:snapToGrid w:val="0"/>
              <w:spacing w:line="600" w:lineRule="exact"/>
              <w:jc w:val="center"/>
              <w:textAlignment w:val="auto"/>
              <w:rPr>
                <w:rFonts w:hint="eastAsia" w:ascii="仿宋" w:hAnsi="仿宋" w:eastAsia="仿宋" w:cs="仿宋"/>
                <w:sz w:val="28"/>
                <w:szCs w:val="28"/>
              </w:rPr>
            </w:pPr>
          </w:p>
        </w:tc>
        <w:tc>
          <w:tcPr>
            <w:tcW w:w="993" w:type="dxa"/>
          </w:tcPr>
          <w:p>
            <w:pPr>
              <w:keepNext w:val="0"/>
              <w:keepLines w:val="0"/>
              <w:pageBreakBefore w:val="0"/>
              <w:widowControl/>
              <w:kinsoku/>
              <w:wordWrap/>
              <w:overflowPunct/>
              <w:topLinePunct w:val="0"/>
              <w:autoSpaceDE/>
              <w:autoSpaceDN/>
              <w:bidi w:val="0"/>
              <w:adjustRightInd w:val="0"/>
              <w:snapToGrid w:val="0"/>
              <w:spacing w:line="600" w:lineRule="exact"/>
              <w:jc w:val="center"/>
              <w:textAlignment w:val="auto"/>
              <w:rPr>
                <w:rFonts w:hint="eastAsia" w:ascii="仿宋" w:hAnsi="仿宋" w:eastAsia="仿宋" w:cs="仿宋"/>
                <w:sz w:val="28"/>
                <w:szCs w:val="28"/>
              </w:rPr>
            </w:pPr>
          </w:p>
        </w:tc>
        <w:tc>
          <w:tcPr>
            <w:tcW w:w="1054" w:type="dxa"/>
          </w:tcPr>
          <w:p>
            <w:pPr>
              <w:keepNext w:val="0"/>
              <w:keepLines w:val="0"/>
              <w:pageBreakBefore w:val="0"/>
              <w:widowControl/>
              <w:kinsoku/>
              <w:wordWrap/>
              <w:overflowPunct/>
              <w:topLinePunct w:val="0"/>
              <w:autoSpaceDE/>
              <w:autoSpaceDN/>
              <w:bidi w:val="0"/>
              <w:adjustRightInd w:val="0"/>
              <w:snapToGrid w:val="0"/>
              <w:spacing w:line="600" w:lineRule="exact"/>
              <w:jc w:val="center"/>
              <w:textAlignment w:val="auto"/>
              <w:rPr>
                <w:rFonts w:hint="eastAsia" w:ascii="仿宋" w:hAnsi="仿宋" w:eastAsia="仿宋" w:cs="仿宋"/>
                <w:sz w:val="28"/>
                <w:szCs w:val="28"/>
              </w:rPr>
            </w:pPr>
          </w:p>
        </w:tc>
        <w:tc>
          <w:tcPr>
            <w:tcW w:w="834" w:type="dxa"/>
          </w:tcPr>
          <w:p>
            <w:pPr>
              <w:keepNext w:val="0"/>
              <w:keepLines w:val="0"/>
              <w:pageBreakBefore w:val="0"/>
              <w:widowControl/>
              <w:kinsoku/>
              <w:wordWrap/>
              <w:overflowPunct/>
              <w:topLinePunct w:val="0"/>
              <w:autoSpaceDE/>
              <w:autoSpaceDN/>
              <w:bidi w:val="0"/>
              <w:adjustRightInd w:val="0"/>
              <w:snapToGrid w:val="0"/>
              <w:spacing w:line="600" w:lineRule="exact"/>
              <w:jc w:val="center"/>
              <w:textAlignment w:val="auto"/>
              <w:rPr>
                <w:rFonts w:hint="eastAsia" w:ascii="仿宋" w:hAnsi="仿宋" w:eastAsia="仿宋" w:cs="仿宋"/>
                <w:sz w:val="28"/>
                <w:szCs w:val="28"/>
              </w:rPr>
            </w:pPr>
          </w:p>
        </w:tc>
        <w:tc>
          <w:tcPr>
            <w:tcW w:w="658" w:type="dxa"/>
          </w:tcPr>
          <w:p>
            <w:pPr>
              <w:keepNext w:val="0"/>
              <w:keepLines w:val="0"/>
              <w:pageBreakBefore w:val="0"/>
              <w:widowControl/>
              <w:kinsoku/>
              <w:wordWrap/>
              <w:overflowPunct/>
              <w:topLinePunct w:val="0"/>
              <w:autoSpaceDE/>
              <w:autoSpaceDN/>
              <w:bidi w:val="0"/>
              <w:adjustRightInd w:val="0"/>
              <w:snapToGrid w:val="0"/>
              <w:spacing w:line="600" w:lineRule="exact"/>
              <w:jc w:val="center"/>
              <w:textAlignment w:val="auto"/>
              <w:rPr>
                <w:rFonts w:hint="eastAsia" w:ascii="仿宋" w:hAnsi="仿宋" w:eastAsia="仿宋" w:cs="仿宋"/>
                <w:sz w:val="28"/>
                <w:szCs w:val="28"/>
              </w:rPr>
            </w:pPr>
          </w:p>
        </w:tc>
        <w:tc>
          <w:tcPr>
            <w:tcW w:w="798" w:type="dxa"/>
          </w:tcPr>
          <w:p>
            <w:pPr>
              <w:keepNext w:val="0"/>
              <w:keepLines w:val="0"/>
              <w:pageBreakBefore w:val="0"/>
              <w:widowControl/>
              <w:kinsoku/>
              <w:wordWrap/>
              <w:overflowPunct/>
              <w:topLinePunct w:val="0"/>
              <w:autoSpaceDE/>
              <w:autoSpaceDN/>
              <w:bidi w:val="0"/>
              <w:adjustRightInd w:val="0"/>
              <w:snapToGrid w:val="0"/>
              <w:spacing w:line="600" w:lineRule="exact"/>
              <w:jc w:val="center"/>
              <w:textAlignment w:val="auto"/>
              <w:rPr>
                <w:rFonts w:hint="eastAsia" w:ascii="仿宋" w:hAnsi="仿宋" w:eastAsia="仿宋" w:cs="仿宋"/>
                <w:sz w:val="28"/>
                <w:szCs w:val="28"/>
              </w:rPr>
            </w:pPr>
          </w:p>
        </w:tc>
        <w:tc>
          <w:tcPr>
            <w:tcW w:w="700" w:type="dxa"/>
          </w:tcPr>
          <w:p>
            <w:pPr>
              <w:keepNext w:val="0"/>
              <w:keepLines w:val="0"/>
              <w:pageBreakBefore w:val="0"/>
              <w:widowControl/>
              <w:kinsoku/>
              <w:wordWrap/>
              <w:overflowPunct/>
              <w:topLinePunct w:val="0"/>
              <w:autoSpaceDE/>
              <w:autoSpaceDN/>
              <w:bidi w:val="0"/>
              <w:adjustRightInd w:val="0"/>
              <w:snapToGrid w:val="0"/>
              <w:spacing w:line="600" w:lineRule="exact"/>
              <w:jc w:val="center"/>
              <w:textAlignment w:val="auto"/>
              <w:rPr>
                <w:rFonts w:hint="eastAsia" w:ascii="仿宋" w:hAnsi="仿宋" w:eastAsia="仿宋" w:cs="仿宋"/>
                <w:sz w:val="28"/>
                <w:szCs w:val="28"/>
              </w:rPr>
            </w:pPr>
          </w:p>
        </w:tc>
        <w:tc>
          <w:tcPr>
            <w:tcW w:w="798" w:type="dxa"/>
          </w:tcPr>
          <w:p>
            <w:pPr>
              <w:keepNext w:val="0"/>
              <w:keepLines w:val="0"/>
              <w:pageBreakBefore w:val="0"/>
              <w:widowControl/>
              <w:kinsoku/>
              <w:wordWrap/>
              <w:overflowPunct/>
              <w:topLinePunct w:val="0"/>
              <w:autoSpaceDE/>
              <w:autoSpaceDN/>
              <w:bidi w:val="0"/>
              <w:adjustRightInd w:val="0"/>
              <w:snapToGrid w:val="0"/>
              <w:spacing w:line="600" w:lineRule="exact"/>
              <w:jc w:val="center"/>
              <w:textAlignment w:val="auto"/>
              <w:rPr>
                <w:rFonts w:hint="eastAsia" w:ascii="仿宋" w:hAnsi="仿宋" w:eastAsia="仿宋" w:cs="仿宋"/>
                <w:sz w:val="28"/>
                <w:szCs w:val="28"/>
              </w:rPr>
            </w:pPr>
          </w:p>
        </w:tc>
        <w:tc>
          <w:tcPr>
            <w:tcW w:w="686" w:type="dxa"/>
          </w:tcPr>
          <w:p>
            <w:pPr>
              <w:keepNext w:val="0"/>
              <w:keepLines w:val="0"/>
              <w:pageBreakBefore w:val="0"/>
              <w:widowControl/>
              <w:kinsoku/>
              <w:wordWrap/>
              <w:overflowPunct/>
              <w:topLinePunct w:val="0"/>
              <w:autoSpaceDE/>
              <w:autoSpaceDN/>
              <w:bidi w:val="0"/>
              <w:adjustRightInd w:val="0"/>
              <w:snapToGrid w:val="0"/>
              <w:spacing w:line="600" w:lineRule="exact"/>
              <w:jc w:val="center"/>
              <w:textAlignment w:val="auto"/>
              <w:rPr>
                <w:rFonts w:hint="eastAsia" w:ascii="仿宋" w:hAnsi="仿宋" w:eastAsia="仿宋" w:cs="仿宋"/>
                <w:sz w:val="28"/>
                <w:szCs w:val="28"/>
              </w:rPr>
            </w:pPr>
          </w:p>
        </w:tc>
        <w:tc>
          <w:tcPr>
            <w:tcW w:w="741" w:type="dxa"/>
          </w:tcPr>
          <w:p>
            <w:pPr>
              <w:keepNext w:val="0"/>
              <w:keepLines w:val="0"/>
              <w:pageBreakBefore w:val="0"/>
              <w:widowControl/>
              <w:kinsoku/>
              <w:wordWrap/>
              <w:overflowPunct/>
              <w:topLinePunct w:val="0"/>
              <w:autoSpaceDE/>
              <w:autoSpaceDN/>
              <w:bidi w:val="0"/>
              <w:adjustRightInd w:val="0"/>
              <w:snapToGrid w:val="0"/>
              <w:spacing w:line="600" w:lineRule="exact"/>
              <w:jc w:val="center"/>
              <w:textAlignment w:val="auto"/>
              <w:rPr>
                <w:rFonts w:hint="eastAsia" w:ascii="仿宋" w:hAnsi="仿宋" w:eastAsia="仿宋" w:cs="仿宋"/>
                <w:sz w:val="28"/>
                <w:szCs w:val="28"/>
              </w:rPr>
            </w:pPr>
          </w:p>
        </w:tc>
        <w:tc>
          <w:tcPr>
            <w:tcW w:w="658" w:type="dxa"/>
          </w:tcPr>
          <w:p>
            <w:pPr>
              <w:keepNext w:val="0"/>
              <w:keepLines w:val="0"/>
              <w:pageBreakBefore w:val="0"/>
              <w:widowControl/>
              <w:kinsoku/>
              <w:wordWrap/>
              <w:overflowPunct/>
              <w:topLinePunct w:val="0"/>
              <w:autoSpaceDE/>
              <w:autoSpaceDN/>
              <w:bidi w:val="0"/>
              <w:adjustRightInd w:val="0"/>
              <w:snapToGrid w:val="0"/>
              <w:spacing w:line="600" w:lineRule="exact"/>
              <w:jc w:val="center"/>
              <w:textAlignment w:val="auto"/>
              <w:rPr>
                <w:rFonts w:hint="eastAsia" w:ascii="仿宋" w:hAnsi="仿宋" w:eastAsia="仿宋" w:cs="仿宋"/>
                <w:sz w:val="28"/>
                <w:szCs w:val="28"/>
              </w:rPr>
            </w:pPr>
          </w:p>
        </w:tc>
        <w:tc>
          <w:tcPr>
            <w:tcW w:w="714" w:type="dxa"/>
          </w:tcPr>
          <w:p>
            <w:pPr>
              <w:keepNext w:val="0"/>
              <w:keepLines w:val="0"/>
              <w:pageBreakBefore w:val="0"/>
              <w:widowControl/>
              <w:kinsoku/>
              <w:wordWrap/>
              <w:overflowPunct/>
              <w:topLinePunct w:val="0"/>
              <w:autoSpaceDE/>
              <w:autoSpaceDN/>
              <w:bidi w:val="0"/>
              <w:adjustRightInd w:val="0"/>
              <w:snapToGrid w:val="0"/>
              <w:spacing w:line="600" w:lineRule="exact"/>
              <w:jc w:val="center"/>
              <w:textAlignment w:val="auto"/>
              <w:rPr>
                <w:rFonts w:hint="eastAsia" w:ascii="仿宋" w:hAnsi="仿宋" w:eastAsia="仿宋" w:cs="仿宋"/>
                <w:sz w:val="28"/>
                <w:szCs w:val="28"/>
              </w:rPr>
            </w:pPr>
          </w:p>
        </w:tc>
        <w:tc>
          <w:tcPr>
            <w:tcW w:w="672" w:type="dxa"/>
          </w:tcPr>
          <w:p>
            <w:pPr>
              <w:keepNext w:val="0"/>
              <w:keepLines w:val="0"/>
              <w:pageBreakBefore w:val="0"/>
              <w:widowControl/>
              <w:kinsoku/>
              <w:wordWrap/>
              <w:overflowPunct/>
              <w:topLinePunct w:val="0"/>
              <w:autoSpaceDE/>
              <w:autoSpaceDN/>
              <w:bidi w:val="0"/>
              <w:adjustRightInd w:val="0"/>
              <w:snapToGrid w:val="0"/>
              <w:spacing w:line="600" w:lineRule="exact"/>
              <w:jc w:val="center"/>
              <w:textAlignment w:val="auto"/>
              <w:rPr>
                <w:rFonts w:hint="eastAsia" w:ascii="仿宋" w:hAnsi="仿宋" w:eastAsia="仿宋" w:cs="仿宋"/>
                <w:sz w:val="28"/>
                <w:szCs w:val="28"/>
              </w:rPr>
            </w:pPr>
          </w:p>
        </w:tc>
        <w:tc>
          <w:tcPr>
            <w:tcW w:w="705" w:type="dxa"/>
          </w:tcPr>
          <w:p>
            <w:pPr>
              <w:keepNext w:val="0"/>
              <w:keepLines w:val="0"/>
              <w:pageBreakBefore w:val="0"/>
              <w:widowControl/>
              <w:kinsoku/>
              <w:wordWrap/>
              <w:overflowPunct/>
              <w:topLinePunct w:val="0"/>
              <w:autoSpaceDE/>
              <w:autoSpaceDN/>
              <w:bidi w:val="0"/>
              <w:adjustRightInd w:val="0"/>
              <w:snapToGrid w:val="0"/>
              <w:spacing w:line="600" w:lineRule="exact"/>
              <w:jc w:val="center"/>
              <w:textAlignment w:val="auto"/>
              <w:rPr>
                <w:rFonts w:hint="eastAsia" w:ascii="仿宋" w:hAnsi="仿宋" w:eastAsia="仿宋" w:cs="仿宋"/>
                <w:sz w:val="28"/>
                <w:szCs w:val="28"/>
              </w:rPr>
            </w:pPr>
          </w:p>
        </w:tc>
        <w:tc>
          <w:tcPr>
            <w:tcW w:w="586" w:type="dxa"/>
          </w:tcPr>
          <w:p>
            <w:pPr>
              <w:keepNext w:val="0"/>
              <w:keepLines w:val="0"/>
              <w:pageBreakBefore w:val="0"/>
              <w:widowControl/>
              <w:kinsoku/>
              <w:wordWrap/>
              <w:overflowPunct/>
              <w:topLinePunct w:val="0"/>
              <w:autoSpaceDE/>
              <w:autoSpaceDN/>
              <w:bidi w:val="0"/>
              <w:adjustRightInd w:val="0"/>
              <w:snapToGrid w:val="0"/>
              <w:spacing w:line="600" w:lineRule="exact"/>
              <w:jc w:val="center"/>
              <w:textAlignment w:val="auto"/>
              <w:rPr>
                <w:rFonts w:hint="eastAsia" w:ascii="仿宋" w:hAnsi="仿宋" w:eastAsia="仿宋" w:cs="仿宋"/>
                <w:sz w:val="28"/>
                <w:szCs w:val="28"/>
              </w:rPr>
            </w:pPr>
          </w:p>
        </w:tc>
      </w:tr>
    </w:tbl>
    <w:p>
      <w:pPr>
        <w:keepNext w:val="0"/>
        <w:keepLines w:val="0"/>
        <w:pageBreakBefore w:val="0"/>
        <w:widowControl/>
        <w:kinsoku/>
        <w:wordWrap/>
        <w:overflowPunct/>
        <w:topLinePunct w:val="0"/>
        <w:autoSpaceDE/>
        <w:autoSpaceDN/>
        <w:bidi w:val="0"/>
        <w:adjustRightInd w:val="0"/>
        <w:snapToGrid w:val="0"/>
        <w:spacing w:line="600" w:lineRule="exact"/>
        <w:textAlignment w:val="auto"/>
        <w:rPr>
          <w:rFonts w:hint="eastAsia" w:ascii="仿宋" w:hAnsi="仿宋" w:eastAsia="仿宋" w:cs="仿宋"/>
          <w:sz w:val="32"/>
          <w:szCs w:val="32"/>
        </w:rPr>
      </w:pPr>
    </w:p>
    <w:sectPr>
      <w:pgSz w:w="16838" w:h="11906" w:orient="landscape"/>
      <w:pgMar w:top="1474" w:right="986" w:bottom="1474" w:left="1020" w:header="708" w:footer="709" w:gutter="0"/>
      <w:pgNumType w:fmt="numberInDash"/>
      <w:cols w:space="0" w:num="1"/>
      <w:rtlGutter w:val="0"/>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720"/>
  <w:displayHorizontalDrawingGridEvery w:val="1"/>
  <w:displayVerticalDrawingGridEvery w:val="1"/>
  <w:noPunctuationKerning w:val="1"/>
  <w:characterSpacingControl w:val="doNotCompress"/>
  <w:footnotePr>
    <w:footnote w:id="0"/>
    <w:footnote w:id="1"/>
  </w:footnotePr>
  <w:endnotePr>
    <w:endnote w:id="0"/>
    <w:endnote w:id="1"/>
  </w:endnotePr>
  <w:compat>
    <w:doNotExpandShiftReturn/>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k0ZTBmZTAxN2Y0N2M1Y2UxOWFlNTA4ZjkwODA2NTEifQ=="/>
  </w:docVars>
  <w:rsids>
    <w:rsidRoot w:val="00000000"/>
    <w:rsid w:val="126D2BDA"/>
    <w:rsid w:val="30A5227A"/>
    <w:rsid w:val="539B1147"/>
    <w:rsid w:val="5744781F"/>
    <w:rsid w:val="5FEB02FE"/>
    <w:rsid w:val="707B1AAA"/>
    <w:rsid w:val="7CDA0C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99"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宋体"/>
      <w:sz w:val="22"/>
      <w:szCs w:val="22"/>
      <w:lang w:val="en-US" w:eastAsia="zh-CN" w:bidi="ar-SA"/>
    </w:rPr>
  </w:style>
  <w:style w:type="character" w:default="1" w:styleId="8">
    <w:name w:val="Default Paragraph Font"/>
    <w:qFormat/>
    <w:uiPriority w:val="1"/>
  </w:style>
  <w:style w:type="table" w:default="1" w:styleId="6">
    <w:name w:val="Normal Table"/>
    <w:qFormat/>
    <w:uiPriority w:val="99"/>
    <w:tblPr>
      <w:tblCellMar>
        <w:top w:w="0" w:type="dxa"/>
        <w:left w:w="108" w:type="dxa"/>
        <w:bottom w:w="0" w:type="dxa"/>
        <w:right w:w="108" w:type="dxa"/>
      </w:tblCellMar>
    </w:tblPr>
  </w:style>
  <w:style w:type="paragraph" w:styleId="2">
    <w:name w:val="Body Text Indent 2"/>
    <w:basedOn w:val="1"/>
    <w:link w:val="11"/>
    <w:qFormat/>
    <w:uiPriority w:val="99"/>
    <w:pPr>
      <w:widowControl w:val="0"/>
      <w:adjustRightInd/>
      <w:snapToGrid/>
      <w:spacing w:after="0"/>
      <w:ind w:left="266" w:leftChars="266" w:firstLine="420" w:firstLineChars="150"/>
      <w:jc w:val="both"/>
    </w:pPr>
    <w:rPr>
      <w:rFonts w:ascii="宋体" w:hAnsi="宋体" w:eastAsia="宋体" w:cs="Times New Roman"/>
      <w:kern w:val="2"/>
      <w:sz w:val="28"/>
    </w:rPr>
  </w:style>
  <w:style w:type="paragraph" w:styleId="3">
    <w:name w:val="footer"/>
    <w:basedOn w:val="1"/>
    <w:link w:val="10"/>
    <w:qFormat/>
    <w:uiPriority w:val="99"/>
    <w:pPr>
      <w:tabs>
        <w:tab w:val="center" w:pos="4153"/>
        <w:tab w:val="right" w:pos="8306"/>
      </w:tabs>
    </w:pPr>
    <w:rPr>
      <w:sz w:val="18"/>
      <w:szCs w:val="18"/>
    </w:rPr>
  </w:style>
  <w:style w:type="paragraph" w:styleId="4">
    <w:name w:val="header"/>
    <w:basedOn w:val="1"/>
    <w:link w:val="9"/>
    <w:qFormat/>
    <w:uiPriority w:val="99"/>
    <w:pPr>
      <w:pBdr>
        <w:bottom w:val="single" w:color="auto" w:sz="6" w:space="1"/>
      </w:pBdr>
      <w:tabs>
        <w:tab w:val="center" w:pos="4153"/>
        <w:tab w:val="right" w:pos="8306"/>
      </w:tabs>
      <w:jc w:val="center"/>
    </w:pPr>
    <w:rPr>
      <w:sz w:val="18"/>
      <w:szCs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table" w:styleId="7">
    <w:name w:val="Table Grid"/>
    <w:basedOn w:val="6"/>
    <w:qFormat/>
    <w:uiPriority w:val="5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9">
    <w:name w:val="页眉 Char"/>
    <w:basedOn w:val="8"/>
    <w:link w:val="4"/>
    <w:qFormat/>
    <w:uiPriority w:val="99"/>
    <w:rPr>
      <w:rFonts w:ascii="Tahoma" w:hAnsi="Tahoma"/>
      <w:sz w:val="18"/>
      <w:szCs w:val="18"/>
    </w:rPr>
  </w:style>
  <w:style w:type="character" w:customStyle="1" w:styleId="10">
    <w:name w:val="页脚 Char"/>
    <w:basedOn w:val="8"/>
    <w:link w:val="3"/>
    <w:qFormat/>
    <w:uiPriority w:val="99"/>
    <w:rPr>
      <w:rFonts w:ascii="Tahoma" w:hAnsi="Tahoma"/>
      <w:sz w:val="18"/>
      <w:szCs w:val="18"/>
    </w:rPr>
  </w:style>
  <w:style w:type="character" w:customStyle="1" w:styleId="11">
    <w:name w:val="正文文本缩进 2 Char"/>
    <w:basedOn w:val="8"/>
    <w:link w:val="2"/>
    <w:qFormat/>
    <w:uiPriority w:val="99"/>
    <w:rPr>
      <w:rFonts w:ascii="宋体" w:hAnsi="宋体" w:eastAsia="宋体" w:cs="Times New Roman"/>
      <w:kern w:val="2"/>
      <w:sz w:val="2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12</Pages>
  <Words>3411</Words>
  <Characters>3458</Characters>
  <Paragraphs>65</Paragraphs>
  <TotalTime>15</TotalTime>
  <ScaleCrop>false</ScaleCrop>
  <LinksUpToDate>false</LinksUpToDate>
  <CharactersWithSpaces>3567</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Administrator</dc:creator>
  <cp:lastModifiedBy>崔爱民</cp:lastModifiedBy>
  <cp:lastPrinted>2022-09-20T07:35:00Z</cp:lastPrinted>
  <dcterms:modified xsi:type="dcterms:W3CDTF">2022-09-21T08:58:31Z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CCE9B36F910F4C0586A0F7938398C0DA</vt:lpwstr>
  </property>
</Properties>
</file>