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政府工作报告任务分解和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责任分工方案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汇报单位：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区政府办公室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根据会议安排，现将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政府工作报告任务分解和责任分工方案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起草情况汇报如下：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一、起草情况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2023年是全面落实党的二十大精神的开局之年，是实施“十四五”规划的中坚之年，是冲刺“三争”目标的关键之年，是建设现代化美好埇桥的接续之年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做好政府工作，必须认真贯彻中央和省委、市委经济工作会议精神，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把区委全会和政府工作报告中确定的目标落实到发展实践中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，紧扣“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两个加快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”，向“三争”目标奋力前行。根据区十一届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次人代会通过的202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年埇桥区《政府工作报告》提出的目标任务，区政府办公室根据领导分工、各单位工作职责等因素，把全年工作细分为经济社会发展和重点工作任务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2大类10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项重点工作，分别明确了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责任领导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责任单位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二、意见征求情况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任务分解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后，区政府办公室立即呈送区政府领导审阅，并发送到报告任务分解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涉及的区政府组成部门、直属单位和园区等征求意见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。根据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各相关部门意见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，对分解方案进行了修改调整。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三、工作建议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工作报告任务分解后，各牵头单位作为工作任务落实的第一责任人，要主动联系配合部门，把握好推进工作的时序和节奏，进一步分解、细化、量化目标任务，明确时序进度，落实责任人员，制订具体落实方案，坚持真抓实干，加强沟通协调，调动社会各方面的积极性，齐心协力把目标任务落实好、完成好。各相关单位要积极配合，主动作为，形成齐抓共管、齐头并进的强大工作合力，共同推动区政府各项重点工作高质量完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任务分解和责任分工方案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印发后，各责任单位要制定具体工作方案，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并报至区政府督查办公室。区政府督查办公室要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充分发挥督查考核“指挥棒”作用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加强督查检查考核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，坚持问题导向，对督查发现的问题限期整改、跟踪落实，全力推进各项任务落实落细、落地见效。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鉴于我们水平有限，对部分单位职责任务的理解不够全面，可能任务分解还存在一定问题，希望各位领导提出意见。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现提请会议审议。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836" w:firstLineChars="200"/>
        <w:jc w:val="center"/>
        <w:textAlignment w:val="auto"/>
        <w:rPr>
          <w:rFonts w:hint="default" w:ascii="Times New Roman" w:hAnsi="Times New Roman" w:eastAsia="方正小标宋_GBK" w:cs="Times New Roman"/>
          <w:w w:val="95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836" w:firstLineChars="200"/>
        <w:jc w:val="center"/>
        <w:textAlignment w:val="auto"/>
        <w:rPr>
          <w:rFonts w:hint="default" w:ascii="Times New Roman" w:hAnsi="Times New Roman" w:eastAsia="方正小标宋_GBK" w:cs="Times New Roman"/>
          <w:w w:val="95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600" w:lineRule="exact"/>
        <w:ind w:firstLine="836" w:firstLineChars="200"/>
        <w:jc w:val="center"/>
        <w:textAlignment w:val="auto"/>
        <w:rPr>
          <w:rFonts w:hint="default" w:ascii="Times New Roman" w:hAnsi="Times New Roman" w:eastAsia="方正小标宋_GBK" w:cs="Times New Roman"/>
          <w:w w:val="95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4" w:right="1474" w:bottom="1417" w:left="1474" w:header="851" w:footer="136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908080F-44E2-43FB-B8E1-FF877141EBD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50848C7-B832-4A5E-B064-CAFCD349931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B04894D-7B40-415C-948F-09732EF11CF8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F15E33A-BB76-4754-AC4F-304547E2D5A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50B38CD-9DE3-4E0D-BC0F-550E5E48233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E8AA4B00-98F3-4558-9E87-EDF5B4244C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632B88F0-78AD-499C-8F9A-55F5D0918F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zI5ZTY1NDVmZWFjZjIyNDkzMDg5YmIzMTBkNmYifQ=="/>
  </w:docVars>
  <w:rsids>
    <w:rsidRoot w:val="54BF71DD"/>
    <w:rsid w:val="06C158EB"/>
    <w:rsid w:val="073C7668"/>
    <w:rsid w:val="07C97778"/>
    <w:rsid w:val="082A1B13"/>
    <w:rsid w:val="08560226"/>
    <w:rsid w:val="08F63846"/>
    <w:rsid w:val="0A9A7C06"/>
    <w:rsid w:val="0B574A70"/>
    <w:rsid w:val="0CB23851"/>
    <w:rsid w:val="0FB56209"/>
    <w:rsid w:val="10D06998"/>
    <w:rsid w:val="11585472"/>
    <w:rsid w:val="134C45EC"/>
    <w:rsid w:val="14434A23"/>
    <w:rsid w:val="17A90EA3"/>
    <w:rsid w:val="19037FE5"/>
    <w:rsid w:val="19A40BD7"/>
    <w:rsid w:val="1A004B69"/>
    <w:rsid w:val="1A4F2DB6"/>
    <w:rsid w:val="1AD15D55"/>
    <w:rsid w:val="1E2E4D51"/>
    <w:rsid w:val="1F0C1276"/>
    <w:rsid w:val="201708C4"/>
    <w:rsid w:val="22871FBC"/>
    <w:rsid w:val="254D0D7D"/>
    <w:rsid w:val="27EB1D1A"/>
    <w:rsid w:val="29366FF8"/>
    <w:rsid w:val="2C371498"/>
    <w:rsid w:val="2D1F12BC"/>
    <w:rsid w:val="2F466ED4"/>
    <w:rsid w:val="2FF10740"/>
    <w:rsid w:val="307F347D"/>
    <w:rsid w:val="342E3796"/>
    <w:rsid w:val="34997E42"/>
    <w:rsid w:val="35003A9D"/>
    <w:rsid w:val="36E83F1F"/>
    <w:rsid w:val="370360BB"/>
    <w:rsid w:val="37FE7E9E"/>
    <w:rsid w:val="3817588F"/>
    <w:rsid w:val="38362C37"/>
    <w:rsid w:val="38367638"/>
    <w:rsid w:val="383A592E"/>
    <w:rsid w:val="392E0170"/>
    <w:rsid w:val="39496DF2"/>
    <w:rsid w:val="396C7089"/>
    <w:rsid w:val="39F636E9"/>
    <w:rsid w:val="3CD27406"/>
    <w:rsid w:val="3DB8399A"/>
    <w:rsid w:val="3DC41C37"/>
    <w:rsid w:val="3EDC2A62"/>
    <w:rsid w:val="414848A7"/>
    <w:rsid w:val="417417BB"/>
    <w:rsid w:val="46181CD3"/>
    <w:rsid w:val="4D2F71B6"/>
    <w:rsid w:val="4EC71177"/>
    <w:rsid w:val="50F6750C"/>
    <w:rsid w:val="52A02093"/>
    <w:rsid w:val="54BF71DD"/>
    <w:rsid w:val="559A388D"/>
    <w:rsid w:val="56E01863"/>
    <w:rsid w:val="59C85D0D"/>
    <w:rsid w:val="5BD1470D"/>
    <w:rsid w:val="5C284903"/>
    <w:rsid w:val="5FB707AE"/>
    <w:rsid w:val="5FC90F6D"/>
    <w:rsid w:val="5FCC5C2B"/>
    <w:rsid w:val="60312A2F"/>
    <w:rsid w:val="681B0FD5"/>
    <w:rsid w:val="698536CB"/>
    <w:rsid w:val="6A855347"/>
    <w:rsid w:val="6B722AEA"/>
    <w:rsid w:val="6BF463FB"/>
    <w:rsid w:val="6C283F6E"/>
    <w:rsid w:val="6EA75C34"/>
    <w:rsid w:val="700F6B1A"/>
    <w:rsid w:val="71CD14F6"/>
    <w:rsid w:val="733C67EE"/>
    <w:rsid w:val="7436569D"/>
    <w:rsid w:val="74C94758"/>
    <w:rsid w:val="75684E27"/>
    <w:rsid w:val="76200A04"/>
    <w:rsid w:val="76654669"/>
    <w:rsid w:val="77A15609"/>
    <w:rsid w:val="77E872FF"/>
    <w:rsid w:val="784529A4"/>
    <w:rsid w:val="79425135"/>
    <w:rsid w:val="7945415F"/>
    <w:rsid w:val="7A8910BC"/>
    <w:rsid w:val="7AFD31CB"/>
    <w:rsid w:val="7D7B0C16"/>
    <w:rsid w:val="7D9B1C21"/>
    <w:rsid w:val="7E701ACF"/>
    <w:rsid w:val="7EAF34C0"/>
    <w:rsid w:val="7FED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方正小标宋_GBK_文章标题"/>
    <w:basedOn w:val="1"/>
    <w:qFormat/>
    <w:uiPriority w:val="0"/>
    <w:pPr>
      <w:spacing w:line="600" w:lineRule="exact"/>
      <w:jc w:val="center"/>
    </w:pPr>
    <w:rPr>
      <w:rFonts w:ascii="Times New Roman" w:hAnsi="Times New Roman" w:eastAsia="方正小标宋_GBK"/>
      <w:sz w:val="44"/>
    </w:rPr>
  </w:style>
  <w:style w:type="paragraph" w:customStyle="1" w:styleId="9">
    <w:name w:val="方正黑体_GBK_文章一级标题"/>
    <w:basedOn w:val="1"/>
    <w:qFormat/>
    <w:uiPriority w:val="0"/>
    <w:pPr>
      <w:spacing w:line="600" w:lineRule="exact"/>
      <w:ind w:firstLine="880" w:firstLineChars="200"/>
    </w:pPr>
    <w:rPr>
      <w:rFonts w:ascii="Times New Roman" w:hAnsi="Times New Roman" w:eastAsia="方正黑体_GBK"/>
      <w:sz w:val="32"/>
      <w:szCs w:val="32"/>
    </w:rPr>
  </w:style>
  <w:style w:type="paragraph" w:customStyle="1" w:styleId="10">
    <w:name w:val="方正仿宋_GBK_文章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方正仿宋_GBK"/>
      <w:sz w:val="32"/>
      <w:szCs w:val="3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8534</Words>
  <Characters>8888</Characters>
  <Lines>0</Lines>
  <Paragraphs>0</Paragraphs>
  <TotalTime>6</TotalTime>
  <ScaleCrop>false</ScaleCrop>
  <LinksUpToDate>false</LinksUpToDate>
  <CharactersWithSpaces>8956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2022-01-29T03:00:00Z</dcterms:created>
  <dc:creator>拟稿步骤潘少杰于</dc:creator>
  <cp:lastModifiedBy>戴琪</cp:lastModifiedBy>
  <cp:lastPrinted>2023-01-19T12:09:00Z</cp:lastPrinted>
  <dcterms:modified xsi:type="dcterms:W3CDTF">2023-03-29T08:20:03Z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38FB9C5D4FC74553B7B07C64DF646A20</vt:lpwstr>
  </property>
</Properties>
</file>