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  <w:t>工程建设项目并联审批办事指南（5-1）</w:t>
      </w:r>
    </w:p>
    <w:p>
      <w:pPr>
        <w:pStyle w:val="21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立项用地规划许可阶段</w:t>
      </w:r>
    </w:p>
    <w:p>
      <w:pPr>
        <w:pStyle w:val="21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（带方案出让土地类）</w:t>
      </w:r>
    </w:p>
    <w:p>
      <w:pPr>
        <w:widowControl/>
        <w:spacing w:line="560" w:lineRule="atLeast"/>
        <w:ind w:firstLine="640"/>
        <w:rPr>
          <w:rFonts w:hint="default" w:ascii="Times New Roman" w:hAnsi="Times New Roman" w:eastAsia="黑体" w:cs="Times New Roman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一、事项名称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1.企业投资项目备案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/核准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2.建设用地（含临时建设)规划许可；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3.可并行或并联办理的事项：国有建设用地使用权出让审批,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建设工程文物保护和考古许可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，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建设项目环境影响评价审批、节能审查、涉及国家安全事项的建设项目审批，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建设项目是否压覆矿床证明等。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二、适用范围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申请办理立项用地许可阶段相关事项的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范围内的带方案出让土地类工程建设项目。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三、受理机构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牵头部门：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自然资源和规划局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参与部门：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发改委、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文旅局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、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生态环境局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四、受理窗口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3馆2楼埇桥区政务服务中心2楼C1区工程建设项目综合服务窗口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地址：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五、申请条件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1.事项属本级政府权限范围；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2.资料齐全、符合法定形式；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3.符合土地利用总体规划的要求，符合土地供应年度计划的要求；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4.符合国家产业政策、符合城乡规划的要求。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5.由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及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以上人民政府及其有关部门备案，且按照国家规定需要申请核发建设用地规划许可证的建设项目。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sz w:val="30"/>
          <w:szCs w:val="30"/>
        </w:rPr>
        <w:t>备案类需符合：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属于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发改委（物价局）备案的范围；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1.符合国家法律法规；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2.符合国民经济和社会发展规划、行业规划、产业政策、行业准入标准和土地利用总体规划；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3.符合国家宏观调控政策；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4.地区布局合理；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5.主要产品未对国内市场形成垄断；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6.未影响我国经济安全；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7.合理开发并有效利用了资源；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8.生态环境和自然文化遗产得到有效保护；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9.未对公众利益，特别是项目建设地的公众利益产生重大不利影响。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六</w:t>
      </w: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、申报材料</w:t>
      </w:r>
    </w:p>
    <w:tbl>
      <w:tblPr>
        <w:tblStyle w:val="7"/>
        <w:tblpPr w:leftFromText="180" w:rightFromText="180" w:vertAnchor="text" w:horzAnchor="page" w:tblpX="1842" w:tblpY="393"/>
        <w:tblOverlap w:val="never"/>
        <w:tblW w:w="8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2727"/>
        <w:gridCol w:w="992"/>
        <w:gridCol w:w="1276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2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事项名称</w:t>
            </w:r>
          </w:p>
        </w:tc>
        <w:tc>
          <w:tcPr>
            <w:tcW w:w="272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材料名称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材料类型及要求</w:t>
            </w:r>
          </w:p>
        </w:tc>
        <w:tc>
          <w:tcPr>
            <w:tcW w:w="958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2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sz w:val="30"/>
                <w:szCs w:val="30"/>
              </w:rPr>
            </w:pPr>
          </w:p>
        </w:tc>
        <w:tc>
          <w:tcPr>
            <w:tcW w:w="27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电子件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纸质件</w:t>
            </w:r>
          </w:p>
        </w:tc>
        <w:tc>
          <w:tcPr>
            <w:tcW w:w="9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建设用地（含临时建设）规划许可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项目备案表(共享）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共享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企业投资项目备案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项目备案申请文件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承诺书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6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注：其他可并行事项申报材料详见项目申报的一张表单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七、承诺时间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spacing w:val="-10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立项用地许可阶段审批时限：</w:t>
      </w:r>
      <w:r>
        <w:rPr>
          <w:rFonts w:hint="default" w:ascii="Times New Roman" w:hAnsi="Times New Roman" w:eastAsia="方正仿宋简体" w:cs="Times New Roman"/>
          <w:spacing w:val="-10"/>
          <w:kern w:val="0"/>
          <w:sz w:val="30"/>
          <w:szCs w:val="30"/>
        </w:rPr>
        <w:t>阶段审批时限</w:t>
      </w:r>
      <w:r>
        <w:rPr>
          <w:rFonts w:hint="default" w:ascii="Times New Roman" w:hAnsi="Times New Roman" w:eastAsia="方正仿宋简体" w:cs="Times New Roman"/>
          <w:color w:val="333333"/>
          <w:spacing w:val="-10"/>
          <w:kern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333333"/>
          <w:spacing w:val="-10"/>
          <w:kern w:val="0"/>
          <w:sz w:val="30"/>
          <w:szCs w:val="30"/>
          <w:shd w:val="clear" w:color="auto" w:fill="FFFFFF"/>
        </w:rPr>
        <w:t>个工作日；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八、投诉监督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1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政务服务管理局，电话：0557-3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  <w:t>045502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2.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自然资源和规划局，电话：0557-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  <w:t>3099559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九、进度查询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1.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政务服务中心工程建设项目审批综合服务窗口查询；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2.可登陆安徽政务服务网宿州分厅工程建设项目专栏在线查询。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十、收费及标准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不收费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十一、结果文书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 xml:space="preserve">1.项目备案文件；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2.建设用地规划许可证。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十二、办理结果送达方式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工程建设项目审批综合服务窗口领取、邮件送达、宿州市工程建设项目审批管理系统推送。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2I1NGQwZjk0MTI5ZTRlYjJiYzVjNmNhZmVhNWUifQ=="/>
  </w:docVars>
  <w:rsids>
    <w:rsidRoot w:val="31C71D00"/>
    <w:rsid w:val="00037F0F"/>
    <w:rsid w:val="00040EFC"/>
    <w:rsid w:val="000D3288"/>
    <w:rsid w:val="00197E87"/>
    <w:rsid w:val="001F32AB"/>
    <w:rsid w:val="0022244E"/>
    <w:rsid w:val="003331F1"/>
    <w:rsid w:val="003D46C1"/>
    <w:rsid w:val="004758F0"/>
    <w:rsid w:val="004B1827"/>
    <w:rsid w:val="004D6F7F"/>
    <w:rsid w:val="005C3563"/>
    <w:rsid w:val="005D4987"/>
    <w:rsid w:val="005E2C0D"/>
    <w:rsid w:val="005F0F4F"/>
    <w:rsid w:val="006E5555"/>
    <w:rsid w:val="007778DF"/>
    <w:rsid w:val="007E6BA5"/>
    <w:rsid w:val="008C520F"/>
    <w:rsid w:val="008E442F"/>
    <w:rsid w:val="00951995"/>
    <w:rsid w:val="009A4720"/>
    <w:rsid w:val="009D5E89"/>
    <w:rsid w:val="00A1575B"/>
    <w:rsid w:val="00A16BFF"/>
    <w:rsid w:val="00A92B16"/>
    <w:rsid w:val="00BD2D02"/>
    <w:rsid w:val="00CA795C"/>
    <w:rsid w:val="00CF267B"/>
    <w:rsid w:val="00DD27FA"/>
    <w:rsid w:val="00DF13A0"/>
    <w:rsid w:val="00E82274"/>
    <w:rsid w:val="00F61ECD"/>
    <w:rsid w:val="00F8412C"/>
    <w:rsid w:val="00FF4CAD"/>
    <w:rsid w:val="02F269EC"/>
    <w:rsid w:val="04ED5436"/>
    <w:rsid w:val="0B816511"/>
    <w:rsid w:val="0C0A3768"/>
    <w:rsid w:val="10632ACA"/>
    <w:rsid w:val="17D4175B"/>
    <w:rsid w:val="1C3C0A9E"/>
    <w:rsid w:val="28AC5840"/>
    <w:rsid w:val="304D2996"/>
    <w:rsid w:val="31C71D00"/>
    <w:rsid w:val="31F257AA"/>
    <w:rsid w:val="44D374C3"/>
    <w:rsid w:val="49AC13F7"/>
    <w:rsid w:val="4A1A0EBA"/>
    <w:rsid w:val="4CE4331C"/>
    <w:rsid w:val="523E560F"/>
    <w:rsid w:val="6160379D"/>
    <w:rsid w:val="6CEA254B"/>
    <w:rsid w:val="70F562D6"/>
    <w:rsid w:val="795B7187"/>
    <w:rsid w:val="7EE5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6"/>
    <w:qFormat/>
    <w:uiPriority w:val="1"/>
    <w:pPr>
      <w:autoSpaceDE w:val="0"/>
      <w:autoSpaceDN w:val="0"/>
      <w:ind w:left="1647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Normal_0_36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22">
    <w:name w:val="before3"/>
    <w:basedOn w:val="8"/>
    <w:qFormat/>
    <w:uiPriority w:val="0"/>
  </w:style>
  <w:style w:type="character" w:customStyle="1" w:styleId="23">
    <w:name w:val="first-child"/>
    <w:basedOn w:val="8"/>
    <w:qFormat/>
    <w:uiPriority w:val="0"/>
  </w:style>
  <w:style w:type="character" w:customStyle="1" w:styleId="24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5">
    <w:name w:val="active"/>
    <w:basedOn w:val="8"/>
    <w:qFormat/>
    <w:uiPriority w:val="0"/>
  </w:style>
  <w:style w:type="character" w:customStyle="1" w:styleId="26">
    <w:name w:val="正文文本 Char"/>
    <w:basedOn w:val="8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27">
    <w:name w:val="List Paragraph"/>
    <w:basedOn w:val="1"/>
    <w:qFormat/>
    <w:uiPriority w:val="1"/>
    <w:pPr>
      <w:autoSpaceDE w:val="0"/>
      <w:autoSpaceDN w:val="0"/>
      <w:spacing w:before="192"/>
      <w:ind w:left="1949" w:hanging="305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28">
    <w:name w:val="标题 2 Char"/>
    <w:basedOn w:val="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2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958</Words>
  <Characters>1005</Characters>
  <Lines>15</Lines>
  <Paragraphs>4</Paragraphs>
  <TotalTime>0</TotalTime>
  <ScaleCrop>false</ScaleCrop>
  <LinksUpToDate>false</LinksUpToDate>
  <CharactersWithSpaces>1006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2021-04-23T03:12:00Z</dcterms:created>
  <dc:creator>落寞惊梦</dc:creator>
  <cp:lastModifiedBy>37.5℃</cp:lastModifiedBy>
  <dcterms:modified xsi:type="dcterms:W3CDTF">2023-03-17T03:12:48Z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A43DAD775E5444C9AA0631B14FB8F6F2</vt:lpwstr>
  </property>
  <property fmtid="{D5CDD505-2E9C-101B-9397-08002B2CF9AE}" pid="4" name="KSOSaveFontToCloudKey">
    <vt:lpwstr>207388848_btnclosed</vt:lpwstr>
  </property>
</Properties>
</file>