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17" w:rsidRPr="007010EA" w:rsidRDefault="00D84464" w:rsidP="00D84464">
      <w:pPr>
        <w:jc w:val="center"/>
        <w:rPr>
          <w:rFonts w:ascii="仿宋_GB2312" w:eastAsia="仿宋_GB2312"/>
          <w:b/>
          <w:sz w:val="36"/>
          <w:szCs w:val="36"/>
        </w:rPr>
      </w:pPr>
      <w:r w:rsidRPr="007010EA">
        <w:rPr>
          <w:rFonts w:ascii="仿宋_GB2312" w:hint="eastAsia"/>
          <w:b/>
          <w:sz w:val="36"/>
          <w:szCs w:val="36"/>
        </w:rPr>
        <w:t>埇</w:t>
      </w:r>
      <w:r w:rsidRPr="007010EA">
        <w:rPr>
          <w:rFonts w:ascii="仿宋_GB2312" w:eastAsia="仿宋_GB2312" w:hint="eastAsia"/>
          <w:b/>
          <w:sz w:val="36"/>
          <w:szCs w:val="36"/>
        </w:rPr>
        <w:t>桥区202</w:t>
      </w:r>
      <w:r w:rsidR="00162B70">
        <w:rPr>
          <w:rFonts w:ascii="仿宋_GB2312" w:eastAsia="仿宋_GB2312" w:hint="eastAsia"/>
          <w:b/>
          <w:sz w:val="36"/>
          <w:szCs w:val="36"/>
        </w:rPr>
        <w:t>1</w:t>
      </w:r>
      <w:r w:rsidRPr="007010EA">
        <w:rPr>
          <w:rFonts w:ascii="仿宋_GB2312" w:eastAsia="仿宋_GB2312" w:hint="eastAsia"/>
          <w:b/>
          <w:sz w:val="36"/>
          <w:szCs w:val="36"/>
        </w:rPr>
        <w:t>年区本级国有资本经营预算收支决算的说明</w:t>
      </w:r>
    </w:p>
    <w:p w:rsidR="00194A2F" w:rsidRDefault="00194A2F" w:rsidP="0060294D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一、埇桥区2021年区本级国有资本经营预算收入</w:t>
      </w:r>
    </w:p>
    <w:p w:rsidR="00194A2F" w:rsidRDefault="00D84464" w:rsidP="0060294D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区本级国有资本经营预算收入</w:t>
      </w:r>
      <w:r w:rsidR="00194A2F">
        <w:rPr>
          <w:rFonts w:ascii="仿宋" w:eastAsia="仿宋" w:hAnsi="仿宋" w:cs="仿宋" w:hint="eastAsia"/>
          <w:sz w:val="32"/>
          <w:szCs w:val="32"/>
        </w:rPr>
        <w:t>188</w:t>
      </w:r>
      <w:r>
        <w:rPr>
          <w:rFonts w:ascii="仿宋" w:eastAsia="仿宋" w:hAnsi="仿宋" w:cs="仿宋" w:hint="eastAsia"/>
          <w:sz w:val="32"/>
          <w:szCs w:val="32"/>
        </w:rPr>
        <w:t>万元，为</w:t>
      </w:r>
      <w:r w:rsidR="00194A2F">
        <w:rPr>
          <w:rFonts w:ascii="仿宋" w:eastAsia="仿宋" w:hAnsi="仿宋" w:cs="仿宋" w:hint="eastAsia"/>
          <w:sz w:val="32"/>
          <w:szCs w:val="32"/>
        </w:rPr>
        <w:t>调整</w:t>
      </w:r>
      <w:r>
        <w:rPr>
          <w:rFonts w:ascii="仿宋" w:eastAsia="仿宋" w:hAnsi="仿宋" w:cs="仿宋" w:hint="eastAsia"/>
          <w:sz w:val="32"/>
          <w:szCs w:val="32"/>
        </w:rPr>
        <w:t>预算的</w:t>
      </w:r>
      <w:r w:rsidR="00194A2F">
        <w:rPr>
          <w:rFonts w:ascii="仿宋" w:eastAsia="仿宋" w:hAnsi="仿宋" w:cs="仿宋" w:hint="eastAsia"/>
          <w:sz w:val="32"/>
          <w:szCs w:val="32"/>
        </w:rPr>
        <w:t>197.89</w:t>
      </w:r>
      <w:r>
        <w:rPr>
          <w:rFonts w:ascii="仿宋" w:eastAsia="仿宋" w:hAnsi="仿宋" w:cs="仿宋" w:hint="eastAsia"/>
          <w:sz w:val="32"/>
          <w:szCs w:val="32"/>
        </w:rPr>
        <w:t>%，</w:t>
      </w:r>
      <w:r w:rsidR="00194A2F">
        <w:rPr>
          <w:rFonts w:ascii="仿宋" w:eastAsia="仿宋" w:hAnsi="仿宋" w:cs="仿宋" w:hint="eastAsia"/>
          <w:sz w:val="32"/>
          <w:szCs w:val="32"/>
        </w:rPr>
        <w:t>同比增长347.62</w:t>
      </w:r>
      <w:r>
        <w:rPr>
          <w:rFonts w:ascii="仿宋" w:eastAsia="仿宋" w:hAnsi="仿宋" w:cs="仿宋" w:hint="eastAsia"/>
          <w:sz w:val="32"/>
          <w:szCs w:val="32"/>
        </w:rPr>
        <w:t>%</w:t>
      </w:r>
      <w:r w:rsidR="00194A2F">
        <w:rPr>
          <w:rFonts w:ascii="仿宋" w:eastAsia="仿宋" w:hAnsi="仿宋" w:cs="仿宋" w:hint="eastAsia"/>
          <w:sz w:val="32"/>
          <w:szCs w:val="32"/>
        </w:rPr>
        <w:t>。</w:t>
      </w:r>
    </w:p>
    <w:p w:rsidR="00194A2F" w:rsidRDefault="00D84464" w:rsidP="0060294D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上级补助收入</w:t>
      </w:r>
      <w:r w:rsidR="00194A2F">
        <w:rPr>
          <w:rFonts w:ascii="仿宋" w:eastAsia="仿宋" w:hAnsi="仿宋" w:cs="仿宋" w:hint="eastAsia"/>
          <w:sz w:val="32"/>
          <w:szCs w:val="32"/>
        </w:rPr>
        <w:t>1181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194A2F">
        <w:rPr>
          <w:rFonts w:ascii="仿宋" w:eastAsia="仿宋" w:hAnsi="仿宋" w:cs="仿宋" w:hint="eastAsia"/>
          <w:sz w:val="32"/>
          <w:szCs w:val="32"/>
        </w:rPr>
        <w:t>。</w:t>
      </w:r>
    </w:p>
    <w:p w:rsidR="00D84464" w:rsidRDefault="00D84464" w:rsidP="0060294D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收入总计</w:t>
      </w:r>
      <w:r w:rsidR="00194A2F">
        <w:rPr>
          <w:rFonts w:ascii="仿宋" w:eastAsia="仿宋" w:hAnsi="仿宋" w:cs="仿宋" w:hint="eastAsia"/>
          <w:sz w:val="32"/>
          <w:szCs w:val="32"/>
        </w:rPr>
        <w:t>1369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194A2F" w:rsidRDefault="00194A2F" w:rsidP="0060294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二、埇桥区2021年区本级国有资本经营预算支出</w:t>
      </w:r>
    </w:p>
    <w:p w:rsidR="00194A2F" w:rsidRDefault="00136791" w:rsidP="00D84464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区本级</w:t>
      </w:r>
      <w:r w:rsidR="00D84464">
        <w:rPr>
          <w:rFonts w:ascii="仿宋" w:eastAsia="仿宋" w:hAnsi="仿宋" w:cs="仿宋" w:hint="eastAsia"/>
          <w:sz w:val="32"/>
          <w:szCs w:val="32"/>
        </w:rPr>
        <w:t>国有资本经营预算支出</w:t>
      </w:r>
      <w:r w:rsidR="00162B70">
        <w:rPr>
          <w:rFonts w:ascii="仿宋" w:eastAsia="仿宋" w:hAnsi="仿宋" w:cs="仿宋" w:hint="eastAsia"/>
          <w:sz w:val="32"/>
          <w:szCs w:val="32"/>
        </w:rPr>
        <w:t>260</w:t>
      </w:r>
      <w:r w:rsidR="00D84464">
        <w:rPr>
          <w:rFonts w:ascii="仿宋" w:eastAsia="仿宋" w:hAnsi="仿宋" w:cs="仿宋" w:hint="eastAsia"/>
          <w:sz w:val="32"/>
          <w:szCs w:val="32"/>
        </w:rPr>
        <w:t>万元</w:t>
      </w:r>
      <w:r w:rsidR="00194A2F">
        <w:rPr>
          <w:rFonts w:ascii="仿宋" w:eastAsia="仿宋" w:hAnsi="仿宋" w:cs="仿宋" w:hint="eastAsia"/>
          <w:sz w:val="32"/>
          <w:szCs w:val="32"/>
        </w:rPr>
        <w:t>，均为</w:t>
      </w:r>
      <w:r w:rsidR="00194A2F" w:rsidRPr="00194A2F">
        <w:rPr>
          <w:rFonts w:ascii="仿宋" w:eastAsia="仿宋" w:hAnsi="仿宋" w:cs="仿宋" w:hint="eastAsia"/>
          <w:sz w:val="32"/>
          <w:szCs w:val="32"/>
        </w:rPr>
        <w:t>国有企业退休人员社会化管理补助支出</w:t>
      </w:r>
      <w:r w:rsidR="00194A2F">
        <w:rPr>
          <w:rFonts w:ascii="仿宋" w:eastAsia="仿宋" w:hAnsi="仿宋" w:cs="仿宋" w:hint="eastAsia"/>
          <w:sz w:val="32"/>
          <w:szCs w:val="32"/>
        </w:rPr>
        <w:t>。</w:t>
      </w:r>
    </w:p>
    <w:p w:rsidR="00194A2F" w:rsidRDefault="00D84464" w:rsidP="00D84464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调出资金</w:t>
      </w:r>
      <w:r w:rsidR="00194A2F">
        <w:rPr>
          <w:rFonts w:ascii="仿宋" w:eastAsia="仿宋" w:hAnsi="仿宋" w:cs="仿宋" w:hint="eastAsia"/>
          <w:sz w:val="32"/>
          <w:szCs w:val="32"/>
        </w:rPr>
        <w:t>188万元。</w:t>
      </w:r>
    </w:p>
    <w:p w:rsidR="00194A2F" w:rsidRDefault="00194A2F" w:rsidP="00D84464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年终结余921万元。</w:t>
      </w:r>
    </w:p>
    <w:p w:rsidR="00D84464" w:rsidRDefault="00D84464" w:rsidP="00D8446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支出总计</w:t>
      </w:r>
      <w:r w:rsidR="00194A2F">
        <w:rPr>
          <w:rFonts w:ascii="仿宋" w:eastAsia="仿宋" w:hAnsi="仿宋" w:cs="仿宋" w:hint="eastAsia"/>
          <w:sz w:val="32"/>
          <w:szCs w:val="32"/>
        </w:rPr>
        <w:t>1369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84464" w:rsidRPr="00194A2F" w:rsidRDefault="00D84464" w:rsidP="00D84464">
      <w:pPr>
        <w:jc w:val="left"/>
        <w:rPr>
          <w:rFonts w:ascii="仿宋_GB2312" w:eastAsia="仿宋_GB2312"/>
          <w:b/>
          <w:sz w:val="36"/>
          <w:szCs w:val="36"/>
        </w:rPr>
      </w:pPr>
    </w:p>
    <w:p w:rsidR="00D84464" w:rsidRPr="00194A2F" w:rsidRDefault="00D84464" w:rsidP="00D84464">
      <w:pPr>
        <w:jc w:val="left"/>
        <w:rPr>
          <w:rFonts w:ascii="仿宋_GB2312" w:eastAsia="仿宋_GB2312"/>
          <w:b/>
          <w:sz w:val="36"/>
          <w:szCs w:val="36"/>
        </w:rPr>
      </w:pPr>
    </w:p>
    <w:p w:rsidR="00D84464" w:rsidRPr="00D84464" w:rsidRDefault="00D84464" w:rsidP="00D84464">
      <w:pPr>
        <w:jc w:val="left"/>
        <w:rPr>
          <w:rFonts w:ascii="仿宋_GB2312" w:eastAsia="仿宋_GB2312"/>
          <w:b/>
          <w:sz w:val="36"/>
          <w:szCs w:val="36"/>
        </w:rPr>
      </w:pPr>
    </w:p>
    <w:sectPr w:rsidR="00D84464" w:rsidRPr="00D84464" w:rsidSect="00C8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A6" w:rsidRDefault="00A352A6" w:rsidP="00D84464">
      <w:r>
        <w:separator/>
      </w:r>
    </w:p>
  </w:endnote>
  <w:endnote w:type="continuationSeparator" w:id="1">
    <w:p w:rsidR="00A352A6" w:rsidRDefault="00A352A6" w:rsidP="00D8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A6" w:rsidRDefault="00A352A6" w:rsidP="00D84464">
      <w:r>
        <w:separator/>
      </w:r>
    </w:p>
  </w:footnote>
  <w:footnote w:type="continuationSeparator" w:id="1">
    <w:p w:rsidR="00A352A6" w:rsidRDefault="00A352A6" w:rsidP="00D84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464"/>
    <w:rsid w:val="00136791"/>
    <w:rsid w:val="00162B70"/>
    <w:rsid w:val="001815C4"/>
    <w:rsid w:val="00194A2F"/>
    <w:rsid w:val="003C6641"/>
    <w:rsid w:val="0060294D"/>
    <w:rsid w:val="007010EA"/>
    <w:rsid w:val="00A352A6"/>
    <w:rsid w:val="00AB5C47"/>
    <w:rsid w:val="00C87B17"/>
    <w:rsid w:val="00D84464"/>
    <w:rsid w:val="00EA50D3"/>
    <w:rsid w:val="00F5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7</cp:revision>
  <dcterms:created xsi:type="dcterms:W3CDTF">2021-06-17T01:04:00Z</dcterms:created>
  <dcterms:modified xsi:type="dcterms:W3CDTF">2022-09-12T07:27:00Z</dcterms:modified>
</cp:coreProperties>
</file>