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81" w:rsidRPr="00212514" w:rsidRDefault="00684381" w:rsidP="00684381">
      <w:pPr>
        <w:jc w:val="center"/>
        <w:rPr>
          <w:rFonts w:ascii="仿宋_GB2312" w:eastAsia="仿宋_GB2312"/>
          <w:b/>
          <w:sz w:val="36"/>
          <w:szCs w:val="36"/>
        </w:rPr>
      </w:pPr>
      <w:r w:rsidRPr="00212514">
        <w:rPr>
          <w:rFonts w:ascii="仿宋_GB2312" w:hint="eastAsia"/>
          <w:b/>
          <w:sz w:val="36"/>
          <w:szCs w:val="36"/>
        </w:rPr>
        <w:t>埇</w:t>
      </w:r>
      <w:r w:rsidRPr="00212514">
        <w:rPr>
          <w:rFonts w:ascii="仿宋_GB2312" w:eastAsia="仿宋_GB2312" w:hint="eastAsia"/>
          <w:b/>
          <w:sz w:val="36"/>
          <w:szCs w:val="36"/>
        </w:rPr>
        <w:t>桥区</w:t>
      </w:r>
      <w:r>
        <w:rPr>
          <w:rFonts w:ascii="仿宋_GB2312" w:eastAsia="仿宋_GB2312" w:hint="eastAsia"/>
          <w:b/>
          <w:sz w:val="36"/>
          <w:szCs w:val="36"/>
        </w:rPr>
        <w:t>2022年</w:t>
      </w:r>
      <w:r w:rsidRPr="00212514">
        <w:rPr>
          <w:rFonts w:ascii="仿宋_GB2312" w:eastAsia="仿宋_GB2312" w:hint="eastAsia"/>
          <w:b/>
          <w:sz w:val="36"/>
          <w:szCs w:val="36"/>
        </w:rPr>
        <w:t>专项债务限额余额的说明</w:t>
      </w:r>
    </w:p>
    <w:p w:rsidR="00684381" w:rsidRDefault="00684381" w:rsidP="00684381"/>
    <w:p w:rsidR="00684381" w:rsidRDefault="00684381" w:rsidP="0068438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埇桥区2022年专项债务限额为506977万元,2022年专项债务余额为483199万元，全部为区级专项债务余额，债务余额低于债务限额。</w:t>
      </w:r>
    </w:p>
    <w:p w:rsidR="00684381" w:rsidRPr="00620C58" w:rsidRDefault="00684381" w:rsidP="0068438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2022年专项债务收入99100万元，其中：新增专项债务99100</w:t>
      </w:r>
      <w:r w:rsidRPr="00620C58">
        <w:rPr>
          <w:rFonts w:ascii="仿宋_GB2312" w:eastAsia="仿宋_GB2312" w:hint="eastAsia"/>
          <w:sz w:val="30"/>
          <w:szCs w:val="30"/>
        </w:rPr>
        <w:t>万元</w:t>
      </w:r>
      <w:r>
        <w:rPr>
          <w:rFonts w:ascii="仿宋_GB2312" w:eastAsia="仿宋_GB2312" w:hint="eastAsia"/>
          <w:sz w:val="30"/>
          <w:szCs w:val="30"/>
        </w:rPr>
        <w:t>，再融资专项债务0万元</w:t>
      </w:r>
      <w:r w:rsidRPr="00620C58">
        <w:rPr>
          <w:rFonts w:ascii="仿宋_GB2312" w:eastAsia="仿宋_GB2312" w:hint="eastAsia"/>
          <w:sz w:val="30"/>
          <w:szCs w:val="30"/>
        </w:rPr>
        <w:t>。</w:t>
      </w:r>
    </w:p>
    <w:p w:rsidR="00684381" w:rsidRDefault="00684381" w:rsidP="0068438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2022年专项债务还本支出0万元。</w:t>
      </w:r>
    </w:p>
    <w:p w:rsidR="00684381" w:rsidRDefault="00684381" w:rsidP="00684381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2022年专项债务余额为483199万元，其中：国有土地使用权出让债券余额30654万元，棚户区改造专项债券余额221045万元，</w:t>
      </w:r>
      <w:r w:rsidRPr="00620C58">
        <w:rPr>
          <w:rFonts w:ascii="仿宋_GB2312" w:eastAsia="仿宋_GB2312" w:hint="eastAsia"/>
          <w:sz w:val="30"/>
          <w:szCs w:val="30"/>
        </w:rPr>
        <w:t>其他地方自行试点项目收益专项债券</w:t>
      </w:r>
      <w:r>
        <w:rPr>
          <w:rFonts w:ascii="仿宋_GB2312" w:eastAsia="仿宋_GB2312" w:hint="eastAsia"/>
          <w:sz w:val="30"/>
          <w:szCs w:val="30"/>
        </w:rPr>
        <w:t>231500</w:t>
      </w:r>
      <w:r w:rsidRPr="00620C58">
        <w:rPr>
          <w:rFonts w:ascii="仿宋_GB2312" w:eastAsia="仿宋_GB2312" w:hint="eastAsia"/>
          <w:sz w:val="30"/>
          <w:szCs w:val="30"/>
        </w:rPr>
        <w:t>万元。</w:t>
      </w:r>
    </w:p>
    <w:p w:rsidR="0096754F" w:rsidRPr="00684381" w:rsidRDefault="0096754F"/>
    <w:sectPr w:rsidR="0096754F" w:rsidRPr="00684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54F" w:rsidRDefault="0096754F" w:rsidP="00684381">
      <w:r>
        <w:separator/>
      </w:r>
    </w:p>
  </w:endnote>
  <w:endnote w:type="continuationSeparator" w:id="1">
    <w:p w:rsidR="0096754F" w:rsidRDefault="0096754F" w:rsidP="0068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54F" w:rsidRDefault="0096754F" w:rsidP="00684381">
      <w:r>
        <w:separator/>
      </w:r>
    </w:p>
  </w:footnote>
  <w:footnote w:type="continuationSeparator" w:id="1">
    <w:p w:rsidR="0096754F" w:rsidRDefault="0096754F" w:rsidP="006843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381"/>
    <w:rsid w:val="00684381"/>
    <w:rsid w:val="0096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3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3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2023-07-20T00:23:00Z</dcterms:created>
  <dcterms:modified xsi:type="dcterms:W3CDTF">2023-07-20T00:25:00Z</dcterms:modified>
</cp:coreProperties>
</file>