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2.</w:t>
      </w:r>
      <w:r>
        <w:rPr>
          <w:rFonts w:hint="eastAsia" w:ascii="黑体" w:hAnsi="黑体" w:eastAsia="黑体" w:cs="黑体"/>
          <w:sz w:val="44"/>
          <w:szCs w:val="44"/>
        </w:rPr>
        <w:t>县直管中等职业学校国家助学金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学生名单核实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《财政部 教育部 人力资源社会保障部 退役军人部 中央军委国防动员部关于印发〈学生资助资金管理办法〉的通知》（财教〔2021〕310号）附件第七条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，学校一般在每学期开学两周内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按规定受理学生申请，接收相关材料，按照公开、公平、公正的原则组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织评议、认定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，按程序报至同级学生资助管理机构审核、汇总。审核结果应在学校内进行不少于5个工作日的公示。公示时，严禁涉及学生个人敏感信息及隐私。</w:t>
      </w:r>
    </w:p>
    <w:p>
      <w:pPr>
        <w:numPr>
          <w:ilvl w:val="0"/>
          <w:numId w:val="1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承办机构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区学生资助管理中心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及相关中职学校。</w:t>
      </w:r>
    </w:p>
    <w:p>
      <w:pPr>
        <w:numPr>
          <w:ilvl w:val="0"/>
          <w:numId w:val="1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服务对象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中职在校学生及家长。</w:t>
      </w:r>
    </w:p>
    <w:p>
      <w:pPr>
        <w:numPr>
          <w:ilvl w:val="0"/>
          <w:numId w:val="1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申请条件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中等职业学校全日制学历教育正式学籍一、二年级在校涉农专业学生和非涉农专业家庭经济困难在校学生。</w:t>
      </w:r>
    </w:p>
    <w:p>
      <w:pPr>
        <w:numPr>
          <w:ilvl w:val="0"/>
          <w:numId w:val="1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申报材料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1.个人申请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2.低保、残疾、孤儿等证件</w:t>
      </w:r>
    </w:p>
    <w:p>
      <w:pPr>
        <w:numPr>
          <w:ilvl w:val="0"/>
          <w:numId w:val="1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服务流程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1.申请：申请人提出申请；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2.受理：学校受理；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3.审查：组织人员核实材料；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4.审批：学校核定人员名单上报区学生资助管理中心；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5.办结：核定受助人员名单，资助金发放。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七、办理时限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1.法定时限：6月底、12月底资助金发放完毕。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2.承诺时限： 6月底、12月底资助金发放完毕。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八、收费依据及标准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咨询方式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0557-3919465。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9352BF"/>
    <w:multiLevelType w:val="singleLevel"/>
    <w:tmpl w:val="A69352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193DB2"/>
    <w:multiLevelType w:val="singleLevel"/>
    <w:tmpl w:val="65193DB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TM1ZGFlZGYwMjFkNjlhOGQ5MmU4YWE0OGE2NGUifQ=="/>
  </w:docVars>
  <w:rsids>
    <w:rsidRoot w:val="00000000"/>
    <w:rsid w:val="24E22571"/>
    <w:rsid w:val="27961733"/>
    <w:rsid w:val="27B721F0"/>
    <w:rsid w:val="2B9B4D09"/>
    <w:rsid w:val="32100B20"/>
    <w:rsid w:val="3A302505"/>
    <w:rsid w:val="41486CC4"/>
    <w:rsid w:val="453B0EAB"/>
    <w:rsid w:val="465B0580"/>
    <w:rsid w:val="4B7B52BB"/>
    <w:rsid w:val="64FF1ABD"/>
    <w:rsid w:val="657F1714"/>
    <w:rsid w:val="6FC11857"/>
    <w:rsid w:val="708E265C"/>
    <w:rsid w:val="72101F5B"/>
    <w:rsid w:val="7FDB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490</Characters>
  <Lines>0</Lines>
  <Paragraphs>0</Paragraphs>
  <TotalTime>16</TotalTime>
  <ScaleCrop>false</ScaleCrop>
  <LinksUpToDate>false</LinksUpToDate>
  <CharactersWithSpaces>495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2023-01-12T08:56:00Z</dcterms:created>
  <dc:creator>Administrator</dc:creator>
  <cp:lastModifiedBy>WPS_1672820541</cp:lastModifiedBy>
  <dcterms:modified xsi:type="dcterms:W3CDTF">2023-02-08T02:30:19Z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4E7392012FCD4417A1EA84080B152959</vt:lpwstr>
  </property>
</Properties>
</file>