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幼儿园、小学和初级中学教师资格证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遗失、损毁补（换）发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pStyle w:val="2"/>
        <w:numPr>
          <w:ilvl w:val="0"/>
          <w:numId w:val="2"/>
        </w:numPr>
        <w:spacing w:before="6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安徽省教师资格制度实施细则》：四、教师资格认定（一）教师资格认定机构：1、县级人民政府教育行政部门为幼儿园、小学和初级中学教师资格认定机构；五、教师资格证书管理《教师资格证书》损坏并影响使用的，由持证人提出换发新证书的书面申请，原发证机关审核后收回损坏证书，补发新的教师资格证书，其编号为原证书编号。损坏的《教师资格证书》应造册登记，集中销毁。</w:t>
      </w:r>
    </w:p>
    <w:p>
      <w:pPr>
        <w:pStyle w:val="2"/>
        <w:numPr>
          <w:ilvl w:val="0"/>
          <w:numId w:val="2"/>
        </w:numPr>
        <w:spacing w:before="66"/>
        <w:ind w:left="10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行政审批服务股。</w:t>
      </w:r>
    </w:p>
    <w:p>
      <w:pPr>
        <w:pStyle w:val="2"/>
        <w:numPr>
          <w:ilvl w:val="0"/>
          <w:numId w:val="2"/>
        </w:numPr>
        <w:spacing w:before="66"/>
        <w:ind w:left="10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自然人。</w:t>
      </w:r>
    </w:p>
    <w:p>
      <w:pPr>
        <w:pStyle w:val="2"/>
        <w:spacing w:before="6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四、申请条件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1.已取得教育局认定颁发的初中、小学、幼儿园等教师资格证；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2.教师资格证书遗失或者损毁影响使用的。     </w:t>
      </w:r>
    </w:p>
    <w:p>
      <w:pPr>
        <w:pStyle w:val="2"/>
        <w:spacing w:before="6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五、申报材料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教师资格认定申请表（补表）（加上传近期二寸白底证件电子照片）。</w:t>
      </w:r>
    </w:p>
    <w:p>
      <w:pPr>
        <w:pStyle w:val="2"/>
        <w:numPr>
          <w:ilvl w:val="0"/>
          <w:numId w:val="3"/>
        </w:numPr>
        <w:spacing w:before="6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1、申请：申请人提出申请；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2、受理：工作人员受理；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3、审查：核实材料；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4、审批：工作人员作出决定；</w:t>
      </w:r>
    </w:p>
    <w:p>
      <w:pPr>
        <w:pStyle w:val="2"/>
        <w:numPr>
          <w:ilvl w:val="0"/>
          <w:numId w:val="0"/>
        </w:numPr>
        <w:spacing w:before="66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5、办结：发放结果。</w:t>
      </w:r>
    </w:p>
    <w:p>
      <w:pPr>
        <w:pStyle w:val="2"/>
        <w:spacing w:before="6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pStyle w:val="2"/>
        <w:spacing w:line="206" w:lineRule="auto"/>
        <w:ind w:right="103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1、法定时限：1个工作日。</w:t>
      </w:r>
    </w:p>
    <w:p>
      <w:pPr>
        <w:pStyle w:val="2"/>
        <w:spacing w:line="206" w:lineRule="auto"/>
        <w:ind w:right="103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2、承诺时限：1个工作日。</w:t>
      </w:r>
    </w:p>
    <w:p>
      <w:pPr>
        <w:pStyle w:val="2"/>
        <w:spacing w:before="6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pStyle w:val="2"/>
        <w:spacing w:line="206" w:lineRule="auto"/>
        <w:ind w:right="103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pStyle w:val="2"/>
        <w:spacing w:before="6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九、咨询方式</w:t>
      </w:r>
    </w:p>
    <w:p>
      <w:pPr>
        <w:pStyle w:val="2"/>
        <w:spacing w:line="206" w:lineRule="auto"/>
        <w:ind w:right="103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0557-3025718。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8ADE1"/>
    <w:multiLevelType w:val="singleLevel"/>
    <w:tmpl w:val="BCB8ADE1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F27591"/>
    <w:multiLevelType w:val="singleLevel"/>
    <w:tmpl w:val="D6F275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20FE8C8"/>
    <w:multiLevelType w:val="singleLevel"/>
    <w:tmpl w:val="F20FE8C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3A32DEB"/>
    <w:rsid w:val="077C46F6"/>
    <w:rsid w:val="0CE95869"/>
    <w:rsid w:val="140C0B39"/>
    <w:rsid w:val="144805BE"/>
    <w:rsid w:val="2AF77747"/>
    <w:rsid w:val="310A4D00"/>
    <w:rsid w:val="37D06517"/>
    <w:rsid w:val="3E9D55BD"/>
    <w:rsid w:val="41B8730F"/>
    <w:rsid w:val="42E87780"/>
    <w:rsid w:val="43E8283D"/>
    <w:rsid w:val="49E36EF3"/>
    <w:rsid w:val="4DB9630C"/>
    <w:rsid w:val="5A740A9A"/>
    <w:rsid w:val="5E4C2E61"/>
    <w:rsid w:val="62013F63"/>
    <w:rsid w:val="70761FC0"/>
    <w:rsid w:val="7C2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444</Characters>
  <Lines>0</Lines>
  <Paragraphs>0</Paragraphs>
  <TotalTime>6</TotalTime>
  <ScaleCrop>false</ScaleCrop>
  <LinksUpToDate>false</LinksUpToDate>
  <CharactersWithSpaces>450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2023-01-12T07:01:00Z</dcterms:created>
  <dc:creator>Administrator</dc:creator>
  <cp:lastModifiedBy>WPS_1672820541</cp:lastModifiedBy>
  <dcterms:modified xsi:type="dcterms:W3CDTF">2023-02-02T08:55:16Z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F48F78EF0CA74148962F9B9BF6F030C8</vt:lpwstr>
  </property>
</Properties>
</file>