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30.高校家庭经济困难新生入学资助金发放</w:t>
      </w:r>
    </w:p>
    <w:p>
      <w:pPr>
        <w:jc w:val="center"/>
        <w:rPr>
          <w:rFonts w:ascii="黑体" w:hAnsi="黑体" w:eastAsia="黑体" w:cs="黑体"/>
          <w:sz w:val="44"/>
          <w:szCs w:val="44"/>
        </w:rPr>
      </w:pPr>
      <w:r>
        <w:rPr>
          <w:rFonts w:hint="eastAsia" w:ascii="黑体" w:hAnsi="黑体" w:eastAsia="黑体" w:cs="黑体"/>
          <w:sz w:val="44"/>
          <w:szCs w:val="44"/>
        </w:rPr>
        <w:t>办事指南</w:t>
      </w:r>
    </w:p>
    <w:p>
      <w:pPr>
        <w:numPr>
          <w:ilvl w:val="0"/>
          <w:numId w:val="1"/>
        </w:numPr>
        <w:rPr>
          <w:rFonts w:ascii="黑体" w:hAnsi="黑体" w:eastAsia="黑体" w:cs="黑体"/>
          <w:sz w:val="32"/>
          <w:szCs w:val="32"/>
        </w:rPr>
      </w:pPr>
      <w:r>
        <w:rPr>
          <w:rFonts w:hint="eastAsia" w:ascii="黑体" w:hAnsi="黑体" w:eastAsia="黑体" w:cs="黑体"/>
          <w:sz w:val="32"/>
          <w:szCs w:val="32"/>
        </w:rPr>
        <w:t>办理依据</w:t>
      </w:r>
    </w:p>
    <w:p>
      <w:pPr>
        <w:ind w:firstLine="640" w:firstLineChars="200"/>
        <w:rPr>
          <w:rFonts w:ascii="仿宋" w:hAnsi="仿宋" w:eastAsia="仿宋" w:cs="仿宋"/>
          <w:sz w:val="32"/>
          <w:szCs w:val="32"/>
        </w:rPr>
      </w:pPr>
      <w:r>
        <w:rPr>
          <w:rFonts w:hint="eastAsia" w:ascii="仿宋" w:hAnsi="仿宋" w:eastAsia="仿宋" w:cs="仿宋"/>
          <w:sz w:val="32"/>
          <w:szCs w:val="32"/>
        </w:rPr>
        <w:t>《财政部 教育部关于印发中央专项彩票公益金支持教育相关项目资金管理办法的通知》（财教〔2021〕156号）第一章总则第二条：滋蕙计划指使用中央专项彩票公益金资助中西部普通高校家庭经济困难新生，一次性补助其从家庭所在地到被录取院校之间的交通费和入学后短期生活费。第三章滋蕙计划第八条：滋蕙计划的资助范围与对象为中西部地区每年通过高考、高职单招考入全日制普通高等院校（含高职）的家庭经济困难新生。第十一条 滋蕙计划的资助标准为：考入省内院校的新生每人500元、考入省外院校的新生每人1000元。</w:t>
      </w:r>
    </w:p>
    <w:p>
      <w:pPr>
        <w:ind w:firstLine="640" w:firstLineChars="200"/>
        <w:rPr>
          <w:rFonts w:ascii="仿宋" w:hAnsi="仿宋" w:eastAsia="仿宋" w:cs="仿宋"/>
          <w:sz w:val="32"/>
          <w:szCs w:val="32"/>
        </w:rPr>
      </w:pPr>
      <w:r>
        <w:rPr>
          <w:rFonts w:hint="eastAsia" w:ascii="仿宋" w:hAnsi="仿宋" w:eastAsia="仿宋" w:cs="仿宋"/>
          <w:sz w:val="32"/>
          <w:szCs w:val="32"/>
        </w:rPr>
        <w:t>《中国教育发展基金会关于印发﹤中央专项彩票公益金教育助学项目实施细则﹥的通知》（教基金会〔2021〕13号）第二章滋蕙计划第九条：滋蕙计划资助对象是普通高中及中等职业学校应届毕业通过高考、高职单招考入全日制普通高等院校（含高职）的家庭经济困难新生。</w:t>
      </w:r>
    </w:p>
    <w:p>
      <w:pPr>
        <w:numPr>
          <w:ilvl w:val="0"/>
          <w:numId w:val="1"/>
        </w:numPr>
        <w:rPr>
          <w:rFonts w:ascii="黑体" w:hAnsi="黑体" w:eastAsia="黑体" w:cs="黑体"/>
          <w:sz w:val="32"/>
          <w:szCs w:val="32"/>
        </w:rPr>
      </w:pPr>
      <w:r>
        <w:rPr>
          <w:rFonts w:hint="eastAsia" w:ascii="黑体" w:hAnsi="黑体" w:eastAsia="黑体" w:cs="黑体"/>
          <w:sz w:val="32"/>
          <w:szCs w:val="32"/>
        </w:rPr>
        <w:t>承办机构</w:t>
      </w:r>
    </w:p>
    <w:p>
      <w:pPr>
        <w:rPr>
          <w:rFonts w:ascii="黑体" w:hAnsi="黑体" w:eastAsia="黑体" w:cs="黑体"/>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 xml:space="preserve"> 区学生资助管理中心。</w:t>
      </w:r>
    </w:p>
    <w:p>
      <w:pPr>
        <w:numPr>
          <w:ilvl w:val="0"/>
          <w:numId w:val="1"/>
        </w:numPr>
        <w:rPr>
          <w:rFonts w:ascii="黑体" w:hAnsi="黑体" w:eastAsia="黑体" w:cs="黑体"/>
          <w:sz w:val="32"/>
          <w:szCs w:val="32"/>
        </w:rPr>
      </w:pPr>
      <w:r>
        <w:rPr>
          <w:rFonts w:hint="eastAsia" w:ascii="黑体" w:hAnsi="黑体" w:eastAsia="黑体" w:cs="黑体"/>
          <w:sz w:val="32"/>
          <w:szCs w:val="32"/>
        </w:rPr>
        <w:t>服务对象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新入学大学生</w:t>
      </w:r>
      <w:r>
        <w:rPr>
          <w:rFonts w:hint="eastAsia" w:ascii="仿宋" w:hAnsi="仿宋" w:eastAsia="仿宋" w:cs="仿宋"/>
          <w:sz w:val="32"/>
          <w:szCs w:val="32"/>
          <w:lang w:eastAsia="zh-CN"/>
        </w:rPr>
        <w:t>。</w:t>
      </w:r>
    </w:p>
    <w:p>
      <w:pPr>
        <w:numPr>
          <w:ilvl w:val="0"/>
          <w:numId w:val="1"/>
        </w:numPr>
        <w:rPr>
          <w:rFonts w:ascii="黑体" w:hAnsi="黑体" w:eastAsia="黑体" w:cs="黑体"/>
          <w:sz w:val="32"/>
          <w:szCs w:val="32"/>
        </w:rPr>
      </w:pPr>
      <w:r>
        <w:rPr>
          <w:rFonts w:hint="eastAsia" w:ascii="黑体" w:hAnsi="黑体" w:eastAsia="黑体" w:cs="黑体"/>
          <w:sz w:val="32"/>
          <w:szCs w:val="32"/>
        </w:rPr>
        <w:t>申请条件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1.应届毕业高中生</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2.家庭经济困难</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3.大学录取确定报到学生</w:t>
      </w:r>
      <w:r>
        <w:rPr>
          <w:rFonts w:hint="eastAsia" w:ascii="仿宋" w:hAnsi="仿宋" w:eastAsia="仿宋" w:cs="仿宋"/>
          <w:sz w:val="32"/>
          <w:szCs w:val="32"/>
          <w:lang w:eastAsia="zh-CN"/>
        </w:rPr>
        <w:t>。</w:t>
      </w:r>
    </w:p>
    <w:p>
      <w:pPr>
        <w:numPr>
          <w:ilvl w:val="0"/>
          <w:numId w:val="1"/>
        </w:numPr>
        <w:rPr>
          <w:rFonts w:ascii="黑体" w:hAnsi="黑体" w:eastAsia="黑体" w:cs="黑体"/>
          <w:sz w:val="32"/>
          <w:szCs w:val="32"/>
        </w:rPr>
      </w:pPr>
      <w:r>
        <w:rPr>
          <w:rFonts w:hint="eastAsia" w:ascii="黑体" w:hAnsi="黑体" w:eastAsia="黑体" w:cs="黑体"/>
          <w:sz w:val="32"/>
          <w:szCs w:val="32"/>
        </w:rPr>
        <w:t>申报材料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ascii="仿宋" w:hAnsi="仿宋" w:eastAsia="仿宋" w:cs="仿宋"/>
          <w:sz w:val="32"/>
          <w:szCs w:val="32"/>
        </w:rPr>
        <w:t xml:space="preserve"> </w:t>
      </w:r>
      <w:r>
        <w:rPr>
          <w:rFonts w:hint="eastAsia" w:ascii="仿宋" w:hAnsi="仿宋" w:eastAsia="仿宋" w:cs="仿宋"/>
          <w:sz w:val="32"/>
          <w:szCs w:val="32"/>
        </w:rPr>
        <w:t>填写滋蕙计划学生申请表</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 大学录取通知书复印件</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3.身份证、家庭经济困难佐证材料复印件</w:t>
      </w:r>
      <w:r>
        <w:rPr>
          <w:rFonts w:hint="eastAsia" w:ascii="仿宋" w:hAnsi="仿宋" w:eastAsia="仿宋" w:cs="仿宋"/>
          <w:sz w:val="32"/>
          <w:szCs w:val="32"/>
          <w:lang w:eastAsia="zh-CN"/>
        </w:rPr>
        <w:t>。</w:t>
      </w:r>
    </w:p>
    <w:p>
      <w:pPr>
        <w:numPr>
          <w:ilvl w:val="0"/>
          <w:numId w:val="1"/>
        </w:numPr>
        <w:rPr>
          <w:rFonts w:ascii="黑体" w:hAnsi="黑体" w:eastAsia="黑体" w:cs="黑体"/>
          <w:sz w:val="32"/>
          <w:szCs w:val="32"/>
        </w:rPr>
      </w:pPr>
      <w:r>
        <w:rPr>
          <w:rFonts w:hint="eastAsia" w:ascii="黑体" w:hAnsi="黑体" w:eastAsia="黑体" w:cs="黑体"/>
          <w:sz w:val="32"/>
          <w:szCs w:val="32"/>
        </w:rPr>
        <w:t>服务流程</w:t>
      </w:r>
    </w:p>
    <w:p>
      <w:pPr>
        <w:ind w:firstLine="640" w:firstLineChars="200"/>
        <w:rPr>
          <w:rFonts w:ascii="仿宋" w:hAnsi="仿宋" w:eastAsia="仿宋" w:cs="仿宋"/>
          <w:sz w:val="32"/>
          <w:szCs w:val="32"/>
        </w:rPr>
      </w:pPr>
      <w:r>
        <w:rPr>
          <w:rFonts w:hint="eastAsia" w:ascii="仿宋" w:hAnsi="仿宋" w:eastAsia="仿宋" w:cs="仿宋"/>
          <w:sz w:val="32"/>
          <w:szCs w:val="32"/>
        </w:rPr>
        <w:t>1.申请：申请人提出申请；</w:t>
      </w:r>
    </w:p>
    <w:p>
      <w:pPr>
        <w:ind w:firstLine="640" w:firstLineChars="200"/>
        <w:rPr>
          <w:rFonts w:ascii="仿宋" w:hAnsi="仿宋" w:eastAsia="仿宋" w:cs="仿宋"/>
          <w:sz w:val="32"/>
          <w:szCs w:val="32"/>
        </w:rPr>
      </w:pPr>
      <w:r>
        <w:rPr>
          <w:rFonts w:hint="eastAsia" w:ascii="仿宋" w:hAnsi="仿宋" w:eastAsia="仿宋" w:cs="仿宋"/>
          <w:sz w:val="32"/>
          <w:szCs w:val="32"/>
        </w:rPr>
        <w:t>2.受理：</w:t>
      </w:r>
      <w:r>
        <w:rPr>
          <w:rFonts w:hint="eastAsia" w:ascii="仿宋" w:hAnsi="仿宋" w:eastAsia="仿宋" w:cs="仿宋"/>
          <w:sz w:val="32"/>
          <w:szCs w:val="32"/>
          <w:lang w:val="en-US" w:eastAsia="zh-CN"/>
        </w:rPr>
        <w:t>学校</w:t>
      </w:r>
      <w:r>
        <w:rPr>
          <w:rFonts w:hint="eastAsia" w:ascii="仿宋" w:hAnsi="仿宋" w:eastAsia="仿宋" w:cs="仿宋"/>
          <w:sz w:val="32"/>
          <w:szCs w:val="32"/>
        </w:rPr>
        <w:t>工作人员受理；</w:t>
      </w:r>
    </w:p>
    <w:p>
      <w:pPr>
        <w:ind w:firstLine="640" w:firstLineChars="200"/>
        <w:rPr>
          <w:rFonts w:ascii="仿宋" w:hAnsi="仿宋" w:eastAsia="仿宋" w:cs="仿宋"/>
          <w:sz w:val="32"/>
          <w:szCs w:val="32"/>
        </w:rPr>
      </w:pPr>
      <w:r>
        <w:rPr>
          <w:rFonts w:hint="eastAsia" w:ascii="仿宋" w:hAnsi="仿宋" w:eastAsia="仿宋" w:cs="仿宋"/>
          <w:sz w:val="32"/>
          <w:szCs w:val="32"/>
        </w:rPr>
        <w:t>3.审查：</w:t>
      </w:r>
      <w:r>
        <w:rPr>
          <w:rFonts w:hint="eastAsia" w:ascii="仿宋" w:hAnsi="仿宋" w:eastAsia="仿宋" w:cs="仿宋"/>
          <w:sz w:val="32"/>
          <w:szCs w:val="32"/>
          <w:lang w:val="en-US" w:eastAsia="zh-CN"/>
        </w:rPr>
        <w:t>报学生资助管理中心</w:t>
      </w:r>
      <w:r>
        <w:rPr>
          <w:rFonts w:hint="eastAsia" w:ascii="仿宋" w:hAnsi="仿宋" w:eastAsia="仿宋" w:cs="仿宋"/>
          <w:sz w:val="32"/>
          <w:szCs w:val="32"/>
        </w:rPr>
        <w:t>核实材料；</w:t>
      </w:r>
    </w:p>
    <w:p>
      <w:pPr>
        <w:ind w:firstLine="640" w:firstLineChars="200"/>
        <w:rPr>
          <w:rFonts w:ascii="仿宋" w:hAnsi="仿宋" w:eastAsia="仿宋" w:cs="仿宋"/>
          <w:sz w:val="32"/>
          <w:szCs w:val="32"/>
        </w:rPr>
      </w:pPr>
      <w:r>
        <w:rPr>
          <w:rFonts w:hint="eastAsia" w:ascii="仿宋" w:hAnsi="仿宋" w:eastAsia="仿宋" w:cs="仿宋"/>
          <w:sz w:val="32"/>
          <w:szCs w:val="32"/>
        </w:rPr>
        <w:t>4.审批：工作人员作出决定；</w:t>
      </w:r>
    </w:p>
    <w:p>
      <w:pPr>
        <w:ind w:firstLine="640" w:firstLineChars="200"/>
        <w:rPr>
          <w:rFonts w:ascii="黑体" w:hAnsi="黑体" w:eastAsia="黑体" w:cs="黑体"/>
          <w:sz w:val="32"/>
          <w:szCs w:val="32"/>
        </w:rPr>
      </w:pPr>
      <w:r>
        <w:rPr>
          <w:rFonts w:hint="eastAsia" w:ascii="仿宋" w:hAnsi="仿宋" w:eastAsia="仿宋" w:cs="仿宋"/>
          <w:sz w:val="32"/>
          <w:szCs w:val="32"/>
        </w:rPr>
        <w:t>5.办结：</w:t>
      </w:r>
      <w:r>
        <w:rPr>
          <w:rFonts w:hint="eastAsia" w:ascii="仿宋" w:hAnsi="仿宋" w:eastAsia="仿宋" w:cs="仿宋"/>
          <w:sz w:val="32"/>
          <w:szCs w:val="32"/>
          <w:lang w:val="en-US" w:eastAsia="zh-CN"/>
        </w:rPr>
        <w:t>公示、</w:t>
      </w:r>
      <w:r>
        <w:rPr>
          <w:rFonts w:hint="eastAsia" w:ascii="仿宋" w:hAnsi="仿宋" w:eastAsia="仿宋" w:cs="仿宋"/>
          <w:sz w:val="32"/>
          <w:szCs w:val="32"/>
        </w:rPr>
        <w:t>发放结果。</w:t>
      </w:r>
    </w:p>
    <w:p>
      <w:pPr>
        <w:rPr>
          <w:rFonts w:hint="eastAsia" w:ascii="黑体" w:hAnsi="黑体" w:eastAsia="黑体" w:cs="黑体"/>
          <w:sz w:val="32"/>
          <w:szCs w:val="32"/>
        </w:rPr>
      </w:pPr>
      <w:r>
        <w:rPr>
          <w:rFonts w:hint="eastAsia" w:ascii="黑体" w:hAnsi="黑体" w:eastAsia="黑体" w:cs="黑体"/>
          <w:sz w:val="32"/>
          <w:szCs w:val="32"/>
        </w:rPr>
        <w:t>七、办理时限</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材料齐全及时办理。</w:t>
      </w:r>
    </w:p>
    <w:p>
      <w:pPr>
        <w:rPr>
          <w:rFonts w:ascii="黑体" w:hAnsi="黑体" w:eastAsia="黑体" w:cs="黑体"/>
          <w:sz w:val="32"/>
          <w:szCs w:val="32"/>
        </w:rPr>
      </w:pPr>
      <w:r>
        <w:rPr>
          <w:rFonts w:hint="eastAsia" w:ascii="黑体" w:hAnsi="黑体" w:eastAsia="黑体" w:cs="黑体"/>
          <w:sz w:val="32"/>
          <w:szCs w:val="32"/>
        </w:rPr>
        <w:t>八、收费依据及标准</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1.法定时限：30个工作日。</w:t>
      </w:r>
    </w:p>
    <w:p>
      <w:pPr>
        <w:numPr>
          <w:numId w:val="0"/>
        </w:numPr>
        <w:ind w:firstLine="640" w:firstLineChars="200"/>
        <w:rPr>
          <w:rFonts w:ascii="黑体" w:hAnsi="黑体" w:eastAsia="黑体" w:cs="黑体"/>
          <w:sz w:val="32"/>
          <w:szCs w:val="32"/>
        </w:rPr>
      </w:pPr>
      <w:r>
        <w:rPr>
          <w:rFonts w:hint="eastAsia" w:ascii="仿宋" w:hAnsi="仿宋" w:eastAsia="仿宋" w:cs="仿宋"/>
          <w:sz w:val="32"/>
          <w:szCs w:val="32"/>
          <w:lang w:val="en-US" w:eastAsia="zh-CN"/>
        </w:rPr>
        <w:t>2.承诺时限：30</w:t>
      </w:r>
      <w:bookmarkStart w:id="0" w:name="_GoBack"/>
      <w:bookmarkEnd w:id="0"/>
      <w:r>
        <w:rPr>
          <w:rFonts w:hint="eastAsia" w:ascii="仿宋" w:hAnsi="仿宋" w:eastAsia="仿宋" w:cs="仿宋"/>
          <w:sz w:val="32"/>
          <w:szCs w:val="32"/>
          <w:lang w:val="en-US" w:eastAsia="zh-CN"/>
        </w:rPr>
        <w:t>个工作日。</w:t>
      </w:r>
    </w:p>
    <w:p>
      <w:pPr>
        <w:numPr>
          <w:ilvl w:val="0"/>
          <w:numId w:val="2"/>
        </w:numPr>
        <w:rPr>
          <w:rFonts w:ascii="黑体" w:hAnsi="黑体" w:eastAsia="黑体" w:cs="黑体"/>
          <w:sz w:val="32"/>
          <w:szCs w:val="32"/>
        </w:rPr>
      </w:pPr>
      <w:r>
        <w:rPr>
          <w:rFonts w:hint="eastAsia" w:ascii="黑体" w:hAnsi="黑体" w:eastAsia="黑体" w:cs="黑体"/>
          <w:sz w:val="32"/>
          <w:szCs w:val="32"/>
        </w:rPr>
        <w:t>咨询方式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0557-3919465</w:t>
      </w:r>
      <w:r>
        <w:rPr>
          <w:rFonts w:hint="eastAsia" w:ascii="仿宋" w:hAnsi="仿宋" w:eastAsia="仿宋" w:cs="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NTM1ZGFlZGYwMjFkNjlhOGQ5MmU4YWE0OGE2NGUifQ=="/>
  </w:docVars>
  <w:rsids>
    <w:rsidRoot w:val="00787CF4"/>
    <w:rsid w:val="00787CF4"/>
    <w:rsid w:val="00856534"/>
    <w:rsid w:val="00D31C8E"/>
    <w:rsid w:val="00EC0BB5"/>
    <w:rsid w:val="0245086E"/>
    <w:rsid w:val="02F06BB0"/>
    <w:rsid w:val="03FD1521"/>
    <w:rsid w:val="055569A2"/>
    <w:rsid w:val="0739072B"/>
    <w:rsid w:val="0B1A1A6E"/>
    <w:rsid w:val="0B71674B"/>
    <w:rsid w:val="0EB92AC8"/>
    <w:rsid w:val="161672D6"/>
    <w:rsid w:val="164107F7"/>
    <w:rsid w:val="17231CAA"/>
    <w:rsid w:val="18C27866"/>
    <w:rsid w:val="1B4C79FC"/>
    <w:rsid w:val="1C393BFB"/>
    <w:rsid w:val="1C4D3A2C"/>
    <w:rsid w:val="1D673212"/>
    <w:rsid w:val="1EC2218F"/>
    <w:rsid w:val="21C14E8C"/>
    <w:rsid w:val="22DB48FA"/>
    <w:rsid w:val="230010F2"/>
    <w:rsid w:val="23816BBE"/>
    <w:rsid w:val="25764C42"/>
    <w:rsid w:val="26454BF5"/>
    <w:rsid w:val="2971584D"/>
    <w:rsid w:val="2AA409F5"/>
    <w:rsid w:val="2B08688D"/>
    <w:rsid w:val="2DE73A09"/>
    <w:rsid w:val="342F13EA"/>
    <w:rsid w:val="3492536B"/>
    <w:rsid w:val="363A5D56"/>
    <w:rsid w:val="3690217D"/>
    <w:rsid w:val="371851A8"/>
    <w:rsid w:val="3BD21483"/>
    <w:rsid w:val="3CB11983"/>
    <w:rsid w:val="3EC006FD"/>
    <w:rsid w:val="3F684555"/>
    <w:rsid w:val="3F854442"/>
    <w:rsid w:val="402661E4"/>
    <w:rsid w:val="408F2BC8"/>
    <w:rsid w:val="40E53492"/>
    <w:rsid w:val="413370D9"/>
    <w:rsid w:val="4261422D"/>
    <w:rsid w:val="457E617A"/>
    <w:rsid w:val="4B1A6945"/>
    <w:rsid w:val="4B9759E4"/>
    <w:rsid w:val="4DB4269F"/>
    <w:rsid w:val="4E483A69"/>
    <w:rsid w:val="4F7800DE"/>
    <w:rsid w:val="52110420"/>
    <w:rsid w:val="52432C25"/>
    <w:rsid w:val="528C0C51"/>
    <w:rsid w:val="55915771"/>
    <w:rsid w:val="563243DD"/>
    <w:rsid w:val="56AD68BF"/>
    <w:rsid w:val="58267675"/>
    <w:rsid w:val="58416881"/>
    <w:rsid w:val="58A3441E"/>
    <w:rsid w:val="599124C8"/>
    <w:rsid w:val="5B594527"/>
    <w:rsid w:val="601856F1"/>
    <w:rsid w:val="612849E5"/>
    <w:rsid w:val="614B1A5B"/>
    <w:rsid w:val="648517AD"/>
    <w:rsid w:val="64A64C0C"/>
    <w:rsid w:val="65FA5AB7"/>
    <w:rsid w:val="67DE7133"/>
    <w:rsid w:val="689B0928"/>
    <w:rsid w:val="6C0150DC"/>
    <w:rsid w:val="6C2757AC"/>
    <w:rsid w:val="6D284A9A"/>
    <w:rsid w:val="6D3C2AA8"/>
    <w:rsid w:val="6DFD6C40"/>
    <w:rsid w:val="70321015"/>
    <w:rsid w:val="70495D5B"/>
    <w:rsid w:val="74B647A9"/>
    <w:rsid w:val="76277FE4"/>
    <w:rsid w:val="76EC2FDC"/>
    <w:rsid w:val="7B342BC7"/>
    <w:rsid w:val="7BC77B74"/>
    <w:rsid w:val="7CE15D4F"/>
    <w:rsid w:val="7E2405F7"/>
    <w:rsid w:val="7E513E2B"/>
    <w:rsid w:val="7E621929"/>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589</Words>
  <Characters>627</Characters>
  <Lines>4</Lines>
  <Paragraphs>1</Paragraphs>
  <TotalTime>0</TotalTime>
  <ScaleCrop>false</ScaleCrop>
  <LinksUpToDate>false</LinksUpToDate>
  <CharactersWithSpaces>634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2023-02-01T08:24:00Z</dcterms:created>
  <dc:creator>Administrator</dc:creator>
  <cp:lastModifiedBy>WPS_1672820541</cp:lastModifiedBy>
  <dcterms:modified xsi:type="dcterms:W3CDTF">2023-02-08T02:58:48Z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