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spacing w:after="560" w:line="240" w:lineRule="auto"/>
        <w:jc w:val="both"/>
        <w:rPr>
          <w:lang w:eastAsia="zh-CN"/>
        </w:rPr>
      </w:pPr>
      <w:bookmarkStart w:id="0" w:name="bookmark31"/>
      <w:bookmarkStart w:id="1" w:name="bookmark29"/>
      <w:bookmarkStart w:id="2" w:name="bookmark30"/>
    </w:p>
    <w:p>
      <w:pPr>
        <w:pStyle w:val="15"/>
        <w:keepNext/>
        <w:keepLines/>
        <w:spacing w:after="560" w:line="240" w:lineRule="auto"/>
        <w:jc w:val="both"/>
        <w:rPr>
          <w:lang w:eastAsia="zh-CN"/>
        </w:rPr>
      </w:pPr>
    </w:p>
    <w:p>
      <w:pPr>
        <w:pStyle w:val="15"/>
        <w:keepNext/>
        <w:keepLines/>
        <w:spacing w:after="560" w:line="240" w:lineRule="auto"/>
        <w:jc w:val="both"/>
        <w:rPr>
          <w:lang w:eastAsia="zh-CN"/>
        </w:rPr>
      </w:pPr>
    </w:p>
    <w:p>
      <w:pPr>
        <w:adjustRightInd w:val="0"/>
        <w:snapToGrid w:val="0"/>
        <w:spacing w:line="360" w:lineRule="auto"/>
        <w:jc w:val="center"/>
        <w:rPr>
          <w:rFonts w:ascii="华文中宋" w:hAnsi="华文中宋" w:eastAsia="华文中宋" w:cs="华文中宋"/>
          <w:b/>
          <w:kern w:val="2"/>
          <w:sz w:val="52"/>
          <w:szCs w:val="84"/>
          <w:lang w:eastAsia="zh-CN" w:bidi="ar-SA"/>
        </w:rPr>
      </w:pPr>
      <w:r>
        <w:rPr>
          <w:rFonts w:hint="eastAsia" w:ascii="华文中宋" w:hAnsi="华文中宋" w:eastAsia="华文中宋" w:cs="华文中宋"/>
          <w:b/>
          <w:kern w:val="2"/>
          <w:sz w:val="52"/>
          <w:szCs w:val="84"/>
          <w:lang w:eastAsia="zh-CN" w:bidi="ar-SA"/>
        </w:rPr>
        <w:t>埇桥区苗庵镇人民政府2022年预算</w:t>
      </w:r>
    </w:p>
    <w:p>
      <w:pPr>
        <w:pStyle w:val="15"/>
        <w:keepNext/>
        <w:keepLines/>
        <w:spacing w:after="560" w:line="240" w:lineRule="auto"/>
        <w:rPr>
          <w:b/>
          <w:bCs/>
          <w:lang w:val="en-US" w:eastAsia="zh-CN"/>
        </w:rPr>
      </w:pPr>
    </w:p>
    <w:p>
      <w:pPr>
        <w:pStyle w:val="15"/>
        <w:keepNext/>
        <w:keepLines/>
        <w:spacing w:after="560" w:line="240" w:lineRule="auto"/>
        <w:rPr>
          <w:b/>
          <w:bCs/>
          <w:lang w:val="en-US" w:eastAsia="zh-CN"/>
        </w:rPr>
      </w:pPr>
    </w:p>
    <w:p>
      <w:pPr>
        <w:pStyle w:val="15"/>
        <w:keepNext/>
        <w:keepLines/>
        <w:spacing w:after="560" w:line="240" w:lineRule="auto"/>
        <w:rPr>
          <w:b/>
          <w:bCs/>
          <w:lang w:val="en-US" w:eastAsia="zh-CN"/>
        </w:rPr>
      </w:pPr>
    </w:p>
    <w:p>
      <w:pPr>
        <w:pStyle w:val="15"/>
        <w:keepNext/>
        <w:keepLines/>
        <w:spacing w:after="560" w:line="240" w:lineRule="auto"/>
        <w:rPr>
          <w:b/>
          <w:bCs/>
          <w:lang w:val="en-US" w:eastAsia="zh-CN"/>
        </w:rPr>
      </w:pP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r>
        <w:rPr>
          <w:rFonts w:hint="eastAsia" w:ascii="黑体" w:hAnsi="黑体" w:eastAsia="黑体"/>
          <w:bCs/>
          <w:sz w:val="44"/>
          <w:szCs w:val="44"/>
          <w:lang w:eastAsia="zh-CN" w:bidi="ar-SA"/>
        </w:rPr>
        <w:t>2022年</w:t>
      </w:r>
      <w:r>
        <w:rPr>
          <w:rFonts w:hint="eastAsia" w:ascii="黑体" w:hAnsi="黑体" w:eastAsia="黑体"/>
          <w:bCs/>
          <w:sz w:val="44"/>
          <w:szCs w:val="44"/>
          <w:lang w:val="en-US" w:eastAsia="zh-CN" w:bidi="ar-SA"/>
        </w:rPr>
        <w:t>2</w:t>
      </w:r>
      <w:r>
        <w:rPr>
          <w:rFonts w:hint="eastAsia" w:ascii="黑体" w:hAnsi="黑体" w:eastAsia="黑体"/>
          <w:bCs/>
          <w:sz w:val="44"/>
          <w:szCs w:val="44"/>
          <w:lang w:eastAsia="zh-CN" w:bidi="ar-SA"/>
        </w:rPr>
        <w:t>月</w:t>
      </w: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p>
    <w:p>
      <w:pPr>
        <w:pStyle w:val="5"/>
        <w:adjustRightInd w:val="0"/>
        <w:snapToGrid w:val="0"/>
        <w:spacing w:before="0" w:beforeAutospacing="0" w:after="0" w:afterAutospacing="0" w:line="360" w:lineRule="auto"/>
        <w:jc w:val="center"/>
        <w:rPr>
          <w:rFonts w:ascii="黑体" w:hAnsi="黑体" w:eastAsia="黑体"/>
          <w:bCs/>
          <w:sz w:val="44"/>
          <w:szCs w:val="44"/>
          <w:lang w:eastAsia="zh-CN" w:bidi="ar-SA"/>
        </w:rPr>
      </w:pPr>
    </w:p>
    <w:p>
      <w:pPr>
        <w:pStyle w:val="5"/>
        <w:adjustRightInd w:val="0"/>
        <w:snapToGrid w:val="0"/>
        <w:spacing w:before="0" w:beforeAutospacing="0" w:after="0" w:afterAutospacing="0" w:line="500" w:lineRule="exact"/>
        <w:jc w:val="center"/>
        <w:rPr>
          <w:rFonts w:ascii="黑体" w:hAnsi="黑体" w:eastAsia="黑体"/>
          <w:bCs/>
          <w:sz w:val="44"/>
          <w:szCs w:val="44"/>
          <w:lang w:eastAsia="zh-CN" w:bidi="ar-SA"/>
        </w:rPr>
      </w:pPr>
      <w:r>
        <w:rPr>
          <w:rFonts w:hint="eastAsia" w:ascii="黑体" w:hAnsi="黑体" w:eastAsia="黑体"/>
          <w:bCs/>
          <w:sz w:val="44"/>
          <w:szCs w:val="44"/>
          <w:lang w:eastAsia="zh-CN" w:bidi="ar-SA"/>
        </w:rPr>
        <w:t>目 录</w:t>
      </w:r>
      <w:bookmarkEnd w:id="0"/>
      <w:bookmarkEnd w:id="1"/>
      <w:bookmarkEnd w:id="2"/>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lang w:eastAsia="zh-CN"/>
        </w:rPr>
      </w:pPr>
      <w:r>
        <w:rPr>
          <w:rFonts w:hint="eastAsia" w:ascii="仿宋_GB2312" w:hAnsi="仿宋" w:eastAsia="仿宋_GB2312" w:cs="仿宋"/>
          <w:b/>
          <w:sz w:val="32"/>
          <w:szCs w:val="32"/>
          <w:lang w:eastAsia="zh-CN"/>
        </w:rPr>
        <w:t>第一部分 部门概况</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r>
        <w:rPr>
          <w:rFonts w:hint="eastAsia" w:ascii="仿宋_GB2312" w:hAnsi="仿宋" w:eastAsia="仿宋_GB2312" w:cs="仿宋"/>
          <w:bCs/>
          <w:sz w:val="32"/>
          <w:szCs w:val="32"/>
          <w:lang w:eastAsia="zh-CN"/>
        </w:rPr>
        <w:t>1.主要职责</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r>
        <w:rPr>
          <w:rFonts w:hint="eastAsia" w:ascii="仿宋_GB2312" w:hAnsi="仿宋" w:eastAsia="仿宋_GB2312" w:cs="仿宋"/>
          <w:bCs/>
          <w:sz w:val="32"/>
          <w:szCs w:val="32"/>
          <w:lang w:eastAsia="zh-CN"/>
        </w:rPr>
        <w:t>2.部门预算单位构成</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r>
        <w:rPr>
          <w:rFonts w:hint="eastAsia" w:ascii="仿宋_GB2312" w:hAnsi="仿宋" w:eastAsia="仿宋_GB2312" w:cs="仿宋"/>
          <w:bCs/>
          <w:sz w:val="32"/>
          <w:szCs w:val="32"/>
          <w:lang w:eastAsia="zh-CN"/>
        </w:rPr>
        <w:t>3.202</w:t>
      </w:r>
      <w:r>
        <w:rPr>
          <w:rFonts w:ascii="仿宋_GB2312" w:hAnsi="仿宋" w:eastAsia="仿宋_GB2312" w:cs="仿宋"/>
          <w:bCs/>
          <w:sz w:val="32"/>
          <w:szCs w:val="32"/>
          <w:lang w:eastAsia="zh-CN"/>
        </w:rPr>
        <w:t>2</w:t>
      </w:r>
      <w:r>
        <w:rPr>
          <w:rFonts w:hint="eastAsia" w:ascii="仿宋_GB2312" w:hAnsi="仿宋" w:eastAsia="仿宋_GB2312" w:cs="仿宋"/>
          <w:bCs/>
          <w:sz w:val="32"/>
          <w:szCs w:val="32"/>
          <w:lang w:eastAsia="zh-CN"/>
        </w:rPr>
        <w:t>年度主要工作任务</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lang w:eastAsia="zh-CN"/>
        </w:rPr>
      </w:pPr>
      <w:r>
        <w:rPr>
          <w:rFonts w:hint="eastAsia" w:ascii="仿宋_GB2312" w:hAnsi="仿宋" w:eastAsia="仿宋_GB2312" w:cs="仿宋"/>
          <w:b/>
          <w:sz w:val="32"/>
          <w:szCs w:val="32"/>
          <w:lang w:eastAsia="zh-CN"/>
        </w:rPr>
        <w:t>第二部分  2022年部门（单位）预算表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3" w:name="bookmark34"/>
      <w:bookmarkEnd w:id="3"/>
      <w:r>
        <w:rPr>
          <w:rFonts w:hint="eastAsia" w:ascii="仿宋_GB2312" w:hAnsi="仿宋" w:eastAsia="仿宋_GB2312" w:cs="仿宋"/>
          <w:bCs/>
          <w:sz w:val="32"/>
          <w:szCs w:val="32"/>
          <w:lang w:eastAsia="zh-CN"/>
        </w:rPr>
        <w:t>1.埇桥区苗庵镇人民政府2022年收支预算总表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4" w:name="bookmark35"/>
      <w:bookmarkEnd w:id="4"/>
      <w:r>
        <w:rPr>
          <w:rFonts w:hint="eastAsia" w:ascii="仿宋_GB2312" w:hAnsi="仿宋" w:eastAsia="仿宋_GB2312" w:cs="仿宋"/>
          <w:bCs/>
          <w:sz w:val="32"/>
          <w:szCs w:val="32"/>
          <w:lang w:eastAsia="zh-CN"/>
        </w:rPr>
        <w:t>2.埇桥区苗庵镇人民政府2022年收入预算总表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5" w:name="bookmark36"/>
      <w:bookmarkEnd w:id="5"/>
      <w:r>
        <w:rPr>
          <w:rFonts w:hint="eastAsia" w:ascii="仿宋_GB2312" w:hAnsi="仿宋" w:eastAsia="仿宋_GB2312" w:cs="仿宋"/>
          <w:bCs/>
          <w:sz w:val="32"/>
          <w:szCs w:val="32"/>
          <w:lang w:eastAsia="zh-CN"/>
        </w:rPr>
        <w:t>3.埇桥区苗庵镇人民政府2022年支出预算总表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6" w:name="bookmark37"/>
      <w:bookmarkEnd w:id="6"/>
      <w:r>
        <w:rPr>
          <w:rFonts w:hint="eastAsia" w:ascii="仿宋_GB2312" w:hAnsi="仿宋" w:eastAsia="仿宋_GB2312" w:cs="仿宋"/>
          <w:bCs/>
          <w:sz w:val="32"/>
          <w:szCs w:val="32"/>
          <w:lang w:eastAsia="zh-CN"/>
        </w:rPr>
        <w:t>4.埇桥区苗庵镇人民政府2022年财政拨款收支预算总表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7" w:name="bookmark38"/>
      <w:bookmarkEnd w:id="7"/>
      <w:r>
        <w:rPr>
          <w:rFonts w:hint="eastAsia" w:ascii="仿宋_GB2312" w:hAnsi="仿宋" w:eastAsia="仿宋_GB2312" w:cs="仿宋"/>
          <w:bCs/>
          <w:sz w:val="32"/>
          <w:szCs w:val="32"/>
          <w:lang w:eastAsia="zh-CN"/>
        </w:rPr>
        <w:t>5.埇桥区苗庵镇人民政府2022年一般公共预算支出表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8" w:name="bookmark39"/>
      <w:bookmarkEnd w:id="8"/>
      <w:r>
        <w:rPr>
          <w:rFonts w:hint="eastAsia" w:ascii="仿宋_GB2312" w:hAnsi="仿宋" w:eastAsia="仿宋_GB2312" w:cs="仿宋"/>
          <w:bCs/>
          <w:sz w:val="32"/>
          <w:szCs w:val="32"/>
          <w:lang w:eastAsia="zh-CN"/>
        </w:rPr>
        <w:t>6.埇桥区苗庵镇人民政府2022年一般公共预算基本支出表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9" w:name="bookmark40"/>
      <w:bookmarkEnd w:id="9"/>
      <w:r>
        <w:rPr>
          <w:rFonts w:hint="eastAsia" w:ascii="仿宋_GB2312" w:hAnsi="仿宋" w:eastAsia="仿宋_GB2312" w:cs="仿宋"/>
          <w:bCs/>
          <w:sz w:val="32"/>
          <w:szCs w:val="32"/>
          <w:lang w:eastAsia="zh-CN"/>
        </w:rPr>
        <w:t>7.埇桥区苗庵镇人民政府2022年政府性基金预算支出表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0" w:name="bookmark41"/>
      <w:bookmarkEnd w:id="10"/>
      <w:r>
        <w:rPr>
          <w:rFonts w:hint="eastAsia" w:ascii="仿宋_GB2312" w:hAnsi="仿宋" w:eastAsia="仿宋_GB2312" w:cs="仿宋"/>
          <w:bCs/>
          <w:sz w:val="32"/>
          <w:szCs w:val="32"/>
          <w:lang w:eastAsia="zh-CN"/>
        </w:rPr>
        <w:t>8.埇桥区苗庵镇人民政府2022年国有资本经营预算支出表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1" w:name="bookmark42"/>
      <w:bookmarkEnd w:id="11"/>
      <w:r>
        <w:rPr>
          <w:rFonts w:hint="eastAsia" w:ascii="仿宋_GB2312" w:hAnsi="仿宋" w:eastAsia="仿宋_GB2312" w:cs="仿宋"/>
          <w:bCs/>
          <w:sz w:val="32"/>
          <w:szCs w:val="32"/>
          <w:lang w:eastAsia="zh-CN"/>
        </w:rPr>
        <w:t>9.埇桥区苗庵镇人民政府2022年项目支出表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2" w:name="bookmark43"/>
      <w:bookmarkEnd w:id="12"/>
      <w:r>
        <w:rPr>
          <w:rFonts w:hint="eastAsia" w:ascii="仿宋_GB2312" w:hAnsi="仿宋" w:eastAsia="仿宋_GB2312" w:cs="仿宋"/>
          <w:bCs/>
          <w:sz w:val="32"/>
          <w:szCs w:val="32"/>
          <w:lang w:eastAsia="zh-CN"/>
        </w:rPr>
        <w:t>10埇桥区苗庵镇人民政府2022年政府采购支出表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sectPr>
          <w:footerReference r:id="rId7" w:type="first"/>
          <w:footerReference r:id="rId5" w:type="default"/>
          <w:footerReference r:id="rId6" w:type="even"/>
          <w:pgSz w:w="11900" w:h="16840"/>
          <w:pgMar w:top="1368" w:right="1387" w:bottom="1476" w:left="1306" w:header="0" w:footer="3" w:gutter="0"/>
          <w:cols w:space="720" w:num="1"/>
          <w:titlePg/>
          <w:docGrid w:linePitch="360" w:charSpace="0"/>
        </w:sectPr>
      </w:pPr>
      <w:bookmarkStart w:id="13" w:name="bookmark44"/>
      <w:bookmarkEnd w:id="13"/>
      <w:r>
        <w:rPr>
          <w:rFonts w:hint="eastAsia" w:ascii="仿宋_GB2312" w:hAnsi="仿宋" w:eastAsia="仿宋_GB2312" w:cs="仿宋"/>
          <w:bCs/>
          <w:sz w:val="32"/>
          <w:szCs w:val="32"/>
          <w:lang w:eastAsia="zh-CN"/>
        </w:rPr>
        <w:t>11.埇桥区苗庵镇人民政府2022年政府购买服务支出</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lang w:eastAsia="zh-CN"/>
        </w:rPr>
      </w:pPr>
      <w:r>
        <w:rPr>
          <w:rFonts w:hint="eastAsia" w:ascii="仿宋_GB2312" w:hAnsi="仿宋" w:eastAsia="仿宋_GB2312" w:cs="仿宋"/>
          <w:b/>
          <w:sz w:val="32"/>
          <w:szCs w:val="32"/>
          <w:lang w:eastAsia="zh-CN"/>
        </w:rPr>
        <w:t>第三部分  2022年部门（单位）预算情况说明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4" w:name="bookmark45"/>
      <w:bookmarkEnd w:id="14"/>
      <w:r>
        <w:rPr>
          <w:rFonts w:hint="eastAsia" w:ascii="仿宋_GB2312" w:hAnsi="仿宋" w:eastAsia="仿宋_GB2312" w:cs="仿宋"/>
          <w:bCs/>
          <w:sz w:val="32"/>
          <w:szCs w:val="32"/>
          <w:lang w:eastAsia="zh-CN"/>
        </w:rPr>
        <w:t>1.关于2022年收支预算总表的说明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5" w:name="bookmark46"/>
      <w:bookmarkEnd w:id="15"/>
      <w:r>
        <w:rPr>
          <w:rFonts w:hint="eastAsia" w:ascii="仿宋_GB2312" w:hAnsi="仿宋" w:eastAsia="仿宋_GB2312" w:cs="仿宋"/>
          <w:bCs/>
          <w:sz w:val="32"/>
          <w:szCs w:val="32"/>
          <w:lang w:eastAsia="zh-CN"/>
        </w:rPr>
        <w:t>2.关于2022年收入预算总表的说明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6" w:name="bookmark47"/>
      <w:bookmarkEnd w:id="16"/>
      <w:r>
        <w:rPr>
          <w:rFonts w:hint="eastAsia" w:ascii="仿宋_GB2312" w:hAnsi="仿宋" w:eastAsia="仿宋_GB2312" w:cs="仿宋"/>
          <w:bCs/>
          <w:sz w:val="32"/>
          <w:szCs w:val="32"/>
          <w:lang w:eastAsia="zh-CN"/>
        </w:rPr>
        <w:t>3.关于2022年支出预算总表的说明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7" w:name="bookmark48"/>
      <w:bookmarkEnd w:id="17"/>
      <w:r>
        <w:rPr>
          <w:rFonts w:hint="eastAsia" w:ascii="仿宋_GB2312" w:hAnsi="仿宋" w:eastAsia="仿宋_GB2312" w:cs="仿宋"/>
          <w:bCs/>
          <w:sz w:val="32"/>
          <w:szCs w:val="32"/>
          <w:lang w:eastAsia="zh-CN"/>
        </w:rPr>
        <w:t>4.关于2022年财政拨款收支预算总表的说明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8" w:name="bookmark49"/>
      <w:bookmarkEnd w:id="18"/>
      <w:r>
        <w:rPr>
          <w:rFonts w:hint="eastAsia" w:ascii="仿宋_GB2312" w:hAnsi="仿宋" w:eastAsia="仿宋_GB2312" w:cs="仿宋"/>
          <w:bCs/>
          <w:sz w:val="32"/>
          <w:szCs w:val="32"/>
          <w:lang w:eastAsia="zh-CN"/>
        </w:rPr>
        <w:t>5.关于2022年一般公共预算支出表的说明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19" w:name="bookmark50"/>
      <w:bookmarkEnd w:id="19"/>
      <w:r>
        <w:rPr>
          <w:rFonts w:hint="eastAsia" w:ascii="仿宋_GB2312" w:hAnsi="仿宋" w:eastAsia="仿宋_GB2312" w:cs="仿宋"/>
          <w:bCs/>
          <w:sz w:val="32"/>
          <w:szCs w:val="32"/>
          <w:lang w:eastAsia="zh-CN"/>
        </w:rPr>
        <w:t>6.关于2022年一般公共预算基本支出表的说明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0" w:name="bookmark51"/>
      <w:bookmarkEnd w:id="20"/>
      <w:r>
        <w:rPr>
          <w:rFonts w:hint="eastAsia" w:ascii="仿宋_GB2312" w:hAnsi="仿宋" w:eastAsia="仿宋_GB2312" w:cs="仿宋"/>
          <w:bCs/>
          <w:sz w:val="32"/>
          <w:szCs w:val="32"/>
          <w:lang w:eastAsia="zh-CN"/>
        </w:rPr>
        <w:t>7.关于2022年政府性基金预算支出表的说明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1" w:name="bookmark52"/>
      <w:bookmarkEnd w:id="21"/>
      <w:r>
        <w:rPr>
          <w:rFonts w:hint="eastAsia" w:ascii="仿宋_GB2312" w:hAnsi="仿宋" w:eastAsia="仿宋_GB2312" w:cs="仿宋"/>
          <w:bCs/>
          <w:sz w:val="32"/>
          <w:szCs w:val="32"/>
          <w:lang w:eastAsia="zh-CN"/>
        </w:rPr>
        <w:t>8.关于2022年国有资本经营预算支出表的说明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2" w:name="bookmark53"/>
      <w:bookmarkEnd w:id="22"/>
      <w:r>
        <w:rPr>
          <w:rFonts w:hint="eastAsia" w:ascii="仿宋_GB2312" w:hAnsi="仿宋" w:eastAsia="仿宋_GB2312" w:cs="仿宋"/>
          <w:bCs/>
          <w:sz w:val="32"/>
          <w:szCs w:val="32"/>
          <w:lang w:eastAsia="zh-CN"/>
        </w:rPr>
        <w:t>9.关于2022年项目支出表的说明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3" w:name="bookmark54"/>
      <w:bookmarkEnd w:id="23"/>
      <w:r>
        <w:rPr>
          <w:rFonts w:hint="eastAsia" w:ascii="仿宋_GB2312" w:hAnsi="仿宋" w:eastAsia="仿宋_GB2312" w:cs="仿宋"/>
          <w:bCs/>
          <w:sz w:val="32"/>
          <w:szCs w:val="32"/>
          <w:lang w:eastAsia="zh-CN"/>
        </w:rPr>
        <w:t>10.关于2022年政府采购支出表的说明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4" w:name="bookmark55"/>
      <w:bookmarkEnd w:id="24"/>
      <w:r>
        <w:rPr>
          <w:rFonts w:hint="eastAsia" w:ascii="仿宋_GB2312" w:hAnsi="仿宋" w:eastAsia="仿宋_GB2312" w:cs="仿宋"/>
          <w:bCs/>
          <w:sz w:val="32"/>
          <w:szCs w:val="32"/>
          <w:lang w:eastAsia="zh-CN"/>
        </w:rPr>
        <w:t>11.关于2022年政府购买服务支出表的说明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lang w:eastAsia="zh-CN"/>
        </w:rPr>
      </w:pPr>
      <w:bookmarkStart w:id="25" w:name="bookmark56"/>
      <w:bookmarkEnd w:id="25"/>
      <w:r>
        <w:rPr>
          <w:rFonts w:hint="eastAsia" w:ascii="仿宋_GB2312" w:hAnsi="仿宋" w:eastAsia="仿宋_GB2312" w:cs="仿宋"/>
          <w:bCs/>
          <w:sz w:val="32"/>
          <w:szCs w:val="32"/>
          <w:lang w:eastAsia="zh-CN"/>
        </w:rPr>
        <w:t>12.其他重要事项情况说明</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lang w:eastAsia="zh-CN"/>
        </w:rPr>
        <w:sectPr>
          <w:footerReference r:id="rId8" w:type="default"/>
          <w:footerReference r:id="rId9" w:type="even"/>
          <w:type w:val="continuous"/>
          <w:pgSz w:w="11900" w:h="16840"/>
          <w:pgMar w:top="1368" w:right="1387" w:bottom="1476" w:left="1306" w:header="940" w:footer="3" w:gutter="0"/>
          <w:cols w:space="720" w:num="1"/>
          <w:docGrid w:linePitch="360" w:charSpace="0"/>
        </w:sectPr>
      </w:pPr>
      <w:r>
        <w:rPr>
          <w:rFonts w:hint="eastAsia" w:ascii="仿宋_GB2312" w:hAnsi="仿宋" w:eastAsia="仿宋_GB2312" w:cs="仿宋"/>
          <w:b/>
          <w:sz w:val="32"/>
          <w:szCs w:val="32"/>
          <w:lang w:eastAsia="zh-CN"/>
        </w:rPr>
        <w:t>第四部分  名词解释</w:t>
      </w:r>
    </w:p>
    <w:p>
      <w:pPr>
        <w:pStyle w:val="27"/>
        <w:tabs>
          <w:tab w:val="left" w:pos="-850"/>
        </w:tabs>
      </w:pPr>
      <w:r>
        <w:rPr>
          <w:u w:val="single"/>
        </w:rPr>
        <w:t xml:space="preserve"> </w:t>
      </w:r>
    </w:p>
    <w:p>
      <w:pPr>
        <w:pStyle w:val="5"/>
        <w:adjustRightInd w:val="0"/>
        <w:snapToGrid w:val="0"/>
        <w:spacing w:before="0" w:beforeAutospacing="0" w:after="0" w:afterAutospacing="0" w:line="360" w:lineRule="auto"/>
        <w:jc w:val="center"/>
        <w:rPr>
          <w:rFonts w:ascii="黑体" w:hAnsi="黑体" w:eastAsia="黑体"/>
          <w:bCs/>
          <w:sz w:val="36"/>
          <w:szCs w:val="36"/>
          <w:lang w:eastAsia="zh-CN" w:bidi="ar-SA"/>
        </w:rPr>
      </w:pPr>
      <w:bookmarkStart w:id="26" w:name="bookmark57"/>
      <w:bookmarkStart w:id="27" w:name="bookmark59"/>
      <w:bookmarkStart w:id="28" w:name="bookmark58"/>
      <w:r>
        <w:rPr>
          <w:rFonts w:hint="eastAsia" w:ascii="黑体" w:hAnsi="黑体" w:eastAsia="黑体"/>
          <w:bCs/>
          <w:sz w:val="36"/>
          <w:szCs w:val="36"/>
          <w:lang w:eastAsia="zh-CN" w:bidi="ar-SA"/>
        </w:rPr>
        <w:t>第一部分  部门（单位）概况</w:t>
      </w:r>
      <w:bookmarkEnd w:id="26"/>
      <w:bookmarkEnd w:id="27"/>
      <w:bookmarkEnd w:id="28"/>
      <w:r>
        <w:rPr>
          <w:rFonts w:hint="eastAsia" w:ascii="黑体" w:hAnsi="黑体" w:eastAsia="黑体"/>
          <w:bCs/>
          <w:sz w:val="36"/>
          <w:szCs w:val="36"/>
          <w:lang w:eastAsia="zh-CN" w:bidi="ar-SA"/>
        </w:rPr>
        <w:t xml:space="preserve"> </w:t>
      </w:r>
    </w:p>
    <w:p>
      <w:pPr>
        <w:pStyle w:val="5"/>
        <w:adjustRightInd w:val="0"/>
        <w:snapToGrid w:val="0"/>
        <w:spacing w:before="0" w:beforeAutospacing="0" w:after="0" w:afterAutospacing="0" w:line="360" w:lineRule="auto"/>
        <w:ind w:firstLine="627" w:firstLineChars="196"/>
        <w:jc w:val="both"/>
        <w:rPr>
          <w:rFonts w:ascii="黑体" w:hAnsi="黑体" w:eastAsia="黑体"/>
          <w:bCs/>
          <w:sz w:val="32"/>
          <w:szCs w:val="32"/>
          <w:lang w:eastAsia="zh-CN"/>
        </w:rPr>
      </w:pPr>
      <w:bookmarkStart w:id="29" w:name="bookmark60"/>
      <w:r>
        <w:rPr>
          <w:rFonts w:hint="eastAsia" w:ascii="黑体" w:hAnsi="黑体" w:eastAsia="黑体"/>
          <w:bCs/>
          <w:sz w:val="32"/>
          <w:szCs w:val="32"/>
          <w:lang w:eastAsia="zh-CN"/>
        </w:rPr>
        <w:t>一、主要职责</w:t>
      </w:r>
    </w:p>
    <w:bookmarkEnd w:id="29"/>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bookmarkStart w:id="30" w:name="bookmark63"/>
      <w:r>
        <w:rPr>
          <w:rFonts w:hint="eastAsia" w:ascii="仿宋_GB2312" w:hAnsi="仿宋" w:eastAsia="仿宋_GB2312" w:cs="Times New Roman"/>
          <w:color w:val="000000"/>
          <w:kern w:val="2"/>
          <w:sz w:val="32"/>
          <w:szCs w:val="32"/>
          <w:lang w:val="en-US" w:eastAsia="zh-CN" w:bidi="ar-SA"/>
        </w:rPr>
        <w:t>1</w:t>
      </w:r>
      <w:r>
        <w:rPr>
          <w:rFonts w:hint="default" w:ascii="仿宋_GB2312" w:hAnsi="仿宋" w:eastAsia="仿宋_GB2312" w:cs="Times New Roman"/>
          <w:color w:val="000000"/>
          <w:kern w:val="2"/>
          <w:sz w:val="32"/>
          <w:szCs w:val="32"/>
          <w:lang w:val="en-US" w:eastAsia="zh-CN" w:bidi="ar-SA"/>
        </w:rPr>
        <w:t>. 执行国家行政机关的决定、命令和国家制定的法律、法规，执行本级人民代表大会的各项决议，并报告执行决议和命令情况。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2. 制定并落实本行政区域经济计划和措施，全面提高人民群众的生活水平和生活质量。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3. 承担国有资产、集体资产管理、监督及增值保值责任。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4. 开展社会主义民主和法制的宣传教育，保障公民的权利，打击违法犯罪，维护社会稳定。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5. 制定社会各项事业发展计划，发展教育、卫生、科技、民政、广播电视、文化、体育事业；加强计划生育工作；推进社会保障、社会福利事业和养老保险等工作。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6. 加强镇级财政的监督和管理。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7. 指导村民委员会组织制度建设和业务建设，促进村民委员会民主自治。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8. 制定和组织实施镇村建设规划，保护和改善生活环境和生态环境。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left"/>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9. 协助和支持设置在本行政区域内不隶属于镇的国家机关和企事业单位工作，监督其遵守和执行国家的法律、法规和政策。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181" w:right="-153" w:firstLine="560"/>
        <w:jc w:val="both"/>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　10. 承办本级党委、政府和上级交办的其它事项。</w:t>
      </w:r>
    </w:p>
    <w:p>
      <w:pPr>
        <w:pStyle w:val="5"/>
        <w:adjustRightInd w:val="0"/>
        <w:snapToGrid w:val="0"/>
        <w:spacing w:before="0" w:beforeAutospacing="0" w:after="0" w:afterAutospacing="0" w:line="360" w:lineRule="auto"/>
        <w:ind w:firstLine="640" w:firstLineChars="200"/>
        <w:jc w:val="both"/>
        <w:rPr>
          <w:rFonts w:hint="eastAsia" w:ascii="黑体" w:hAnsi="黑体" w:eastAsia="黑体"/>
          <w:bCs/>
          <w:sz w:val="32"/>
          <w:szCs w:val="32"/>
          <w:lang w:eastAsia="zh-CN"/>
        </w:rPr>
      </w:pPr>
    </w:p>
    <w:p>
      <w:pPr>
        <w:pStyle w:val="5"/>
        <w:adjustRightInd w:val="0"/>
        <w:snapToGrid w:val="0"/>
        <w:spacing w:before="0" w:beforeAutospacing="0" w:after="0" w:afterAutospacing="0" w:line="360" w:lineRule="auto"/>
        <w:ind w:firstLine="640" w:firstLineChars="200"/>
        <w:jc w:val="both"/>
        <w:rPr>
          <w:rFonts w:ascii="黑体" w:hAnsi="黑体" w:eastAsia="黑体"/>
          <w:bCs/>
          <w:sz w:val="32"/>
          <w:szCs w:val="32"/>
          <w:lang w:eastAsia="zh-CN"/>
        </w:rPr>
      </w:pPr>
      <w:r>
        <w:rPr>
          <w:rFonts w:hint="eastAsia" w:ascii="黑体" w:hAnsi="黑体" w:eastAsia="黑体"/>
          <w:bCs/>
          <w:sz w:val="32"/>
          <w:szCs w:val="32"/>
          <w:lang w:eastAsia="zh-CN"/>
        </w:rPr>
        <w:t>二</w:t>
      </w:r>
      <w:bookmarkEnd w:id="30"/>
      <w:r>
        <w:rPr>
          <w:rFonts w:hint="eastAsia" w:ascii="黑体" w:hAnsi="黑体" w:eastAsia="黑体"/>
          <w:bCs/>
          <w:sz w:val="32"/>
          <w:szCs w:val="32"/>
          <w:lang w:eastAsia="zh-CN"/>
        </w:rPr>
        <w:t>、部门（单位）预算构成</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sz w:val="32"/>
          <w:szCs w:val="32"/>
          <w:lang w:eastAsia="zh-CN" w:bidi="ar-SA"/>
        </w:rPr>
      </w:pPr>
      <w:r>
        <w:rPr>
          <w:rFonts w:hint="eastAsia" w:ascii="仿宋_GB2312" w:hAnsi="仿宋" w:eastAsia="仿宋_GB2312"/>
          <w:sz w:val="32"/>
          <w:szCs w:val="32"/>
          <w:lang w:eastAsia="zh-CN" w:bidi="ar-SA"/>
        </w:rPr>
        <w:t>从预算单位构成看，埇桥区苗庵镇人民政府202</w:t>
      </w:r>
      <w:r>
        <w:rPr>
          <w:rFonts w:ascii="仿宋_GB2312" w:hAnsi="仿宋" w:eastAsia="仿宋_GB2312"/>
          <w:sz w:val="32"/>
          <w:szCs w:val="32"/>
          <w:lang w:eastAsia="zh-CN" w:bidi="ar-SA"/>
        </w:rPr>
        <w:t>2</w:t>
      </w:r>
      <w:r>
        <w:rPr>
          <w:rFonts w:hint="eastAsia" w:ascii="仿宋_GB2312" w:hAnsi="仿宋" w:eastAsia="仿宋_GB2312"/>
          <w:sz w:val="32"/>
          <w:szCs w:val="32"/>
          <w:lang w:eastAsia="zh-CN" w:bidi="ar-SA"/>
        </w:rPr>
        <w:t>年度部门预算包括苗庵镇人民政府本级预算和苗庵镇人民政府下属单位预算，纳入部门预算编制范围的单位共</w:t>
      </w:r>
      <w:r>
        <w:rPr>
          <w:rFonts w:hint="eastAsia" w:ascii="仿宋_GB2312" w:hAnsi="仿宋" w:eastAsia="仿宋_GB2312"/>
          <w:sz w:val="32"/>
          <w:szCs w:val="32"/>
          <w:lang w:val="en-US" w:eastAsia="zh-CN" w:bidi="ar-SA"/>
        </w:rPr>
        <w:t>2</w:t>
      </w:r>
      <w:r>
        <w:rPr>
          <w:rFonts w:hint="eastAsia" w:ascii="仿宋_GB2312" w:hAnsi="仿宋" w:eastAsia="仿宋_GB2312"/>
          <w:sz w:val="32"/>
          <w:szCs w:val="32"/>
          <w:lang w:eastAsia="zh-CN" w:bidi="ar-SA"/>
        </w:rPr>
        <w:t>个，具体情况见下表。</w:t>
      </w:r>
    </w:p>
    <w:tbl>
      <w:tblPr>
        <w:tblStyle w:val="6"/>
        <w:tblW w:w="0" w:type="auto"/>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单 位</w:t>
            </w:r>
          </w:p>
        </w:tc>
        <w:tc>
          <w:tcPr>
            <w:tcW w:w="4500" w:type="dxa"/>
            <w:tcBorders>
              <w:top w:val="single" w:color="auto" w:sz="8" w:space="0"/>
              <w:left w:val="nil"/>
              <w:bottom w:val="single" w:color="auto" w:sz="8" w:space="0"/>
              <w:right w:val="single" w:color="auto" w:sz="8" w:space="0"/>
            </w:tcBorders>
            <w:shd w:val="clear" w:color="auto" w:fill="FFFFFF"/>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_GB2312" w:hAnsi="仿宋" w:eastAsia="仿宋_GB2312"/>
                <w:sz w:val="32"/>
                <w:szCs w:val="32"/>
                <w:lang w:eastAsia="zh-CN" w:bidi="ar-SA"/>
              </w:rPr>
              <w:t>苗庵镇人民政府</w:t>
            </w:r>
            <w:r>
              <w:rPr>
                <w:rFonts w:hint="eastAsia" w:ascii="仿宋" w:hAnsi="仿宋" w:eastAsia="仿宋" w:cs="仿宋"/>
                <w:bCs/>
                <w:sz w:val="32"/>
                <w:szCs w:val="32"/>
                <w:lang w:eastAsia="zh-CN" w:bidi="ar-SA"/>
              </w:rPr>
              <w:t>本级</w:t>
            </w:r>
          </w:p>
        </w:tc>
        <w:tc>
          <w:tcPr>
            <w:tcW w:w="4500" w:type="dxa"/>
            <w:tcBorders>
              <w:top w:val="nil"/>
              <w:left w:val="nil"/>
              <w:bottom w:val="single" w:color="auto" w:sz="8" w:space="0"/>
              <w:right w:val="single" w:color="auto" w:sz="8" w:space="0"/>
            </w:tcBorders>
            <w:shd w:val="clear" w:color="auto" w:fill="FFFFFF"/>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行政单位</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苗庵镇财政所</w:t>
            </w:r>
          </w:p>
        </w:tc>
        <w:tc>
          <w:tcPr>
            <w:tcW w:w="4500" w:type="dxa"/>
            <w:tcBorders>
              <w:top w:val="nil"/>
              <w:left w:val="nil"/>
              <w:bottom w:val="single" w:color="auto" w:sz="8" w:space="0"/>
              <w:right w:val="single" w:color="auto" w:sz="8" w:space="0"/>
            </w:tcBorders>
            <w:shd w:val="clear" w:color="auto" w:fill="FFFFFF"/>
          </w:tcPr>
          <w:p>
            <w:pPr>
              <w:pStyle w:val="5"/>
              <w:adjustRightInd w:val="0"/>
              <w:snapToGrid w:val="0"/>
              <w:spacing w:before="0" w:beforeAutospacing="0" w:after="0" w:afterAutospacing="0" w:line="360" w:lineRule="auto"/>
              <w:jc w:val="center"/>
              <w:rPr>
                <w:rFonts w:ascii="仿宋" w:hAnsi="仿宋" w:eastAsia="仿宋" w:cs="仿宋"/>
                <w:bCs/>
                <w:sz w:val="32"/>
                <w:szCs w:val="32"/>
                <w:lang w:eastAsia="zh-CN" w:bidi="ar-SA"/>
              </w:rPr>
            </w:pPr>
            <w:r>
              <w:rPr>
                <w:rFonts w:hint="eastAsia" w:ascii="仿宋" w:hAnsi="仿宋" w:eastAsia="仿宋" w:cs="仿宋"/>
                <w:bCs/>
                <w:sz w:val="32"/>
                <w:szCs w:val="32"/>
                <w:lang w:eastAsia="zh-CN" w:bidi="ar-SA"/>
              </w:rPr>
              <w:t>参照公务员法管理的事业单位</w:t>
            </w:r>
          </w:p>
        </w:tc>
      </w:tr>
    </w:tbl>
    <w:p>
      <w:pPr>
        <w:pStyle w:val="23"/>
        <w:spacing w:line="520" w:lineRule="exact"/>
        <w:ind w:firstLine="641"/>
        <w:rPr>
          <w:lang w:eastAsia="zh-CN"/>
        </w:rPr>
      </w:pPr>
      <w:bookmarkStart w:id="31" w:name="bookmark64"/>
    </w:p>
    <w:p>
      <w:pPr>
        <w:pStyle w:val="5"/>
        <w:adjustRightInd w:val="0"/>
        <w:snapToGrid w:val="0"/>
        <w:spacing w:before="0" w:beforeAutospacing="0" w:after="0" w:afterAutospacing="0" w:line="360" w:lineRule="auto"/>
        <w:ind w:firstLine="627" w:firstLineChars="196"/>
        <w:jc w:val="both"/>
        <w:rPr>
          <w:rFonts w:ascii="黑体" w:hAnsi="黑体" w:eastAsia="黑体"/>
          <w:bCs/>
          <w:sz w:val="32"/>
          <w:szCs w:val="32"/>
          <w:lang w:eastAsia="zh-CN"/>
        </w:rPr>
      </w:pPr>
      <w:r>
        <w:rPr>
          <w:rFonts w:hint="eastAsia" w:ascii="黑体" w:hAnsi="黑体" w:eastAsia="黑体"/>
          <w:bCs/>
          <w:sz w:val="32"/>
          <w:szCs w:val="32"/>
          <w:lang w:eastAsia="zh-CN"/>
        </w:rPr>
        <w:t>三</w:t>
      </w:r>
      <w:bookmarkEnd w:id="31"/>
      <w:r>
        <w:rPr>
          <w:rFonts w:hint="eastAsia" w:ascii="黑体" w:hAnsi="黑体" w:eastAsia="黑体"/>
          <w:bCs/>
          <w:sz w:val="32"/>
          <w:szCs w:val="32"/>
          <w:lang w:eastAsia="zh-CN"/>
        </w:rPr>
        <w:t>、2022年度主要工作任务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7"/>
        <w:jc w:val="both"/>
        <w:textAlignment w:val="auto"/>
        <w:rPr>
          <w:rFonts w:hint="eastAsia" w:ascii="仿宋_GB2312" w:hAnsi="仿宋" w:eastAsia="仿宋_GB2312" w:cs="Times New Roman"/>
          <w:color w:val="000000"/>
          <w:kern w:val="2"/>
          <w:sz w:val="32"/>
          <w:szCs w:val="32"/>
          <w:lang w:val="en-US" w:eastAsia="zh-CN" w:bidi="ar-SA"/>
        </w:rPr>
      </w:pPr>
      <w:bookmarkStart w:id="32" w:name="bookmark68"/>
      <w:bookmarkStart w:id="33" w:name="bookmark67"/>
      <w:bookmarkStart w:id="34" w:name="bookmark69"/>
      <w:r>
        <w:rPr>
          <w:rFonts w:ascii="仿宋_GB2312" w:hAnsi="微软雅黑" w:eastAsia="仿宋_GB2312" w:cs="仿宋_GB2312"/>
          <w:b w:val="0"/>
          <w:i w:val="0"/>
          <w:caps w:val="0"/>
          <w:color w:val="000000"/>
          <w:spacing w:val="0"/>
          <w:kern w:val="0"/>
          <w:sz w:val="32"/>
          <w:szCs w:val="32"/>
          <w:lang w:val="en-US" w:eastAsia="zh-CN" w:bidi="ar"/>
        </w:rPr>
        <w:t>（</w:t>
      </w:r>
      <w:r>
        <w:rPr>
          <w:rFonts w:hint="eastAsia" w:ascii="仿宋_GB2312" w:hAnsi="仿宋" w:eastAsia="仿宋_GB2312" w:cs="Times New Roman"/>
          <w:color w:val="000000"/>
          <w:kern w:val="2"/>
          <w:sz w:val="32"/>
          <w:szCs w:val="32"/>
          <w:lang w:val="en-US" w:eastAsia="zh-CN" w:bidi="ar-SA"/>
        </w:rPr>
        <w:t>一）</w:t>
      </w:r>
      <w:r>
        <w:rPr>
          <w:rFonts w:hint="default" w:ascii="仿宋_GB2312" w:hAnsi="仿宋" w:eastAsia="仿宋_GB2312" w:cs="Times New Roman"/>
          <w:color w:val="000000"/>
          <w:kern w:val="2"/>
          <w:sz w:val="32"/>
          <w:szCs w:val="32"/>
          <w:lang w:val="en-US" w:eastAsia="zh-CN" w:bidi="ar-SA"/>
        </w:rPr>
        <w:t>抓好</w:t>
      </w:r>
      <w:r>
        <w:rPr>
          <w:rFonts w:hint="eastAsia" w:ascii="仿宋_GB2312" w:hAnsi="仿宋" w:eastAsia="仿宋_GB2312" w:cs="Times New Roman"/>
          <w:color w:val="000000"/>
          <w:kern w:val="2"/>
          <w:sz w:val="32"/>
          <w:szCs w:val="32"/>
          <w:lang w:val="en-US" w:eastAsia="zh-CN" w:bidi="ar-SA"/>
        </w:rPr>
        <w:t>2021</w:t>
      </w:r>
      <w:r>
        <w:rPr>
          <w:rFonts w:hint="default" w:ascii="仿宋_GB2312" w:hAnsi="仿宋" w:eastAsia="仿宋_GB2312" w:cs="Times New Roman"/>
          <w:color w:val="000000"/>
          <w:kern w:val="2"/>
          <w:sz w:val="32"/>
          <w:szCs w:val="32"/>
          <w:lang w:val="en-US" w:eastAsia="zh-CN" w:bidi="ar-SA"/>
        </w:rPr>
        <w:t>年脱贫攻坚、打赢</w:t>
      </w:r>
      <w:r>
        <w:rPr>
          <w:rFonts w:hint="eastAsia" w:ascii="仿宋_GB2312" w:hAnsi="仿宋" w:eastAsia="仿宋_GB2312" w:cs="Times New Roman"/>
          <w:color w:val="000000"/>
          <w:kern w:val="2"/>
          <w:sz w:val="32"/>
          <w:szCs w:val="32"/>
          <w:lang w:val="en-US" w:eastAsia="zh-CN" w:bidi="ar-SA"/>
        </w:rPr>
        <w:t>扫黑除恶、</w:t>
      </w:r>
      <w:r>
        <w:rPr>
          <w:rFonts w:hint="default" w:ascii="仿宋_GB2312" w:hAnsi="仿宋" w:eastAsia="仿宋_GB2312" w:cs="Times New Roman"/>
          <w:color w:val="000000"/>
          <w:kern w:val="2"/>
          <w:sz w:val="32"/>
          <w:szCs w:val="32"/>
          <w:lang w:val="en-US" w:eastAsia="zh-CN" w:bidi="ar-SA"/>
        </w:rPr>
        <w:t>污染防治、打好防范化解重大风险攻坚战。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7"/>
        <w:jc w:val="both"/>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（二）抓牢综治维稳工作，着力解决难点问题，努力化解各类矛盾纠纷，切实提升群众安全感，营造和谐稳定的社会环境。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（三）抓好党建工作，夯实基层基础，大力开展社会</w:t>
      </w:r>
      <w:r>
        <w:rPr>
          <w:rFonts w:hint="eastAsia" w:ascii="仿宋_GB2312" w:hAnsi="仿宋" w:eastAsia="仿宋_GB2312" w:cs="Times New Roman"/>
          <w:color w:val="000000"/>
          <w:kern w:val="2"/>
          <w:sz w:val="32"/>
          <w:szCs w:val="32"/>
          <w:lang w:val="en-US" w:eastAsia="zh-CN" w:bidi="ar-SA"/>
        </w:rPr>
        <w:t>主义</w:t>
      </w:r>
      <w:r>
        <w:rPr>
          <w:rFonts w:hint="default" w:ascii="仿宋_GB2312" w:hAnsi="仿宋" w:eastAsia="仿宋_GB2312" w:cs="Times New Roman"/>
          <w:color w:val="000000"/>
          <w:kern w:val="2"/>
          <w:sz w:val="32"/>
          <w:szCs w:val="32"/>
          <w:lang w:val="en-US" w:eastAsia="zh-CN" w:bidi="ar-SA"/>
        </w:rPr>
        <w:t>核心价值观宣传工作。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7"/>
        <w:jc w:val="both"/>
        <w:textAlignment w:val="auto"/>
        <w:rPr>
          <w:rFonts w:hint="eastAsia"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（四）抓实民生，开创乡村振兴新局面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7"/>
        <w:jc w:val="both"/>
        <w:textAlignment w:val="auto"/>
        <w:rPr>
          <w:rFonts w:hint="default" w:ascii="仿宋_GB2312" w:hAnsi="仿宋" w:eastAsia="仿宋_GB2312" w:cs="Times New Roman"/>
          <w:color w:val="000000"/>
          <w:kern w:val="2"/>
          <w:sz w:val="32"/>
          <w:szCs w:val="32"/>
          <w:lang w:val="en-US" w:eastAsia="zh-CN" w:bidi="ar-SA"/>
        </w:rPr>
      </w:pPr>
      <w:r>
        <w:rPr>
          <w:rFonts w:hint="default" w:ascii="仿宋_GB2312" w:hAnsi="仿宋" w:eastAsia="仿宋_GB2312" w:cs="Times New Roman"/>
          <w:color w:val="000000"/>
          <w:kern w:val="2"/>
          <w:sz w:val="32"/>
          <w:szCs w:val="32"/>
          <w:lang w:val="en-US" w:eastAsia="zh-CN" w:bidi="ar-SA"/>
        </w:rPr>
        <w:t>（五）切实做好区委、区政府安排的其他工作</w:t>
      </w:r>
      <w:r>
        <w:rPr>
          <w:rFonts w:hint="eastAsia" w:ascii="仿宋_GB2312" w:hAnsi="仿宋" w:eastAsia="仿宋_GB2312" w:cs="Times New Roman"/>
          <w:color w:val="000000"/>
          <w:kern w:val="2"/>
          <w:sz w:val="32"/>
          <w:szCs w:val="32"/>
          <w:lang w:val="en-US" w:eastAsia="zh-CN" w:bidi="ar-SA"/>
        </w:rPr>
        <w:t>。</w:t>
      </w:r>
    </w:p>
    <w:p>
      <w:pPr>
        <w:pStyle w:val="5"/>
        <w:adjustRightInd w:val="0"/>
        <w:snapToGrid w:val="0"/>
        <w:spacing w:before="0" w:beforeAutospacing="0" w:after="0" w:afterAutospacing="0" w:line="360" w:lineRule="auto"/>
        <w:jc w:val="center"/>
        <w:rPr>
          <w:rFonts w:ascii="黑体" w:hAnsi="黑体" w:eastAsia="黑体"/>
          <w:bCs/>
          <w:sz w:val="36"/>
          <w:szCs w:val="36"/>
          <w:lang w:eastAsia="zh-CN" w:bidi="ar-SA"/>
        </w:rPr>
      </w:pPr>
    </w:p>
    <w:p>
      <w:pPr>
        <w:pStyle w:val="5"/>
        <w:adjustRightInd w:val="0"/>
        <w:snapToGrid w:val="0"/>
        <w:spacing w:before="0" w:beforeAutospacing="0" w:after="0" w:afterAutospacing="0" w:line="360" w:lineRule="auto"/>
        <w:jc w:val="center"/>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jc w:val="center"/>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jc w:val="center"/>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jc w:val="center"/>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jc w:val="center"/>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ind w:firstLine="2160" w:firstLineChars="600"/>
        <w:jc w:val="both"/>
        <w:rPr>
          <w:rFonts w:hint="eastAsia" w:ascii="黑体" w:hAnsi="黑体" w:eastAsia="黑体"/>
          <w:bCs/>
          <w:sz w:val="36"/>
          <w:szCs w:val="36"/>
          <w:lang w:eastAsia="zh-CN" w:bidi="ar-SA"/>
        </w:rPr>
      </w:pPr>
    </w:p>
    <w:p>
      <w:pPr>
        <w:pStyle w:val="5"/>
        <w:adjustRightInd w:val="0"/>
        <w:snapToGrid w:val="0"/>
        <w:spacing w:before="0" w:beforeAutospacing="0" w:after="0" w:afterAutospacing="0" w:line="360" w:lineRule="auto"/>
        <w:ind w:firstLine="2160" w:firstLineChars="600"/>
        <w:jc w:val="both"/>
        <w:rPr>
          <w:rFonts w:ascii="黑体" w:hAnsi="黑体" w:eastAsia="黑体"/>
          <w:bCs/>
          <w:sz w:val="36"/>
          <w:szCs w:val="36"/>
          <w:lang w:eastAsia="zh-CN" w:bidi="ar-SA"/>
        </w:rPr>
      </w:pPr>
      <w:r>
        <w:rPr>
          <w:rFonts w:hint="eastAsia" w:ascii="黑体" w:hAnsi="黑体" w:eastAsia="黑体"/>
          <w:bCs/>
          <w:sz w:val="36"/>
          <w:szCs w:val="36"/>
          <w:lang w:eastAsia="zh-CN" w:bidi="ar-SA"/>
        </w:rPr>
        <w:t>第二部分2022年部门预算表</w:t>
      </w:r>
      <w:bookmarkEnd w:id="32"/>
      <w:bookmarkEnd w:id="33"/>
      <w:bookmarkEnd w:id="34"/>
    </w:p>
    <w:p>
      <w:pPr>
        <w:pStyle w:val="31"/>
        <w:spacing w:after="160" w:line="240" w:lineRule="auto"/>
        <w:ind w:firstLine="0"/>
        <w:rPr>
          <w:rFonts w:hint="default"/>
          <w:bCs/>
          <w:sz w:val="24"/>
          <w:szCs w:val="24"/>
          <w:lang w:val="en-US" w:eastAsia="zh-CN"/>
        </w:rPr>
      </w:pPr>
      <w:r>
        <w:rPr>
          <w:rFonts w:hint="eastAsia"/>
          <w:bCs/>
          <w:sz w:val="24"/>
          <w:szCs w:val="24"/>
          <w:lang w:eastAsia="zh-CN"/>
        </w:rPr>
        <w:t>部门预算公开表</w:t>
      </w:r>
      <w:r>
        <w:rPr>
          <w:rFonts w:hint="eastAsia"/>
          <w:bCs/>
          <w:sz w:val="24"/>
          <w:szCs w:val="24"/>
          <w:lang w:val="en-US" w:eastAsia="zh-CN"/>
        </w:rPr>
        <w:t>1</w:t>
      </w:r>
    </w:p>
    <w:p>
      <w:pPr>
        <w:pStyle w:val="31"/>
        <w:spacing w:after="160" w:line="240" w:lineRule="auto"/>
        <w:ind w:firstLine="460"/>
        <w:rPr>
          <w:b/>
          <w:bCs/>
          <w:sz w:val="36"/>
          <w:szCs w:val="36"/>
          <w:lang w:eastAsia="zh-CN"/>
        </w:rPr>
      </w:pPr>
      <w:r>
        <w:rPr>
          <w:rFonts w:hint="eastAsia"/>
          <w:b/>
          <w:bCs/>
          <w:sz w:val="36"/>
          <w:szCs w:val="36"/>
          <w:lang w:eastAsia="zh-CN"/>
        </w:rPr>
        <w:t>埇桥区</w:t>
      </w:r>
      <w:r>
        <w:rPr>
          <w:rFonts w:hint="eastAsia"/>
          <w:b/>
          <w:bCs/>
          <w:sz w:val="36"/>
          <w:szCs w:val="36"/>
          <w:lang w:val="en-US" w:eastAsia="zh-CN"/>
        </w:rPr>
        <w:t>苗庵镇人民政府</w:t>
      </w:r>
      <w:r>
        <w:rPr>
          <w:rFonts w:hint="eastAsia"/>
          <w:b/>
          <w:bCs/>
          <w:sz w:val="36"/>
          <w:szCs w:val="36"/>
          <w:lang w:eastAsia="zh-CN"/>
        </w:rPr>
        <w:t>2022年收支预算总表</w:t>
      </w:r>
    </w:p>
    <w:p>
      <w:pPr>
        <w:pStyle w:val="27"/>
        <w:spacing w:after="80"/>
        <w:ind w:right="800" w:firstLine="0"/>
        <w:jc w:val="right"/>
      </w:pPr>
      <w:r>
        <w:t>单位：万元</w:t>
      </w:r>
    </w:p>
    <w:tbl>
      <w:tblPr>
        <w:tblStyle w:val="6"/>
        <w:tblW w:w="0" w:type="auto"/>
        <w:tblInd w:w="0" w:type="dxa"/>
        <w:tblLayout w:type="fixed"/>
        <w:tblCellMar>
          <w:top w:w="0" w:type="dxa"/>
          <w:left w:w="10" w:type="dxa"/>
          <w:bottom w:w="0" w:type="dxa"/>
          <w:right w:w="10" w:type="dxa"/>
        </w:tblCellMar>
      </w:tblPr>
      <w:tblGrid>
        <w:gridCol w:w="3491"/>
        <w:gridCol w:w="1227"/>
        <w:gridCol w:w="3207"/>
        <w:gridCol w:w="1231"/>
      </w:tblGrid>
      <w:tr>
        <w:tblPrEx>
          <w:tblCellMar>
            <w:top w:w="0" w:type="dxa"/>
            <w:left w:w="10" w:type="dxa"/>
            <w:bottom w:w="0" w:type="dxa"/>
            <w:right w:w="10" w:type="dxa"/>
          </w:tblCellMar>
        </w:tblPrEx>
        <w:trPr>
          <w:trHeight w:val="326" w:hRule="exact"/>
        </w:trPr>
        <w:tc>
          <w:tcPr>
            <w:tcW w:w="4718" w:type="dxa"/>
            <w:gridSpan w:val="2"/>
            <w:tcBorders>
              <w:top w:val="single" w:color="auto" w:sz="4" w:space="0"/>
              <w:left w:val="single" w:color="auto" w:sz="4" w:space="0"/>
            </w:tcBorders>
            <w:shd w:val="clear" w:color="auto" w:fill="FFFFFF"/>
            <w:vAlign w:val="center"/>
          </w:tcPr>
          <w:p>
            <w:pPr>
              <w:pStyle w:val="31"/>
              <w:tabs>
                <w:tab w:val="left" w:pos="1949"/>
              </w:tabs>
              <w:spacing w:line="240" w:lineRule="auto"/>
              <w:ind w:left="1080"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入</w:t>
            </w:r>
          </w:p>
        </w:tc>
        <w:tc>
          <w:tcPr>
            <w:tcW w:w="4438" w:type="dxa"/>
            <w:gridSpan w:val="2"/>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收入项目</w:t>
            </w:r>
          </w:p>
        </w:tc>
        <w:tc>
          <w:tcPr>
            <w:tcW w:w="1227" w:type="dxa"/>
            <w:tcBorders>
              <w:top w:val="single" w:color="auto" w:sz="4" w:space="0"/>
              <w:left w:val="single" w:color="auto" w:sz="4" w:space="0"/>
            </w:tcBorders>
            <w:shd w:val="clear" w:color="auto" w:fill="FFFFFF"/>
          </w:tcPr>
          <w:p>
            <w:pPr>
              <w:pStyle w:val="31"/>
              <w:spacing w:line="240" w:lineRule="auto"/>
              <w:ind w:firstLine="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预算数</w:t>
            </w:r>
          </w:p>
        </w:tc>
        <w:tc>
          <w:tcPr>
            <w:tcW w:w="3207" w:type="dxa"/>
            <w:tcBorders>
              <w:top w:val="single" w:color="auto" w:sz="4" w:space="0"/>
              <w:left w:val="single" w:color="auto" w:sz="4" w:space="0"/>
            </w:tcBorders>
            <w:shd w:val="clear" w:color="auto" w:fill="FFFFFF"/>
          </w:tcPr>
          <w:p>
            <w:pPr>
              <w:pStyle w:val="31"/>
              <w:spacing w:line="240" w:lineRule="auto"/>
              <w:ind w:firstLine="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支出功能分类科目</w:t>
            </w:r>
          </w:p>
        </w:tc>
        <w:tc>
          <w:tcPr>
            <w:tcW w:w="1231" w:type="dxa"/>
            <w:tcBorders>
              <w:top w:val="single" w:color="auto" w:sz="4" w:space="0"/>
              <w:left w:val="single" w:color="auto" w:sz="4" w:space="0"/>
              <w:right w:val="single" w:color="auto" w:sz="4" w:space="0"/>
            </w:tcBorders>
            <w:shd w:val="clear" w:color="auto" w:fill="FFFFFF"/>
          </w:tcPr>
          <w:p>
            <w:pPr>
              <w:pStyle w:val="31"/>
              <w:spacing w:line="240" w:lineRule="auto"/>
              <w:ind w:firstLine="32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预算数</w:t>
            </w: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22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712.81</w:t>
            </w: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231"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537.55</w:t>
            </w: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（二）外交支出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三、财政专户管理资金</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（三）国防支出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其他财政专户管理资金</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（四）公共安全支出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（五）教育支出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（六）科学技术支出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上级补助收入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231"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84.83</w:t>
            </w: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tcPr>
          <w:p>
            <w:pPr>
              <w:pStyle w:val="31"/>
              <w:spacing w:line="240" w:lineRule="auto"/>
              <w:ind w:firstLine="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附属单位上缴收入</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（十）卫生健康支出</w:t>
            </w:r>
          </w:p>
        </w:tc>
        <w:tc>
          <w:tcPr>
            <w:tcW w:w="1231"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32.78</w:t>
            </w: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五、上级转移支付（提前下达公共预算）</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（十一）节能环保支出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六、上级转移支付（提前下达政府性基金）</w:t>
            </w:r>
          </w:p>
        </w:tc>
        <w:tc>
          <w:tcPr>
            <w:tcW w:w="1227" w:type="dxa"/>
            <w:tcBorders>
              <w:top w:val="single" w:color="auto" w:sz="4" w:space="0"/>
              <w:lef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pStyle w:val="31"/>
              <w:spacing w:line="240" w:lineRule="auto"/>
              <w:ind w:firstLine="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（十二）城乡社区支出</w:t>
            </w:r>
          </w:p>
        </w:tc>
        <w:tc>
          <w:tcPr>
            <w:tcW w:w="1231" w:type="dxa"/>
            <w:tcBorders>
              <w:top w:val="single" w:color="auto" w:sz="4" w:space="0"/>
              <w:left w:val="single" w:color="auto" w:sz="4" w:space="0"/>
              <w:right w:val="single" w:color="auto" w:sz="4" w:space="0"/>
            </w:tcBorders>
            <w:shd w:val="clear" w:color="auto" w:fill="FFFFFF"/>
          </w:tcPr>
          <w:p>
            <w:pP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（十三）农林水支出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（十四）交通运输支出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（十七）金融支出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（二十）住房保障支出</w:t>
            </w:r>
          </w:p>
        </w:tc>
        <w:tc>
          <w:tcPr>
            <w:tcW w:w="1231"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57.65</w:t>
            </w: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（二十二）国有资本经营收入安排支出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（二十三）灾害防治及应急管理</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（二十四）预备费</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（二十五）其他支出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（二十六）转移性支出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（三十）</w:t>
            </w:r>
            <w:bookmarkStart w:id="87" w:name="_GoBack"/>
            <w:bookmarkEnd w:id="87"/>
            <w:r>
              <w:rPr>
                <w:rFonts w:hint="eastAsia" w:ascii="宋体" w:hAnsi="宋体" w:eastAsia="宋体" w:cs="宋体"/>
                <w:i w:val="0"/>
                <w:iCs w:val="0"/>
                <w:color w:val="000000"/>
                <w:kern w:val="0"/>
                <w:sz w:val="18"/>
                <w:szCs w:val="18"/>
                <w:u w:val="none"/>
                <w:lang w:val="en-US" w:eastAsia="zh-CN" w:bidi="ar"/>
              </w:rPr>
              <w:t>抗疫特别国债安排的支出</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结转下年</w:t>
            </w:r>
          </w:p>
        </w:tc>
        <w:tc>
          <w:tcPr>
            <w:tcW w:w="1231" w:type="dxa"/>
            <w:tcBorders>
              <w:top w:val="single" w:color="auto" w:sz="4" w:space="0"/>
              <w:left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center"/>
          </w:tcPr>
          <w:p>
            <w:pPr>
              <w:pStyle w:val="31"/>
              <w:spacing w:line="240" w:lineRule="auto"/>
              <w:ind w:firstLine="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收入总计</w:t>
            </w:r>
          </w:p>
        </w:tc>
        <w:tc>
          <w:tcPr>
            <w:tcW w:w="122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712.81</w:t>
            </w:r>
          </w:p>
        </w:tc>
        <w:tc>
          <w:tcPr>
            <w:tcW w:w="3207"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支出总计</w:t>
            </w:r>
          </w:p>
        </w:tc>
        <w:tc>
          <w:tcPr>
            <w:tcW w:w="1231"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712.81</w:t>
            </w:r>
          </w:p>
        </w:tc>
      </w:tr>
      <w:tr>
        <w:tblPrEx>
          <w:tblCellMar>
            <w:top w:w="0" w:type="dxa"/>
            <w:left w:w="10" w:type="dxa"/>
            <w:bottom w:w="0" w:type="dxa"/>
            <w:right w:w="10" w:type="dxa"/>
          </w:tblCellMar>
        </w:tblPrEx>
        <w:trPr>
          <w:trHeight w:val="331" w:hRule="exact"/>
        </w:trPr>
        <w:tc>
          <w:tcPr>
            <w:tcW w:w="3491" w:type="dxa"/>
            <w:tcBorders>
              <w:top w:val="single" w:color="auto" w:sz="4" w:space="0"/>
              <w:left w:val="single" w:color="auto" w:sz="4" w:space="0"/>
              <w:bottom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7" w:type="dxa"/>
            <w:tcBorders>
              <w:top w:val="single" w:color="auto" w:sz="4" w:space="0"/>
              <w:left w:val="single" w:color="auto" w:sz="4" w:space="0"/>
              <w:bottom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07" w:type="dxa"/>
            <w:tcBorders>
              <w:top w:val="single" w:color="auto" w:sz="4" w:space="0"/>
              <w:left w:val="single" w:color="auto" w:sz="4" w:space="0"/>
              <w:bottom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31"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Pr>
        <w:pStyle w:val="15"/>
        <w:keepNext/>
        <w:keepLines/>
        <w:spacing w:after="140" w:line="240" w:lineRule="auto"/>
        <w:jc w:val="both"/>
        <w:rPr>
          <w:b/>
          <w:bCs/>
          <w:sz w:val="32"/>
          <w:szCs w:val="32"/>
          <w:lang w:eastAsia="zh-CN"/>
        </w:rPr>
        <w:sectPr>
          <w:headerReference r:id="rId12" w:type="first"/>
          <w:footerReference r:id="rId15" w:type="first"/>
          <w:headerReference r:id="rId10" w:type="default"/>
          <w:footerReference r:id="rId13" w:type="default"/>
          <w:headerReference r:id="rId11" w:type="even"/>
          <w:footerReference r:id="rId14" w:type="even"/>
          <w:pgSz w:w="11900" w:h="16840"/>
          <w:pgMar w:top="1531" w:right="1251" w:bottom="1602" w:left="1423" w:header="0" w:footer="3" w:gutter="0"/>
          <w:cols w:space="720" w:num="1"/>
          <w:titlePg/>
          <w:docGrid w:linePitch="360" w:charSpace="0"/>
        </w:sectPr>
      </w:pPr>
      <w:bookmarkStart w:id="35" w:name="bookmark71"/>
      <w:bookmarkStart w:id="36" w:name="bookmark70"/>
      <w:bookmarkStart w:id="37" w:name="bookmark72"/>
    </w:p>
    <w:p>
      <w:pPr>
        <w:pStyle w:val="31"/>
        <w:tabs>
          <w:tab w:val="left" w:pos="11907"/>
        </w:tabs>
        <w:spacing w:after="160" w:line="240" w:lineRule="auto"/>
        <w:ind w:firstLine="0"/>
        <w:rPr>
          <w:rFonts w:hint="eastAsia" w:eastAsia="宋体"/>
          <w:bCs/>
          <w:sz w:val="24"/>
          <w:szCs w:val="24"/>
          <w:lang w:val="en-US" w:eastAsia="zh-CN"/>
        </w:rPr>
      </w:pPr>
      <w:r>
        <w:rPr>
          <w:rFonts w:hint="eastAsia"/>
          <w:bCs/>
          <w:sz w:val="24"/>
          <w:szCs w:val="24"/>
          <w:lang w:eastAsia="zh-CN"/>
        </w:rPr>
        <w:t>部门预算公开表</w:t>
      </w:r>
      <w:r>
        <w:rPr>
          <w:rFonts w:hint="eastAsia"/>
          <w:bCs/>
          <w:sz w:val="24"/>
          <w:szCs w:val="24"/>
          <w:lang w:val="en-US" w:eastAsia="zh-CN"/>
        </w:rPr>
        <w:t>2</w:t>
      </w:r>
    </w:p>
    <w:p>
      <w:pPr>
        <w:pStyle w:val="31"/>
        <w:spacing w:after="160" w:line="240" w:lineRule="auto"/>
        <w:ind w:firstLine="460"/>
        <w:jc w:val="center"/>
        <w:rPr>
          <w:b/>
          <w:bCs/>
          <w:sz w:val="36"/>
          <w:szCs w:val="36"/>
          <w:lang w:eastAsia="zh-CN"/>
        </w:rPr>
      </w:pPr>
      <w:r>
        <w:rPr>
          <w:rFonts w:hint="eastAsia"/>
          <w:b/>
          <w:bCs/>
          <w:sz w:val="36"/>
          <w:szCs w:val="36"/>
          <w:lang w:eastAsia="zh-CN"/>
        </w:rPr>
        <w:t>埇桥区苗庵镇人民政府202</w:t>
      </w:r>
      <w:r>
        <w:rPr>
          <w:rFonts w:hint="eastAsia"/>
          <w:b/>
          <w:bCs/>
          <w:sz w:val="36"/>
          <w:szCs w:val="36"/>
          <w:lang w:val="en-US" w:eastAsia="zh-CN"/>
        </w:rPr>
        <w:t>2</w:t>
      </w:r>
      <w:r>
        <w:rPr>
          <w:rFonts w:hint="eastAsia"/>
          <w:b/>
          <w:bCs/>
          <w:sz w:val="36"/>
          <w:szCs w:val="36"/>
          <w:lang w:eastAsia="zh-CN"/>
        </w:rPr>
        <w:t>年收入预算总表</w:t>
      </w:r>
    </w:p>
    <w:p>
      <w:pPr>
        <w:pStyle w:val="27"/>
        <w:spacing w:after="80"/>
        <w:ind w:right="800" w:firstLine="0"/>
        <w:jc w:val="right"/>
      </w:pPr>
      <w:r>
        <w:rPr>
          <w:rFonts w:hint="eastAsia"/>
          <w:b/>
          <w:bCs/>
          <w:sz w:val="36"/>
          <w:szCs w:val="36"/>
          <w:lang w:val="en-US" w:eastAsia="zh-CN"/>
        </w:rPr>
        <w:t xml:space="preserve">                              </w:t>
      </w:r>
      <w:r>
        <w:t>单位：万元</w:t>
      </w:r>
    </w:p>
    <w:tbl>
      <w:tblPr>
        <w:tblStyle w:val="6"/>
        <w:tblW w:w="14728" w:type="dxa"/>
        <w:tblInd w:w="0" w:type="dxa"/>
        <w:tblLayout w:type="fixed"/>
        <w:tblCellMar>
          <w:top w:w="0" w:type="dxa"/>
          <w:left w:w="0" w:type="dxa"/>
          <w:bottom w:w="0" w:type="dxa"/>
          <w:right w:w="0" w:type="dxa"/>
        </w:tblCellMar>
      </w:tblPr>
      <w:tblGrid>
        <w:gridCol w:w="1004"/>
        <w:gridCol w:w="2957"/>
        <w:gridCol w:w="1631"/>
        <w:gridCol w:w="660"/>
        <w:gridCol w:w="1116"/>
        <w:gridCol w:w="852"/>
        <w:gridCol w:w="900"/>
        <w:gridCol w:w="504"/>
        <w:gridCol w:w="540"/>
        <w:gridCol w:w="808"/>
        <w:gridCol w:w="997"/>
        <w:gridCol w:w="1071"/>
        <w:gridCol w:w="1003"/>
        <w:gridCol w:w="685"/>
      </w:tblGrid>
      <w:tr>
        <w:tblPrEx>
          <w:tblCellMar>
            <w:top w:w="0" w:type="dxa"/>
            <w:left w:w="0" w:type="dxa"/>
            <w:bottom w:w="0" w:type="dxa"/>
            <w:right w:w="0" w:type="dxa"/>
          </w:tblCellMar>
        </w:tblPrEx>
        <w:trPr>
          <w:trHeight w:val="672" w:hRule="atLeast"/>
        </w:trPr>
        <w:tc>
          <w:tcPr>
            <w:tcW w:w="396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rPr>
            </w:pPr>
            <w:r>
              <w:rPr>
                <w:rFonts w:hint="eastAsia" w:ascii="宋体" w:hAnsi="宋体" w:eastAsia="宋体" w:cs="宋体"/>
                <w:b/>
                <w:lang w:eastAsia="zh-CN" w:bidi="ar"/>
              </w:rPr>
              <w:t>功能分类科目</w:t>
            </w:r>
          </w:p>
        </w:tc>
        <w:tc>
          <w:tcPr>
            <w:tcW w:w="163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合计</w:t>
            </w:r>
          </w:p>
        </w:tc>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上年结转</w:t>
            </w:r>
          </w:p>
        </w:tc>
        <w:tc>
          <w:tcPr>
            <w:tcW w:w="11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lang w:eastAsia="zh-CN"/>
              </w:rPr>
            </w:pPr>
            <w:r>
              <w:rPr>
                <w:rFonts w:hint="eastAsia" w:ascii="宋体" w:hAnsi="宋体" w:eastAsia="宋体" w:cs="宋体"/>
                <w:b/>
                <w:sz w:val="22"/>
                <w:szCs w:val="22"/>
                <w:lang w:eastAsia="zh-CN" w:bidi="ar"/>
              </w:rPr>
              <w:t>一般公共预算拨款收入</w:t>
            </w:r>
          </w:p>
        </w:tc>
        <w:tc>
          <w:tcPr>
            <w:tcW w:w="8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lang w:eastAsia="zh-CN"/>
              </w:rPr>
            </w:pPr>
            <w:r>
              <w:rPr>
                <w:rFonts w:hint="eastAsia" w:ascii="宋体" w:hAnsi="宋体" w:eastAsia="宋体" w:cs="宋体"/>
                <w:b/>
                <w:sz w:val="22"/>
                <w:szCs w:val="22"/>
                <w:lang w:eastAsia="zh-CN" w:bidi="ar"/>
              </w:rPr>
              <w:t>政府性基金预算拨款收入</w:t>
            </w:r>
          </w:p>
        </w:tc>
        <w:tc>
          <w:tcPr>
            <w:tcW w:w="9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lang w:eastAsia="zh-CN"/>
              </w:rPr>
            </w:pPr>
            <w:r>
              <w:rPr>
                <w:rFonts w:hint="eastAsia" w:ascii="宋体" w:hAnsi="宋体" w:eastAsia="宋体" w:cs="宋体"/>
                <w:b/>
                <w:sz w:val="22"/>
                <w:szCs w:val="22"/>
                <w:lang w:eastAsia="zh-CN" w:bidi="ar"/>
              </w:rPr>
              <w:t>纳入专户管理的政府非税收入</w:t>
            </w:r>
          </w:p>
        </w:tc>
        <w:tc>
          <w:tcPr>
            <w:tcW w:w="50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lang w:eastAsia="zh-CN"/>
              </w:rPr>
            </w:pPr>
            <w:r>
              <w:rPr>
                <w:rFonts w:hint="eastAsia" w:ascii="宋体" w:hAnsi="宋体" w:eastAsia="宋体" w:cs="宋体"/>
                <w:b/>
                <w:sz w:val="22"/>
                <w:szCs w:val="22"/>
                <w:lang w:eastAsia="zh-CN" w:bidi="ar"/>
              </w:rPr>
              <w:t>国有资本经营预算拨款收入</w:t>
            </w:r>
          </w:p>
        </w:tc>
        <w:tc>
          <w:tcPr>
            <w:tcW w:w="5104"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其他收入</w:t>
            </w:r>
          </w:p>
        </w:tc>
      </w:tr>
      <w:tr>
        <w:tblPrEx>
          <w:tblCellMar>
            <w:top w:w="0" w:type="dxa"/>
            <w:left w:w="0" w:type="dxa"/>
            <w:bottom w:w="0" w:type="dxa"/>
            <w:right w:w="0" w:type="dxa"/>
          </w:tblCellMar>
        </w:tblPrEx>
        <w:trPr>
          <w:trHeight w:val="904" w:hRule="atLeast"/>
        </w:trPr>
        <w:tc>
          <w:tcPr>
            <w:tcW w:w="10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科目编码</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科目名称</w:t>
            </w:r>
          </w:p>
        </w:tc>
        <w:tc>
          <w:tcPr>
            <w:tcW w:w="163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sz w:val="22"/>
                <w:szCs w:val="22"/>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小计</w:t>
            </w: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事业收入</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经营收入</w:t>
            </w:r>
          </w:p>
        </w:tc>
        <w:tc>
          <w:tcPr>
            <w:tcW w:w="10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上级补助收入</w:t>
            </w:r>
          </w:p>
        </w:tc>
        <w:tc>
          <w:tcPr>
            <w:tcW w:w="10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附属单位上缴收入</w:t>
            </w: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bidi="ar"/>
              </w:rPr>
              <w:t>其他</w:t>
            </w: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eastAsia="宋体" w:cs="宋体"/>
                <w:sz w:val="22"/>
                <w:szCs w:val="22"/>
              </w:rPr>
            </w:pP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合计</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712.81</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712.81</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44"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一般公共服务支出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537.55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537.55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350"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20103</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政府办公厅（室）及相关机构事务</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266.04</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right="-29" w:rightChars="-12"/>
              <w:jc w:val="right"/>
              <w:rPr>
                <w:rFonts w:ascii="宋体" w:hAnsi="宋体" w:eastAsia="宋体" w:cs="宋体"/>
                <w:sz w:val="18"/>
                <w:szCs w:val="18"/>
                <w:lang w:eastAsia="zh-CN"/>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r>
      <w:tr>
        <w:tblPrEx>
          <w:tblCellMar>
            <w:top w:w="0" w:type="dxa"/>
            <w:left w:w="0" w:type="dxa"/>
            <w:bottom w:w="0" w:type="dxa"/>
            <w:right w:w="0" w:type="dxa"/>
          </w:tblCellMar>
        </w:tblPrEx>
        <w:trPr>
          <w:trHeight w:val="273"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2010301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行政运行</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266.04</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6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20103</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174.37</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6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2010350</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事业运行</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174.37</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6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20106</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财政事务</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67.89</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31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2010601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67.89</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6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20131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29.25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6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2013101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29.25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44"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208</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社会保障和就业支出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84.83</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220"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20805</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行政事业单位养老支出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84.83</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r>
      <w:tr>
        <w:tblPrEx>
          <w:tblCellMar>
            <w:top w:w="0" w:type="dxa"/>
            <w:left w:w="0" w:type="dxa"/>
            <w:bottom w:w="0" w:type="dxa"/>
            <w:right w:w="0" w:type="dxa"/>
          </w:tblCellMar>
        </w:tblPrEx>
        <w:trPr>
          <w:trHeight w:val="338"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2080505</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机关事业单位基本养老保险缴费支出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56.56</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56.56</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r>
      <w:tr>
        <w:tblPrEx>
          <w:tblCellMar>
            <w:top w:w="0" w:type="dxa"/>
            <w:left w:w="0" w:type="dxa"/>
            <w:bottom w:w="0" w:type="dxa"/>
            <w:right w:w="0" w:type="dxa"/>
          </w:tblCellMar>
        </w:tblPrEx>
        <w:trPr>
          <w:trHeight w:val="416"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2080506</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机关事业单位职业年金缴费支出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28.28</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28.28</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卫生健康支出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32.78</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21011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行政事业单位医疗</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32.78</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2101101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行政单位医疗</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14.12</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14.12</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2101102</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事业单位医疗</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2101103</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公务员医疗补助</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4.41</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4.41</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666"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2101199</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其他行政事业单位医疗支出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5.74</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5.74</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lang w:eastAsia="zh-CN"/>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221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住房保障支出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57.65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22102</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住房改革支出</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57.65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3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2210201</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住房公积金</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42.42</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42.42</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r>
        <w:tblPrEx>
          <w:tblCellMar>
            <w:top w:w="0" w:type="dxa"/>
            <w:left w:w="0" w:type="dxa"/>
            <w:bottom w:w="0" w:type="dxa"/>
            <w:right w:w="0" w:type="dxa"/>
          </w:tblCellMar>
        </w:tblPrEx>
        <w:trPr>
          <w:trHeight w:val="447" w:hRule="atLeast"/>
        </w:trPr>
        <w:tc>
          <w:tcPr>
            <w:tcW w:w="10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bidi="ar"/>
              </w:rPr>
              <w:t>2210202</w:t>
            </w:r>
          </w:p>
        </w:tc>
        <w:tc>
          <w:tcPr>
            <w:tcW w:w="29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提租补贴</w:t>
            </w:r>
          </w:p>
        </w:tc>
        <w:tc>
          <w:tcPr>
            <w:tcW w:w="16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15.23</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15.23</w:t>
            </w:r>
          </w:p>
        </w:tc>
        <w:tc>
          <w:tcPr>
            <w:tcW w:w="8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10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c>
          <w:tcPr>
            <w:tcW w:w="6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eastAsia="宋体" w:cs="宋体"/>
                <w:sz w:val="18"/>
                <w:szCs w:val="18"/>
              </w:rPr>
            </w:pPr>
          </w:p>
        </w:tc>
      </w:tr>
    </w:tbl>
    <w:p>
      <w:pPr>
        <w:pStyle w:val="31"/>
        <w:spacing w:after="160" w:line="240" w:lineRule="auto"/>
        <w:ind w:firstLine="460"/>
        <w:jc w:val="center"/>
        <w:rPr>
          <w:b/>
          <w:bCs/>
          <w:sz w:val="36"/>
          <w:szCs w:val="36"/>
          <w:lang w:val="en-US" w:eastAsia="zh-CN"/>
        </w:rPr>
      </w:pPr>
      <w:r>
        <w:rPr>
          <w:rFonts w:hint="eastAsia"/>
        </w:rPr>
        <w:t xml:space="preserve">                                                                                                                </w:t>
      </w:r>
    </w:p>
    <w:p>
      <w:pPr>
        <w:pStyle w:val="15"/>
        <w:keepNext/>
        <w:keepLines/>
        <w:spacing w:after="140" w:line="240" w:lineRule="auto"/>
        <w:jc w:val="both"/>
        <w:rPr>
          <w:b/>
          <w:bCs/>
          <w:sz w:val="32"/>
          <w:szCs w:val="32"/>
          <w:lang w:eastAsia="zh-CN"/>
        </w:rPr>
      </w:pPr>
    </w:p>
    <w:p>
      <w:pPr>
        <w:pStyle w:val="15"/>
        <w:keepNext/>
        <w:keepLines/>
        <w:spacing w:after="140" w:line="240" w:lineRule="auto"/>
        <w:jc w:val="both"/>
        <w:rPr>
          <w:b/>
          <w:bCs/>
          <w:sz w:val="32"/>
          <w:szCs w:val="32"/>
          <w:lang w:eastAsia="zh-CN"/>
        </w:rPr>
      </w:pPr>
    </w:p>
    <w:p>
      <w:pPr>
        <w:pStyle w:val="15"/>
        <w:keepNext/>
        <w:keepLines/>
        <w:spacing w:after="140" w:line="240" w:lineRule="auto"/>
        <w:jc w:val="both"/>
        <w:rPr>
          <w:b/>
          <w:bCs/>
          <w:sz w:val="32"/>
          <w:szCs w:val="32"/>
          <w:lang w:eastAsia="zh-CN"/>
        </w:rPr>
      </w:pPr>
    </w:p>
    <w:p>
      <w:pPr>
        <w:pStyle w:val="15"/>
        <w:keepNext/>
        <w:keepLines/>
        <w:spacing w:after="140" w:line="240" w:lineRule="auto"/>
        <w:jc w:val="both"/>
        <w:rPr>
          <w:b/>
          <w:bCs/>
          <w:sz w:val="32"/>
          <w:szCs w:val="32"/>
          <w:lang w:eastAsia="zh-CN"/>
        </w:rPr>
      </w:pPr>
    </w:p>
    <w:p>
      <w:pPr>
        <w:pStyle w:val="15"/>
        <w:keepNext/>
        <w:keepLines/>
        <w:spacing w:after="140" w:line="240" w:lineRule="auto"/>
        <w:jc w:val="both"/>
        <w:rPr>
          <w:b/>
          <w:bCs/>
          <w:sz w:val="32"/>
          <w:szCs w:val="32"/>
          <w:lang w:eastAsia="zh-CN"/>
        </w:rPr>
        <w:sectPr>
          <w:pgSz w:w="16840" w:h="11900" w:orient="landscape"/>
          <w:pgMar w:top="1423" w:right="1531" w:bottom="1251" w:left="1602" w:header="0" w:footer="3" w:gutter="0"/>
          <w:cols w:space="720" w:num="1"/>
          <w:titlePg/>
          <w:docGrid w:linePitch="360" w:charSpace="0"/>
        </w:sectPr>
      </w:pPr>
    </w:p>
    <w:p>
      <w:pPr>
        <w:pStyle w:val="15"/>
        <w:keepNext/>
        <w:keepLines/>
        <w:spacing w:after="140" w:line="240" w:lineRule="auto"/>
        <w:jc w:val="both"/>
        <w:rPr>
          <w:b/>
          <w:bCs/>
          <w:sz w:val="32"/>
          <w:szCs w:val="32"/>
          <w:lang w:eastAsia="zh-CN"/>
        </w:rPr>
      </w:pPr>
    </w:p>
    <w:p>
      <w:pPr>
        <w:pStyle w:val="15"/>
        <w:keepNext/>
        <w:keepLines/>
        <w:spacing w:after="140" w:line="240" w:lineRule="auto"/>
        <w:jc w:val="both"/>
        <w:rPr>
          <w:rFonts w:hint="eastAsia" w:eastAsia="宋体"/>
          <w:b/>
          <w:bCs/>
          <w:sz w:val="32"/>
          <w:szCs w:val="32"/>
          <w:lang w:val="en-US" w:eastAsia="zh-CN"/>
        </w:rPr>
      </w:pPr>
      <w:r>
        <w:rPr>
          <w:rFonts w:hint="eastAsia"/>
          <w:bCs/>
          <w:sz w:val="24"/>
          <w:szCs w:val="24"/>
          <w:lang w:eastAsia="zh-CN"/>
        </w:rPr>
        <w:t>部门预算公开表</w:t>
      </w:r>
      <w:r>
        <w:rPr>
          <w:rFonts w:hint="eastAsia"/>
          <w:bCs/>
          <w:sz w:val="24"/>
          <w:szCs w:val="24"/>
          <w:lang w:val="en-US" w:eastAsia="zh-CN"/>
        </w:rPr>
        <w:t>3</w:t>
      </w:r>
    </w:p>
    <w:p>
      <w:pPr>
        <w:pStyle w:val="15"/>
        <w:keepNext/>
        <w:keepLines/>
        <w:spacing w:after="140" w:line="240" w:lineRule="auto"/>
        <w:rPr>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年支出预算总表</w:t>
      </w:r>
      <w:bookmarkEnd w:id="35"/>
      <w:bookmarkEnd w:id="36"/>
      <w:bookmarkEnd w:id="37"/>
    </w:p>
    <w:p>
      <w:pPr>
        <w:pStyle w:val="33"/>
        <w:spacing w:line="240" w:lineRule="auto"/>
        <w:ind w:left="8093" w:firstLine="0"/>
        <w:rPr>
          <w:sz w:val="19"/>
          <w:szCs w:val="19"/>
        </w:rPr>
      </w:pPr>
      <w:r>
        <w:rPr>
          <w:sz w:val="19"/>
          <w:szCs w:val="19"/>
        </w:rPr>
        <w:t>单位：万元</w:t>
      </w:r>
    </w:p>
    <w:tbl>
      <w:tblPr>
        <w:tblStyle w:val="6"/>
        <w:tblpPr w:leftFromText="180" w:rightFromText="180" w:vertAnchor="text" w:horzAnchor="page" w:tblpX="1316" w:tblpY="608"/>
        <w:tblOverlap w:val="never"/>
        <w:tblW w:w="0" w:type="auto"/>
        <w:tblInd w:w="0" w:type="dxa"/>
        <w:tblLayout w:type="fixed"/>
        <w:tblCellMar>
          <w:top w:w="0" w:type="dxa"/>
          <w:left w:w="10" w:type="dxa"/>
          <w:bottom w:w="0" w:type="dxa"/>
          <w:right w:w="10" w:type="dxa"/>
        </w:tblCellMar>
      </w:tblPr>
      <w:tblGrid>
        <w:gridCol w:w="1843"/>
        <w:gridCol w:w="2554"/>
        <w:gridCol w:w="1958"/>
        <w:gridCol w:w="1445"/>
        <w:gridCol w:w="1426"/>
      </w:tblGrid>
      <w:tr>
        <w:tblPrEx>
          <w:tblCellMar>
            <w:top w:w="0" w:type="dxa"/>
            <w:left w:w="10" w:type="dxa"/>
            <w:bottom w:w="0" w:type="dxa"/>
            <w:right w:w="10" w:type="dxa"/>
          </w:tblCellMar>
        </w:tblPrEx>
        <w:trPr>
          <w:trHeight w:val="643" w:hRule="exact"/>
        </w:trPr>
        <w:tc>
          <w:tcPr>
            <w:tcW w:w="4397" w:type="dxa"/>
            <w:gridSpan w:val="2"/>
            <w:tcBorders>
              <w:top w:val="single" w:color="auto" w:sz="4" w:space="0"/>
              <w:left w:val="single" w:color="auto" w:sz="4" w:space="0"/>
            </w:tcBorders>
            <w:shd w:val="clear" w:color="auto" w:fill="FFFFFF"/>
            <w:vAlign w:val="center"/>
          </w:tcPr>
          <w:p>
            <w:pPr>
              <w:pStyle w:val="31"/>
              <w:spacing w:line="240" w:lineRule="auto"/>
              <w:ind w:firstLine="0"/>
              <w:jc w:val="center"/>
              <w:rPr>
                <w:sz w:val="24"/>
                <w:szCs w:val="24"/>
              </w:rPr>
            </w:pPr>
            <w:r>
              <w:rPr>
                <w:sz w:val="24"/>
                <w:szCs w:val="24"/>
              </w:rPr>
              <w:t>功能分类科目</w:t>
            </w:r>
          </w:p>
        </w:tc>
        <w:tc>
          <w:tcPr>
            <w:tcW w:w="1958" w:type="dxa"/>
            <w:vMerge w:val="restart"/>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22"/>
                <w:szCs w:val="22"/>
              </w:rPr>
            </w:pPr>
            <w:r>
              <w:rPr>
                <w:sz w:val="22"/>
                <w:szCs w:val="22"/>
              </w:rPr>
              <w:t>合计</w:t>
            </w:r>
          </w:p>
        </w:tc>
        <w:tc>
          <w:tcPr>
            <w:tcW w:w="1445" w:type="dxa"/>
            <w:vMerge w:val="restart"/>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22"/>
                <w:szCs w:val="22"/>
              </w:rPr>
            </w:pPr>
            <w:r>
              <w:rPr>
                <w:sz w:val="22"/>
                <w:szCs w:val="22"/>
              </w:rPr>
              <w:t>基本支出</w:t>
            </w:r>
          </w:p>
        </w:tc>
        <w:tc>
          <w:tcPr>
            <w:tcW w:w="14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项目支出</w:t>
            </w:r>
          </w:p>
        </w:tc>
      </w:tr>
      <w:tr>
        <w:tblPrEx>
          <w:tblCellMar>
            <w:top w:w="0" w:type="dxa"/>
            <w:left w:w="10" w:type="dxa"/>
            <w:bottom w:w="0" w:type="dxa"/>
            <w:right w:w="10" w:type="dxa"/>
          </w:tblCellMar>
        </w:tblPrEx>
        <w:trPr>
          <w:trHeight w:val="634" w:hRule="exact"/>
        </w:trPr>
        <w:tc>
          <w:tcPr>
            <w:tcW w:w="1843"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科目编码</w:t>
            </w:r>
          </w:p>
        </w:tc>
        <w:tc>
          <w:tcPr>
            <w:tcW w:w="2554"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科目名称</w:t>
            </w:r>
          </w:p>
        </w:tc>
        <w:tc>
          <w:tcPr>
            <w:tcW w:w="1958" w:type="dxa"/>
            <w:vMerge w:val="continue"/>
            <w:tcBorders>
              <w:top w:val="single" w:color="auto" w:sz="4" w:space="0"/>
              <w:left w:val="single" w:color="auto" w:sz="4" w:space="0"/>
              <w:bottom w:val="single" w:color="auto" w:sz="4" w:space="0"/>
            </w:tcBorders>
            <w:shd w:val="clear" w:color="auto" w:fill="FFFFFF"/>
            <w:vAlign w:val="center"/>
          </w:tcPr>
          <w:p/>
        </w:tc>
        <w:tc>
          <w:tcPr>
            <w:tcW w:w="1445" w:type="dxa"/>
            <w:vMerge w:val="continue"/>
            <w:tcBorders>
              <w:top w:val="single" w:color="auto" w:sz="4" w:space="0"/>
              <w:left w:val="single" w:color="auto" w:sz="4" w:space="0"/>
              <w:bottom w:val="single" w:color="auto" w:sz="4" w:space="0"/>
            </w:tcBorders>
            <w:shd w:val="clear" w:color="auto" w:fill="FFFFFF"/>
            <w:vAlign w:val="center"/>
          </w:tcPr>
          <w:p/>
        </w:tc>
        <w:tc>
          <w:tcPr>
            <w:tcW w:w="14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34" w:hRule="exact"/>
        </w:trPr>
        <w:tc>
          <w:tcPr>
            <w:tcW w:w="1843"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p>
        </w:tc>
        <w:tc>
          <w:tcPr>
            <w:tcW w:w="2554" w:type="dxa"/>
            <w:tcBorders>
              <w:top w:val="single" w:color="auto" w:sz="4" w:space="0"/>
              <w:left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合计</w:t>
            </w:r>
          </w:p>
        </w:tc>
        <w:tc>
          <w:tcPr>
            <w:tcW w:w="1958" w:type="dxa"/>
            <w:tcBorders>
              <w:top w:val="single" w:color="auto" w:sz="4" w:space="0"/>
              <w:left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712.81</w:t>
            </w:r>
          </w:p>
        </w:tc>
        <w:tc>
          <w:tcPr>
            <w:tcW w:w="1445" w:type="dxa"/>
            <w:tcBorders>
              <w:top w:val="single" w:color="auto" w:sz="4" w:space="0"/>
              <w:left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712.81</w:t>
            </w:r>
          </w:p>
        </w:tc>
        <w:tc>
          <w:tcPr>
            <w:tcW w:w="1426" w:type="dxa"/>
            <w:tcBorders>
              <w:top w:val="single" w:color="auto" w:sz="4" w:space="0"/>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一般公共服务支出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537.55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537.55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20103</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政府办公厅（室）及相关机构事务</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2010301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行政运行</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20103</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2010350</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事业运行</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20106</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财政事务</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2010601</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20131</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2013101</w:t>
            </w:r>
          </w:p>
        </w:tc>
        <w:tc>
          <w:tcPr>
            <w:tcW w:w="255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社会保障和就业支出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行政事业单位养老支出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2080505</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机关事业单位基本养老保险缴费支出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56.56</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56.56</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2080506</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机关事业单位职业年金缴费支出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28.28</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28.28</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卫生健康支出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21011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行政事业单位医疗</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2101101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行政单位医疗</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14.12</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14.12</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2101102</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事业单位医疗</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2101103</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公务员医疗补助</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4.41</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4.41</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2101199</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其他行政事业单位医疗支出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5.74</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5.74</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221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住房保障支出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22102</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住房改革支出</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2210201</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住房公积金</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42.42</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42.42</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trPr>
        <w:tc>
          <w:tcPr>
            <w:tcW w:w="1843"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2210202</w:t>
            </w:r>
          </w:p>
        </w:tc>
        <w:tc>
          <w:tcPr>
            <w:tcW w:w="2554"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提租补贴</w:t>
            </w:r>
          </w:p>
        </w:tc>
        <w:tc>
          <w:tcPr>
            <w:tcW w:w="195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15.23</w:t>
            </w:r>
          </w:p>
        </w:tc>
        <w:tc>
          <w:tcPr>
            <w:tcW w:w="1445"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15.23</w:t>
            </w:r>
          </w:p>
        </w:tc>
        <w:tc>
          <w:tcPr>
            <w:tcW w:w="14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ectPr>
          <w:pgSz w:w="11900" w:h="16840"/>
          <w:pgMar w:top="1531" w:right="1251" w:bottom="1602" w:left="1423" w:header="0" w:footer="3" w:gutter="0"/>
          <w:cols w:space="720" w:num="1"/>
          <w:titlePg/>
          <w:docGrid w:linePitch="360" w:charSpace="0"/>
        </w:sectPr>
      </w:pPr>
    </w:p>
    <w:p>
      <w:pPr>
        <w:pStyle w:val="15"/>
        <w:keepNext/>
        <w:keepLines/>
        <w:spacing w:after="200" w:line="240" w:lineRule="auto"/>
        <w:jc w:val="left"/>
        <w:rPr>
          <w:rFonts w:hint="default"/>
          <w:bCs/>
          <w:sz w:val="24"/>
          <w:szCs w:val="24"/>
          <w:lang w:val="en-US" w:eastAsia="zh-CN"/>
        </w:rPr>
      </w:pPr>
      <w:bookmarkStart w:id="38" w:name="bookmark75"/>
      <w:bookmarkStart w:id="39" w:name="bookmark74"/>
      <w:bookmarkStart w:id="40" w:name="bookmark73"/>
      <w:r>
        <w:rPr>
          <w:rFonts w:hint="eastAsia"/>
          <w:bCs/>
          <w:sz w:val="24"/>
          <w:szCs w:val="24"/>
          <w:lang w:eastAsia="zh-CN"/>
        </w:rPr>
        <w:t>部门预算公开表</w:t>
      </w:r>
      <w:r>
        <w:rPr>
          <w:rFonts w:hint="eastAsia"/>
          <w:bCs/>
          <w:sz w:val="24"/>
          <w:szCs w:val="24"/>
          <w:lang w:val="en-US" w:eastAsia="zh-CN"/>
        </w:rPr>
        <w:t>4</w:t>
      </w:r>
    </w:p>
    <w:p>
      <w:pPr>
        <w:pStyle w:val="15"/>
        <w:keepNext/>
        <w:keepLines/>
        <w:spacing w:after="200" w:line="240" w:lineRule="auto"/>
        <w:jc w:val="center"/>
        <w:rPr>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年财政拨款收支</w:t>
      </w:r>
      <w:bookmarkEnd w:id="38"/>
      <w:bookmarkStart w:id="41" w:name="bookmark76"/>
      <w:r>
        <w:rPr>
          <w:b/>
          <w:bCs/>
          <w:sz w:val="36"/>
          <w:szCs w:val="36"/>
        </w:rPr>
        <w:t>预算总表</w:t>
      </w:r>
      <w:bookmarkEnd w:id="39"/>
      <w:bookmarkEnd w:id="40"/>
      <w:bookmarkEnd w:id="41"/>
    </w:p>
    <w:p>
      <w:pPr>
        <w:pStyle w:val="33"/>
        <w:spacing w:line="240" w:lineRule="auto"/>
        <w:ind w:firstLine="0"/>
        <w:jc w:val="right"/>
        <w:rPr>
          <w:sz w:val="19"/>
          <w:szCs w:val="19"/>
        </w:rPr>
      </w:pPr>
      <w:r>
        <w:rPr>
          <w:sz w:val="19"/>
          <w:szCs w:val="19"/>
        </w:rPr>
        <w:t>单位：万元</w:t>
      </w:r>
    </w:p>
    <w:tbl>
      <w:tblPr>
        <w:tblStyle w:val="6"/>
        <w:tblW w:w="0" w:type="auto"/>
        <w:jc w:val="center"/>
        <w:tblLayout w:type="fixed"/>
        <w:tblCellMar>
          <w:top w:w="0" w:type="dxa"/>
          <w:left w:w="10" w:type="dxa"/>
          <w:bottom w:w="0" w:type="dxa"/>
          <w:right w:w="10" w:type="dxa"/>
        </w:tblCellMar>
      </w:tblPr>
      <w:tblGrid>
        <w:gridCol w:w="1992"/>
        <w:gridCol w:w="989"/>
        <w:gridCol w:w="2410"/>
        <w:gridCol w:w="994"/>
        <w:gridCol w:w="730"/>
        <w:gridCol w:w="1147"/>
        <w:gridCol w:w="422"/>
      </w:tblGrid>
      <w:tr>
        <w:tblPrEx>
          <w:tblCellMar>
            <w:top w:w="0" w:type="dxa"/>
            <w:left w:w="10" w:type="dxa"/>
            <w:bottom w:w="0" w:type="dxa"/>
            <w:right w:w="10" w:type="dxa"/>
          </w:tblCellMar>
        </w:tblPrEx>
        <w:trPr>
          <w:trHeight w:val="374" w:hRule="exact"/>
          <w:jc w:val="center"/>
        </w:trPr>
        <w:tc>
          <w:tcPr>
            <w:tcW w:w="2981" w:type="dxa"/>
            <w:gridSpan w:val="2"/>
            <w:tcBorders>
              <w:top w:val="single" w:color="auto" w:sz="4" w:space="0"/>
              <w:left w:val="single" w:color="auto" w:sz="4" w:space="0"/>
            </w:tcBorders>
            <w:shd w:val="clear" w:color="auto" w:fill="FFFFFF"/>
          </w:tcPr>
          <w:p>
            <w:pPr>
              <w:pStyle w:val="31"/>
              <w:spacing w:line="240" w:lineRule="auto"/>
              <w:ind w:firstLine="0"/>
              <w:jc w:val="center"/>
              <w:rPr>
                <w:sz w:val="19"/>
                <w:szCs w:val="19"/>
              </w:rPr>
            </w:pPr>
            <w:r>
              <w:rPr>
                <w:b/>
                <w:bCs/>
                <w:sz w:val="19"/>
                <w:szCs w:val="19"/>
              </w:rPr>
              <w:t>收入</w:t>
            </w:r>
          </w:p>
        </w:tc>
        <w:tc>
          <w:tcPr>
            <w:tcW w:w="5703" w:type="dxa"/>
            <w:gridSpan w:val="5"/>
            <w:tcBorders>
              <w:top w:val="single" w:color="auto" w:sz="4" w:space="0"/>
              <w:left w:val="single" w:color="auto" w:sz="4" w:space="0"/>
            </w:tcBorders>
            <w:shd w:val="clear" w:color="auto" w:fill="FFFFFF"/>
          </w:tcPr>
          <w:p>
            <w:pPr>
              <w:pStyle w:val="31"/>
              <w:spacing w:line="240" w:lineRule="auto"/>
              <w:ind w:firstLine="0"/>
              <w:jc w:val="center"/>
              <w:rPr>
                <w:sz w:val="19"/>
                <w:szCs w:val="19"/>
              </w:rPr>
            </w:pPr>
            <w:r>
              <w:rPr>
                <w:b/>
                <w:bCs/>
                <w:sz w:val="19"/>
                <w:szCs w:val="19"/>
              </w:rPr>
              <w:t>支出</w:t>
            </w:r>
          </w:p>
        </w:tc>
      </w:tr>
      <w:tr>
        <w:tblPrEx>
          <w:tblCellMar>
            <w:top w:w="0" w:type="dxa"/>
            <w:left w:w="10" w:type="dxa"/>
            <w:bottom w:w="0" w:type="dxa"/>
            <w:right w:w="10" w:type="dxa"/>
          </w:tblCellMar>
        </w:tblPrEx>
        <w:trPr>
          <w:trHeight w:val="3130" w:hRule="exact"/>
          <w:jc w:val="center"/>
        </w:trPr>
        <w:tc>
          <w:tcPr>
            <w:tcW w:w="1992"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项目</w:t>
            </w:r>
          </w:p>
        </w:tc>
        <w:tc>
          <w:tcPr>
            <w:tcW w:w="989"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预算数</w:t>
            </w: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项目</w:t>
            </w:r>
          </w:p>
        </w:tc>
        <w:tc>
          <w:tcPr>
            <w:tcW w:w="994" w:type="dxa"/>
            <w:tcBorders>
              <w:top w:val="single" w:color="auto" w:sz="4" w:space="0"/>
              <w:left w:val="single" w:color="auto" w:sz="4" w:space="0"/>
            </w:tcBorders>
            <w:shd w:val="clear" w:color="auto" w:fill="FFFFFF"/>
            <w:vAlign w:val="center"/>
          </w:tcPr>
          <w:p>
            <w:pPr>
              <w:pStyle w:val="31"/>
              <w:spacing w:line="240" w:lineRule="auto"/>
              <w:ind w:firstLine="280"/>
              <w:rPr>
                <w:sz w:val="19"/>
                <w:szCs w:val="19"/>
              </w:rPr>
            </w:pPr>
            <w:r>
              <w:rPr>
                <w:sz w:val="19"/>
                <w:szCs w:val="19"/>
              </w:rPr>
              <w:t>合计</w:t>
            </w:r>
          </w:p>
        </w:tc>
        <w:tc>
          <w:tcPr>
            <w:tcW w:w="730" w:type="dxa"/>
            <w:tcBorders>
              <w:top w:val="single" w:color="auto" w:sz="4" w:space="0"/>
              <w:left w:val="single" w:color="auto" w:sz="4" w:space="0"/>
            </w:tcBorders>
            <w:shd w:val="clear" w:color="auto" w:fill="FFFFFF"/>
            <w:vAlign w:val="center"/>
          </w:tcPr>
          <w:p>
            <w:pPr>
              <w:pStyle w:val="31"/>
              <w:spacing w:line="308" w:lineRule="exact"/>
              <w:ind w:left="160" w:firstLine="0"/>
              <w:rPr>
                <w:sz w:val="19"/>
                <w:szCs w:val="19"/>
              </w:rPr>
            </w:pPr>
            <w:r>
              <w:rPr>
                <w:sz w:val="19"/>
                <w:szCs w:val="19"/>
              </w:rPr>
              <w:t>一般 公共 预算 财政 拨款</w:t>
            </w:r>
          </w:p>
        </w:tc>
        <w:tc>
          <w:tcPr>
            <w:tcW w:w="1147" w:type="dxa"/>
            <w:tcBorders>
              <w:top w:val="single" w:color="auto" w:sz="4" w:space="0"/>
              <w:left w:val="single" w:color="auto" w:sz="4" w:space="0"/>
            </w:tcBorders>
            <w:shd w:val="clear" w:color="auto" w:fill="FFFFFF"/>
            <w:vAlign w:val="center"/>
          </w:tcPr>
          <w:p>
            <w:pPr>
              <w:pStyle w:val="31"/>
              <w:spacing w:line="312" w:lineRule="exact"/>
              <w:ind w:firstLine="0"/>
              <w:jc w:val="center"/>
              <w:rPr>
                <w:sz w:val="19"/>
                <w:szCs w:val="19"/>
              </w:rPr>
            </w:pPr>
            <w:r>
              <w:rPr>
                <w:sz w:val="19"/>
                <w:szCs w:val="19"/>
              </w:rPr>
              <w:t>政府性基 金预算财 政拨款</w:t>
            </w:r>
          </w:p>
        </w:tc>
        <w:tc>
          <w:tcPr>
            <w:tcW w:w="422" w:type="dxa"/>
            <w:tcBorders>
              <w:top w:val="single" w:color="auto" w:sz="4" w:space="0"/>
              <w:left w:val="single" w:color="auto" w:sz="4" w:space="0"/>
              <w:right w:val="single" w:color="auto" w:sz="4" w:space="0"/>
            </w:tcBorders>
            <w:shd w:val="clear" w:color="auto" w:fill="FFFFFF"/>
          </w:tcPr>
          <w:p>
            <w:pPr>
              <w:pStyle w:val="31"/>
              <w:spacing w:line="312" w:lineRule="exact"/>
              <w:ind w:firstLine="0"/>
              <w:rPr>
                <w:sz w:val="19"/>
                <w:szCs w:val="19"/>
              </w:rPr>
            </w:pPr>
            <w:r>
              <w:rPr>
                <w:sz w:val="19"/>
                <w:szCs w:val="19"/>
              </w:rPr>
              <w:t>国 有 资 本 经 营 预 算 拨 款</w:t>
            </w: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一、上年结转</w:t>
            </w: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一、本年支出</w:t>
            </w:r>
          </w:p>
        </w:tc>
        <w:tc>
          <w:tcPr>
            <w:tcW w:w="994" w:type="dxa"/>
            <w:tcBorders>
              <w:top w:val="single" w:color="auto" w:sz="4" w:space="0"/>
              <w:left w:val="single" w:color="auto" w:sz="4" w:space="0"/>
            </w:tcBorders>
            <w:shd w:val="clear" w:color="auto" w:fill="FFFFFF"/>
            <w:vAlign w:val="center"/>
          </w:tcPr>
          <w:p>
            <w:pPr>
              <w:pStyle w:val="31"/>
              <w:spacing w:line="240" w:lineRule="auto"/>
              <w:jc w:val="both"/>
              <w:rPr>
                <w:sz w:val="19"/>
                <w:szCs w:val="19"/>
              </w:rPr>
            </w:pPr>
            <w:r>
              <w:rPr>
                <w:rFonts w:hint="eastAsia" w:ascii="宋体" w:hAnsi="宋体" w:eastAsia="宋体" w:cs="宋体"/>
                <w:i w:val="0"/>
                <w:iCs w:val="0"/>
                <w:color w:val="000000"/>
                <w:kern w:val="0"/>
                <w:sz w:val="20"/>
                <w:szCs w:val="20"/>
                <w:u w:val="none"/>
                <w:lang w:val="en-US" w:eastAsia="zh-CN" w:bidi="ar"/>
              </w:rPr>
              <w:t>712.8</w:t>
            </w:r>
          </w:p>
        </w:tc>
        <w:tc>
          <w:tcPr>
            <w:tcW w:w="730"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rFonts w:hint="eastAsia" w:ascii="宋体" w:hAnsi="宋体" w:eastAsia="宋体" w:cs="宋体"/>
                <w:i w:val="0"/>
                <w:iCs w:val="0"/>
                <w:color w:val="000000"/>
                <w:kern w:val="0"/>
                <w:sz w:val="20"/>
                <w:szCs w:val="20"/>
                <w:u w:val="none"/>
                <w:lang w:val="en-US" w:eastAsia="zh-CN" w:bidi="ar"/>
              </w:rPr>
              <w:t>712.8</w:t>
            </w:r>
          </w:p>
        </w:tc>
        <w:tc>
          <w:tcPr>
            <w:tcW w:w="1147"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rFonts w:ascii="Times New Roman" w:hAnsi="Times New Roman" w:eastAsia="Times New Roman" w:cs="Times New Roman"/>
                <w:sz w:val="19"/>
                <w:szCs w:val="19"/>
              </w:rPr>
              <w:t>0.00</w:t>
            </w: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after="80" w:line="240" w:lineRule="auto"/>
              <w:ind w:firstLine="0"/>
              <w:jc w:val="both"/>
              <w:rPr>
                <w:sz w:val="19"/>
                <w:szCs w:val="19"/>
              </w:rPr>
            </w:pPr>
            <w:r>
              <w:rPr>
                <w:sz w:val="19"/>
                <w:szCs w:val="19"/>
              </w:rPr>
              <w:t>（一）一般公共预算</w:t>
            </w:r>
          </w:p>
          <w:p>
            <w:pPr>
              <w:pStyle w:val="31"/>
              <w:spacing w:line="240" w:lineRule="auto"/>
              <w:ind w:left="1480" w:firstLine="0"/>
              <w:rPr>
                <w:sz w:val="19"/>
                <w:szCs w:val="19"/>
              </w:rPr>
            </w:pPr>
            <w:r>
              <w:rPr>
                <w:sz w:val="19"/>
                <w:szCs w:val="19"/>
              </w:rPr>
              <w:t>拨款</w:t>
            </w:r>
          </w:p>
        </w:tc>
        <w:tc>
          <w:tcPr>
            <w:tcW w:w="989" w:type="dxa"/>
            <w:tcBorders>
              <w:top w:val="single" w:color="auto" w:sz="4" w:space="0"/>
              <w:left w:val="single" w:color="auto" w:sz="4" w:space="0"/>
            </w:tcBorders>
            <w:shd w:val="clear" w:color="auto" w:fill="FFFFFF"/>
          </w:tcPr>
          <w:p>
            <w:pPr>
              <w:rPr>
                <w:sz w:val="10"/>
                <w:szCs w:val="10"/>
                <w:lang w:eastAsia="zh-CN"/>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（一）一般公共服务支出</w:t>
            </w:r>
          </w:p>
        </w:tc>
        <w:tc>
          <w:tcPr>
            <w:tcW w:w="99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537.55</w:t>
            </w:r>
          </w:p>
        </w:tc>
        <w:tc>
          <w:tcPr>
            <w:tcW w:w="7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537.55</w:t>
            </w: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after="80" w:line="240" w:lineRule="auto"/>
              <w:ind w:firstLine="0"/>
              <w:jc w:val="both"/>
              <w:rPr>
                <w:sz w:val="19"/>
                <w:szCs w:val="19"/>
              </w:rPr>
            </w:pPr>
            <w:r>
              <w:rPr>
                <w:sz w:val="19"/>
                <w:szCs w:val="19"/>
              </w:rPr>
              <w:t>（二）政府性基金预</w:t>
            </w:r>
          </w:p>
          <w:p>
            <w:pPr>
              <w:pStyle w:val="31"/>
              <w:spacing w:line="240" w:lineRule="auto"/>
              <w:ind w:left="1280" w:firstLine="0"/>
              <w:rPr>
                <w:sz w:val="19"/>
                <w:szCs w:val="19"/>
              </w:rPr>
            </w:pPr>
            <w:r>
              <w:rPr>
                <w:sz w:val="19"/>
                <w:szCs w:val="19"/>
              </w:rPr>
              <w:t>算拨款</w:t>
            </w:r>
          </w:p>
        </w:tc>
        <w:tc>
          <w:tcPr>
            <w:tcW w:w="989" w:type="dxa"/>
            <w:tcBorders>
              <w:top w:val="single" w:color="auto" w:sz="4" w:space="0"/>
              <w:left w:val="single" w:color="auto" w:sz="4" w:space="0"/>
            </w:tcBorders>
            <w:shd w:val="clear" w:color="auto" w:fill="FFFFFF"/>
          </w:tcPr>
          <w:p>
            <w:pPr>
              <w:rPr>
                <w:sz w:val="10"/>
                <w:szCs w:val="10"/>
                <w:lang w:eastAsia="zh-CN"/>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（二）外交支出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二、本年收入</w:t>
            </w:r>
          </w:p>
        </w:tc>
        <w:tc>
          <w:tcPr>
            <w:tcW w:w="98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712.81</w:t>
            </w: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（三）国防支出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line="317" w:lineRule="exact"/>
              <w:ind w:firstLine="0"/>
              <w:jc w:val="both"/>
              <w:rPr>
                <w:sz w:val="19"/>
                <w:szCs w:val="19"/>
              </w:rPr>
            </w:pPr>
            <w:r>
              <w:rPr>
                <w:sz w:val="19"/>
                <w:szCs w:val="19"/>
              </w:rPr>
              <w:t>（一）一般公共预算 拨款</w:t>
            </w:r>
          </w:p>
        </w:tc>
        <w:tc>
          <w:tcPr>
            <w:tcW w:w="98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lang w:eastAsia="zh-CN"/>
              </w:rPr>
            </w:pPr>
            <w:r>
              <w:rPr>
                <w:rFonts w:hint="eastAsia" w:ascii="宋体" w:hAnsi="宋体" w:eastAsia="宋体" w:cs="宋体"/>
                <w:i w:val="0"/>
                <w:iCs w:val="0"/>
                <w:color w:val="000000"/>
                <w:kern w:val="0"/>
                <w:sz w:val="18"/>
                <w:szCs w:val="18"/>
                <w:u w:val="none"/>
                <w:lang w:val="en-US" w:eastAsia="zh-CN" w:bidi="ar"/>
              </w:rPr>
              <w:t>712.81</w:t>
            </w: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（四）公共安全支出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vAlign w:val="center"/>
          </w:tcPr>
          <w:p>
            <w:pPr>
              <w:pStyle w:val="31"/>
              <w:spacing w:line="240" w:lineRule="auto"/>
              <w:ind w:firstLine="680"/>
              <w:jc w:val="both"/>
              <w:rPr>
                <w:sz w:val="19"/>
                <w:szCs w:val="19"/>
              </w:rPr>
            </w:pPr>
            <w:r>
              <w:rPr>
                <w:sz w:val="19"/>
                <w:szCs w:val="19"/>
              </w:rPr>
              <w:t>经常收入拨款</w:t>
            </w:r>
          </w:p>
        </w:tc>
        <w:tc>
          <w:tcPr>
            <w:tcW w:w="98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712.81</w:t>
            </w: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（五）教育支出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vAlign w:val="center"/>
          </w:tcPr>
          <w:p>
            <w:pPr>
              <w:pStyle w:val="31"/>
              <w:spacing w:line="240" w:lineRule="auto"/>
              <w:ind w:firstLine="280"/>
              <w:jc w:val="both"/>
              <w:rPr>
                <w:sz w:val="19"/>
                <w:szCs w:val="19"/>
              </w:rPr>
            </w:pPr>
            <w:r>
              <w:rPr>
                <w:sz w:val="19"/>
                <w:szCs w:val="19"/>
              </w:rPr>
              <w:t>国库管理非税收入</w:t>
            </w: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（六）科学技术支出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after="80" w:line="240" w:lineRule="auto"/>
              <w:ind w:firstLine="280"/>
              <w:jc w:val="both"/>
              <w:rPr>
                <w:sz w:val="19"/>
                <w:szCs w:val="19"/>
              </w:rPr>
            </w:pPr>
            <w:r>
              <w:rPr>
                <w:sz w:val="19"/>
                <w:szCs w:val="19"/>
              </w:rPr>
              <w:t>一般公共预算清算</w:t>
            </w:r>
          </w:p>
          <w:p>
            <w:pPr>
              <w:pStyle w:val="31"/>
              <w:spacing w:line="240" w:lineRule="auto"/>
              <w:ind w:left="1480" w:firstLine="0"/>
              <w:rPr>
                <w:sz w:val="19"/>
                <w:szCs w:val="19"/>
              </w:rPr>
            </w:pPr>
            <w:r>
              <w:rPr>
                <w:sz w:val="19"/>
                <w:szCs w:val="19"/>
              </w:rPr>
              <w:t>收入</w:t>
            </w:r>
          </w:p>
        </w:tc>
        <w:tc>
          <w:tcPr>
            <w:tcW w:w="989" w:type="dxa"/>
            <w:tcBorders>
              <w:top w:val="single" w:color="auto" w:sz="4" w:space="0"/>
              <w:left w:val="single" w:color="auto" w:sz="4" w:space="0"/>
            </w:tcBorders>
            <w:shd w:val="clear" w:color="auto" w:fill="FFFFFF"/>
          </w:tcPr>
          <w:p>
            <w:pPr>
              <w:rPr>
                <w:sz w:val="10"/>
                <w:szCs w:val="10"/>
                <w:lang w:eastAsia="zh-CN"/>
              </w:rPr>
            </w:pPr>
          </w:p>
        </w:tc>
        <w:tc>
          <w:tcPr>
            <w:tcW w:w="2410" w:type="dxa"/>
            <w:tcBorders>
              <w:top w:val="single" w:color="auto" w:sz="4" w:space="0"/>
              <w:left w:val="single" w:color="auto" w:sz="4" w:space="0"/>
            </w:tcBorders>
            <w:shd w:val="clear" w:color="auto" w:fill="FFFFFF"/>
          </w:tcPr>
          <w:p>
            <w:pPr>
              <w:pStyle w:val="31"/>
              <w:spacing w:line="312" w:lineRule="exact"/>
              <w:ind w:firstLine="0"/>
              <w:jc w:val="both"/>
              <w:rPr>
                <w:sz w:val="19"/>
                <w:szCs w:val="19"/>
              </w:rPr>
            </w:pPr>
            <w:r>
              <w:rPr>
                <w:sz w:val="19"/>
                <w:szCs w:val="19"/>
              </w:rPr>
              <w:t>（七）文化旅游体育与传 媒支出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after="80" w:line="240" w:lineRule="auto"/>
              <w:ind w:firstLine="280"/>
              <w:jc w:val="both"/>
              <w:rPr>
                <w:sz w:val="19"/>
                <w:szCs w:val="19"/>
              </w:rPr>
            </w:pPr>
            <w:r>
              <w:rPr>
                <w:sz w:val="19"/>
                <w:szCs w:val="19"/>
              </w:rPr>
              <w:t>一般公共预算基数</w:t>
            </w:r>
          </w:p>
          <w:p>
            <w:pPr>
              <w:pStyle w:val="31"/>
              <w:spacing w:line="240" w:lineRule="auto"/>
              <w:ind w:left="1480" w:firstLine="0"/>
              <w:rPr>
                <w:sz w:val="19"/>
                <w:szCs w:val="19"/>
              </w:rPr>
            </w:pPr>
            <w:r>
              <w:rPr>
                <w:sz w:val="19"/>
                <w:szCs w:val="19"/>
              </w:rPr>
              <w:t>供给</w:t>
            </w:r>
          </w:p>
        </w:tc>
        <w:tc>
          <w:tcPr>
            <w:tcW w:w="989" w:type="dxa"/>
            <w:tcBorders>
              <w:top w:val="single" w:color="auto" w:sz="4" w:space="0"/>
              <w:left w:val="single" w:color="auto" w:sz="4" w:space="0"/>
            </w:tcBorders>
            <w:shd w:val="clear" w:color="auto" w:fill="FFFFFF"/>
          </w:tcPr>
          <w:p>
            <w:pPr>
              <w:rPr>
                <w:sz w:val="10"/>
                <w:szCs w:val="10"/>
                <w:lang w:eastAsia="zh-CN"/>
              </w:rPr>
            </w:pPr>
          </w:p>
        </w:tc>
        <w:tc>
          <w:tcPr>
            <w:tcW w:w="2410" w:type="dxa"/>
            <w:tcBorders>
              <w:top w:val="single" w:color="auto" w:sz="4" w:space="0"/>
              <w:left w:val="single" w:color="auto" w:sz="4" w:space="0"/>
            </w:tcBorders>
            <w:shd w:val="clear" w:color="auto" w:fill="FFFFFF"/>
          </w:tcPr>
          <w:p>
            <w:pPr>
              <w:pStyle w:val="31"/>
              <w:spacing w:line="307" w:lineRule="exact"/>
              <w:ind w:firstLine="0"/>
              <w:jc w:val="both"/>
              <w:rPr>
                <w:sz w:val="19"/>
                <w:szCs w:val="19"/>
              </w:rPr>
            </w:pPr>
            <w:r>
              <w:rPr>
                <w:sz w:val="19"/>
                <w:szCs w:val="19"/>
              </w:rPr>
              <w:t>（八）社会保障和就业支 出</w:t>
            </w:r>
          </w:p>
        </w:tc>
        <w:tc>
          <w:tcPr>
            <w:tcW w:w="99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84.83</w:t>
            </w:r>
          </w:p>
        </w:tc>
        <w:tc>
          <w:tcPr>
            <w:tcW w:w="7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84.83</w:t>
            </w: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pStyle w:val="31"/>
              <w:spacing w:line="298" w:lineRule="exact"/>
              <w:ind w:firstLine="0"/>
              <w:jc w:val="both"/>
              <w:rPr>
                <w:sz w:val="19"/>
                <w:szCs w:val="19"/>
              </w:rPr>
            </w:pPr>
            <w:r>
              <w:rPr>
                <w:sz w:val="19"/>
                <w:szCs w:val="19"/>
              </w:rPr>
              <w:t>（二）政府性基金预 算拨款</w:t>
            </w:r>
          </w:p>
        </w:tc>
        <w:tc>
          <w:tcPr>
            <w:tcW w:w="989" w:type="dxa"/>
            <w:tcBorders>
              <w:top w:val="single" w:color="auto" w:sz="4" w:space="0"/>
              <w:left w:val="single" w:color="auto" w:sz="4" w:space="0"/>
            </w:tcBorders>
            <w:shd w:val="clear" w:color="auto" w:fill="FFFFFF"/>
          </w:tcPr>
          <w:p>
            <w:pPr>
              <w:rPr>
                <w:sz w:val="10"/>
                <w:szCs w:val="10"/>
                <w:lang w:eastAsia="zh-CN"/>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（九）社会保险基金支出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（十）卫生健康支出</w:t>
            </w:r>
          </w:p>
        </w:tc>
        <w:tc>
          <w:tcPr>
            <w:tcW w:w="99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32.78</w:t>
            </w:r>
          </w:p>
        </w:tc>
        <w:tc>
          <w:tcPr>
            <w:tcW w:w="7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32.78</w:t>
            </w: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（十一）节能环保支出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（十二）城乡社区支出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（十三）农林水支出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en-US" w:bidi="en-US"/>
              </w:rPr>
            </w:pP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（十四）交通运输支出</w:t>
            </w:r>
          </w:p>
        </w:tc>
        <w:tc>
          <w:tcPr>
            <w:tcW w:w="994" w:type="dxa"/>
            <w:tcBorders>
              <w:top w:val="single" w:color="auto" w:sz="4" w:space="0"/>
              <w:left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sz w:val="19"/>
                <w:szCs w:val="19"/>
              </w:rPr>
            </w:pPr>
            <w:r>
              <w:rPr>
                <w:sz w:val="19"/>
                <w:szCs w:val="19"/>
              </w:rPr>
              <w:t>（十五）资源勘探信息等</w:t>
            </w:r>
          </w:p>
        </w:tc>
        <w:tc>
          <w:tcPr>
            <w:tcW w:w="994" w:type="dxa"/>
            <w:tcBorders>
              <w:top w:val="single" w:color="auto" w:sz="4" w:space="0"/>
              <w:left w:val="single" w:color="auto" w:sz="4" w:space="0"/>
              <w:bottom w:val="single" w:color="auto" w:sz="4" w:space="0"/>
            </w:tcBorders>
            <w:shd w:val="clear" w:color="auto" w:fill="FFFFFF"/>
            <w:vAlign w:val="top"/>
          </w:tcPr>
          <w:p>
            <w:pPr>
              <w:rPr>
                <w:rFonts w:ascii="Times New Roman" w:hAnsi="Times New Roman" w:eastAsia="Times New Roman" w:cs="Times New Roman"/>
                <w:color w:val="000000"/>
                <w:sz w:val="10"/>
                <w:szCs w:val="10"/>
                <w:lang w:val="en-US" w:eastAsia="zh-CN" w:bidi="en-US"/>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ectPr>
          <w:pgSz w:w="11900" w:h="16840"/>
          <w:pgMar w:top="2497" w:right="1241" w:bottom="1489" w:left="1433" w:header="0"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1992"/>
        <w:gridCol w:w="989"/>
        <w:gridCol w:w="2410"/>
        <w:gridCol w:w="994"/>
        <w:gridCol w:w="730"/>
        <w:gridCol w:w="1147"/>
        <w:gridCol w:w="422"/>
      </w:tblGrid>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317" w:lineRule="exact"/>
              <w:ind w:firstLine="0"/>
              <w:jc w:val="both"/>
              <w:rPr>
                <w:sz w:val="19"/>
                <w:szCs w:val="19"/>
              </w:rPr>
            </w:pPr>
            <w:r>
              <w:rPr>
                <w:sz w:val="19"/>
                <w:szCs w:val="19"/>
              </w:rPr>
              <w:t>（十六）商业服务业等支 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lang w:val="en-US" w:eastAsia="en-US" w:bidi="en-US"/>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（十七）金融支出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lang w:val="en-US" w:eastAsia="en-US" w:bidi="en-US"/>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312" w:lineRule="exact"/>
              <w:ind w:firstLine="0"/>
              <w:jc w:val="both"/>
              <w:rPr>
                <w:sz w:val="19"/>
                <w:szCs w:val="19"/>
              </w:rPr>
            </w:pPr>
            <w:r>
              <w:rPr>
                <w:sz w:val="19"/>
                <w:szCs w:val="19"/>
              </w:rPr>
              <w:t>（十八）援助其他地区支 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317" w:lineRule="exact"/>
              <w:ind w:firstLine="0"/>
              <w:jc w:val="both"/>
              <w:rPr>
                <w:sz w:val="19"/>
                <w:szCs w:val="19"/>
              </w:rPr>
            </w:pPr>
            <w:r>
              <w:rPr>
                <w:sz w:val="19"/>
                <w:szCs w:val="19"/>
              </w:rPr>
              <w:t>（十九）自然资源海洋气 象等支出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（二十）住房保障支出</w:t>
            </w:r>
          </w:p>
        </w:tc>
        <w:tc>
          <w:tcPr>
            <w:tcW w:w="994" w:type="dxa"/>
            <w:tcBorders>
              <w:top w:val="single" w:color="auto" w:sz="4" w:space="0"/>
              <w:left w:val="single" w:color="auto" w:sz="4" w:space="0"/>
            </w:tcBorders>
            <w:shd w:val="clear" w:color="auto" w:fill="FFFFFF"/>
            <w:vAlign w:val="center"/>
          </w:tcPr>
          <w:p>
            <w:pPr>
              <w:pStyle w:val="31"/>
              <w:tabs>
                <w:tab w:val="center" w:pos="487"/>
              </w:tabs>
              <w:spacing w:line="240" w:lineRule="auto"/>
              <w:ind w:firstLine="520"/>
              <w:jc w:val="both"/>
              <w:rPr>
                <w:rFonts w:hint="default" w:eastAsia="宋体"/>
                <w:sz w:val="19"/>
                <w:szCs w:val="19"/>
                <w:lang w:val="en-US" w:eastAsia="zh-CN"/>
              </w:rPr>
            </w:pPr>
            <w:r>
              <w:rPr>
                <w:rFonts w:hint="eastAsia" w:ascii="Times New Roman" w:hAnsi="Times New Roman" w:cs="Times New Roman"/>
                <w:sz w:val="19"/>
                <w:szCs w:val="19"/>
                <w:lang w:val="en-US" w:eastAsia="zh-CN"/>
              </w:rPr>
              <w:t>57.65</w:t>
            </w:r>
          </w:p>
        </w:tc>
        <w:tc>
          <w:tcPr>
            <w:tcW w:w="730" w:type="dxa"/>
            <w:tcBorders>
              <w:top w:val="single" w:color="auto" w:sz="4" w:space="0"/>
              <w:left w:val="single" w:color="auto" w:sz="4" w:space="0"/>
            </w:tcBorders>
            <w:shd w:val="clear" w:color="auto" w:fill="FFFFFF"/>
            <w:vAlign w:val="center"/>
          </w:tcPr>
          <w:p>
            <w:pPr>
              <w:jc w:val="center"/>
              <w:rPr>
                <w:sz w:val="10"/>
                <w:szCs w:val="10"/>
              </w:rPr>
            </w:pPr>
            <w:r>
              <w:rPr>
                <w:rFonts w:hint="eastAsia" w:ascii="Times New Roman" w:hAnsi="Times New Roman" w:cs="Times New Roman"/>
                <w:sz w:val="19"/>
                <w:szCs w:val="19"/>
                <w:lang w:val="en-US" w:eastAsia="zh-CN"/>
              </w:rPr>
              <w:t>57.65</w:t>
            </w: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298" w:lineRule="exact"/>
              <w:ind w:firstLine="0"/>
              <w:jc w:val="both"/>
              <w:rPr>
                <w:sz w:val="19"/>
                <w:szCs w:val="19"/>
              </w:rPr>
            </w:pPr>
            <w:r>
              <w:rPr>
                <w:sz w:val="19"/>
                <w:szCs w:val="19"/>
              </w:rPr>
              <w:t>（二十一）粮油物资储备 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312" w:lineRule="exact"/>
              <w:ind w:firstLine="0"/>
              <w:jc w:val="both"/>
              <w:rPr>
                <w:sz w:val="19"/>
                <w:szCs w:val="19"/>
              </w:rPr>
            </w:pPr>
            <w:r>
              <w:rPr>
                <w:sz w:val="19"/>
                <w:szCs w:val="19"/>
              </w:rPr>
              <w:t>（二十二）国有资本经营 收入安排支出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307" w:lineRule="exact"/>
              <w:ind w:firstLine="0"/>
              <w:jc w:val="both"/>
              <w:rPr>
                <w:sz w:val="19"/>
                <w:szCs w:val="19"/>
              </w:rPr>
            </w:pPr>
            <w:r>
              <w:rPr>
                <w:sz w:val="19"/>
                <w:szCs w:val="19"/>
              </w:rPr>
              <w:t>（二十三）灾害防治及应 急管理</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（二十四）预备费</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（二十五）其他支出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（二十六）转移性支出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（二十七）债务还本支出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8"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vAlign w:val="center"/>
          </w:tcPr>
          <w:p>
            <w:pPr>
              <w:pStyle w:val="31"/>
              <w:spacing w:line="240" w:lineRule="auto"/>
              <w:ind w:firstLine="0"/>
              <w:jc w:val="both"/>
              <w:rPr>
                <w:sz w:val="19"/>
                <w:szCs w:val="19"/>
              </w:rPr>
            </w:pPr>
            <w:r>
              <w:rPr>
                <w:sz w:val="19"/>
                <w:szCs w:val="19"/>
              </w:rPr>
              <w:t>（二十八）债务付息支出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4" w:hRule="exact"/>
          <w:jc w:val="center"/>
        </w:trPr>
        <w:tc>
          <w:tcPr>
            <w:tcW w:w="1992" w:type="dxa"/>
            <w:tcBorders>
              <w:top w:val="single" w:color="auto" w:sz="4" w:space="0"/>
              <w:left w:val="single" w:color="auto" w:sz="4" w:space="0"/>
            </w:tcBorders>
            <w:shd w:val="clear" w:color="auto" w:fill="FFFFFF"/>
          </w:tcPr>
          <w:p>
            <w:pPr>
              <w:rPr>
                <w:sz w:val="10"/>
                <w:szCs w:val="10"/>
              </w:rPr>
            </w:pPr>
          </w:p>
        </w:tc>
        <w:tc>
          <w:tcPr>
            <w:tcW w:w="989" w:type="dxa"/>
            <w:tcBorders>
              <w:top w:val="single" w:color="auto" w:sz="4" w:space="0"/>
              <w:left w:val="single" w:color="auto" w:sz="4" w:space="0"/>
            </w:tcBorders>
            <w:shd w:val="clear" w:color="auto" w:fill="FFFFFF"/>
          </w:tcPr>
          <w:p>
            <w:pPr>
              <w:rPr>
                <w:sz w:val="10"/>
                <w:szCs w:val="10"/>
              </w:rPr>
            </w:pPr>
          </w:p>
        </w:tc>
        <w:tc>
          <w:tcPr>
            <w:tcW w:w="2410" w:type="dxa"/>
            <w:tcBorders>
              <w:top w:val="single" w:color="auto" w:sz="4" w:space="0"/>
              <w:left w:val="single" w:color="auto" w:sz="4" w:space="0"/>
            </w:tcBorders>
            <w:shd w:val="clear" w:color="auto" w:fill="FFFFFF"/>
          </w:tcPr>
          <w:p>
            <w:pPr>
              <w:pStyle w:val="31"/>
              <w:spacing w:line="293" w:lineRule="exact"/>
              <w:ind w:firstLine="0"/>
              <w:jc w:val="both"/>
              <w:rPr>
                <w:sz w:val="19"/>
                <w:szCs w:val="19"/>
              </w:rPr>
            </w:pPr>
            <w:r>
              <w:rPr>
                <w:sz w:val="19"/>
                <w:szCs w:val="19"/>
              </w:rPr>
              <w:t>（二十九）债务发行费用 支出</w:t>
            </w:r>
          </w:p>
        </w:tc>
        <w:tc>
          <w:tcPr>
            <w:tcW w:w="994" w:type="dxa"/>
            <w:tcBorders>
              <w:top w:val="single" w:color="auto" w:sz="4" w:space="0"/>
              <w:left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tcBorders>
            <w:shd w:val="clear" w:color="auto" w:fill="FFFFFF"/>
          </w:tcPr>
          <w:p>
            <w:pPr>
              <w:rPr>
                <w:sz w:val="10"/>
                <w:szCs w:val="10"/>
              </w:rPr>
            </w:pPr>
          </w:p>
        </w:tc>
        <w:tc>
          <w:tcPr>
            <w:tcW w:w="1147" w:type="dxa"/>
            <w:tcBorders>
              <w:top w:val="single" w:color="auto" w:sz="4" w:space="0"/>
              <w:left w:val="single" w:color="auto" w:sz="4" w:space="0"/>
            </w:tcBorders>
            <w:shd w:val="clear" w:color="auto" w:fill="FFFFFF"/>
          </w:tcPr>
          <w:p>
            <w:pPr>
              <w:rPr>
                <w:sz w:val="10"/>
                <w:szCs w:val="10"/>
              </w:rPr>
            </w:pPr>
          </w:p>
        </w:tc>
        <w:tc>
          <w:tcPr>
            <w:tcW w:w="42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tcPr>
          <w:p>
            <w:pPr>
              <w:pStyle w:val="31"/>
              <w:spacing w:line="307" w:lineRule="exact"/>
              <w:ind w:firstLine="0"/>
              <w:jc w:val="both"/>
              <w:rPr>
                <w:sz w:val="19"/>
                <w:szCs w:val="19"/>
              </w:rPr>
            </w:pPr>
            <w:r>
              <w:rPr>
                <w:sz w:val="19"/>
                <w:szCs w:val="19"/>
              </w:rPr>
              <w:t>（三十）</w:t>
            </w:r>
            <w:r>
              <w:rPr>
                <w:rFonts w:hint="eastAsia"/>
                <w:sz w:val="19"/>
                <w:szCs w:val="19"/>
                <w:lang w:eastAsia="zh-CN"/>
              </w:rPr>
              <w:t>抗疫特别国债</w:t>
            </w:r>
            <w:r>
              <w:rPr>
                <w:sz w:val="19"/>
                <w:szCs w:val="19"/>
              </w:rPr>
              <w:t>安 排的支出</w:t>
            </w:r>
          </w:p>
        </w:tc>
        <w:tc>
          <w:tcPr>
            <w:tcW w:w="99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520"/>
              <w:jc w:val="both"/>
              <w:rPr>
                <w:sz w:val="19"/>
                <w:szCs w:val="19"/>
              </w:rPr>
            </w:pPr>
            <w:r>
              <w:rPr>
                <w:rFonts w:ascii="Times New Roman" w:hAnsi="Times New Roman" w:eastAsia="Times New Roman" w:cs="Times New Roman"/>
                <w:sz w:val="19"/>
                <w:szCs w:val="19"/>
              </w:rPr>
              <w:t>0.00</w:t>
            </w: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tcPr>
          <w:p>
            <w:pPr>
              <w:pStyle w:val="31"/>
              <w:spacing w:line="307" w:lineRule="exact"/>
              <w:ind w:firstLine="0"/>
              <w:jc w:val="both"/>
              <w:rPr>
                <w:sz w:val="19"/>
                <w:szCs w:val="19"/>
              </w:rPr>
            </w:pPr>
          </w:p>
        </w:tc>
        <w:tc>
          <w:tcPr>
            <w:tcW w:w="99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520"/>
              <w:jc w:val="both"/>
              <w:rPr>
                <w:rFonts w:ascii="Times New Roman" w:hAnsi="Times New Roman" w:eastAsia="Times New Roman" w:cs="Times New Roman"/>
                <w:sz w:val="19"/>
                <w:szCs w:val="19"/>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tcPr>
          <w:p>
            <w:pPr>
              <w:pStyle w:val="31"/>
              <w:spacing w:line="307" w:lineRule="exact"/>
              <w:ind w:firstLine="0"/>
              <w:jc w:val="both"/>
              <w:rPr>
                <w:sz w:val="19"/>
                <w:szCs w:val="19"/>
              </w:rPr>
            </w:pPr>
          </w:p>
        </w:tc>
        <w:tc>
          <w:tcPr>
            <w:tcW w:w="99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520"/>
              <w:jc w:val="both"/>
              <w:rPr>
                <w:rFonts w:ascii="Times New Roman" w:hAnsi="Times New Roman" w:eastAsia="Times New Roman" w:cs="Times New Roman"/>
                <w:sz w:val="19"/>
                <w:szCs w:val="19"/>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19"/>
                <w:szCs w:val="19"/>
              </w:rPr>
            </w:pPr>
            <w:r>
              <w:rPr>
                <w:sz w:val="19"/>
                <w:szCs w:val="19"/>
              </w:rPr>
              <w:t>结转下年</w:t>
            </w:r>
          </w:p>
        </w:tc>
        <w:tc>
          <w:tcPr>
            <w:tcW w:w="994" w:type="dxa"/>
            <w:tcBorders>
              <w:top w:val="single" w:color="auto" w:sz="4" w:space="0"/>
              <w:left w:val="single" w:color="auto" w:sz="4" w:space="0"/>
              <w:bottom w:val="single" w:color="auto" w:sz="4" w:space="0"/>
            </w:tcBorders>
            <w:shd w:val="clear" w:color="auto" w:fill="FFFFFF"/>
          </w:tcPr>
          <w:p>
            <w:pPr>
              <w:rPr>
                <w:sz w:val="10"/>
                <w:szCs w:val="10"/>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tcPr>
          <w:p>
            <w:pPr>
              <w:rPr>
                <w:sz w:val="10"/>
                <w:szCs w:val="10"/>
              </w:rPr>
            </w:pPr>
          </w:p>
        </w:tc>
        <w:tc>
          <w:tcPr>
            <w:tcW w:w="989" w:type="dxa"/>
            <w:tcBorders>
              <w:top w:val="single" w:color="auto" w:sz="4" w:space="0"/>
              <w:left w:val="single" w:color="auto" w:sz="4" w:space="0"/>
              <w:bottom w:val="single" w:color="auto" w:sz="4" w:space="0"/>
            </w:tcBorders>
            <w:shd w:val="clear" w:color="auto" w:fill="FFFFFF"/>
          </w:tcPr>
          <w:p>
            <w:pPr>
              <w:rPr>
                <w:sz w:val="10"/>
                <w:szCs w:val="10"/>
              </w:rPr>
            </w:pPr>
          </w:p>
        </w:tc>
        <w:tc>
          <w:tcPr>
            <w:tcW w:w="2410" w:type="dxa"/>
            <w:tcBorders>
              <w:top w:val="single" w:color="auto" w:sz="4" w:space="0"/>
              <w:left w:val="single" w:color="auto" w:sz="4" w:space="0"/>
              <w:bottom w:val="single" w:color="auto" w:sz="4" w:space="0"/>
            </w:tcBorders>
            <w:shd w:val="clear" w:color="auto" w:fill="FFFFFF"/>
          </w:tcPr>
          <w:p>
            <w:pPr>
              <w:rPr>
                <w:sz w:val="10"/>
                <w:szCs w:val="10"/>
              </w:rPr>
            </w:pPr>
          </w:p>
        </w:tc>
        <w:tc>
          <w:tcPr>
            <w:tcW w:w="994" w:type="dxa"/>
            <w:tcBorders>
              <w:top w:val="single" w:color="auto" w:sz="4" w:space="0"/>
              <w:left w:val="single" w:color="auto" w:sz="4" w:space="0"/>
              <w:bottom w:val="single" w:color="auto" w:sz="4" w:space="0"/>
            </w:tcBorders>
            <w:shd w:val="clear" w:color="auto" w:fill="FFFFFF"/>
          </w:tcPr>
          <w:p>
            <w:pPr>
              <w:rPr>
                <w:sz w:val="10"/>
                <w:szCs w:val="10"/>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147" w:type="dxa"/>
            <w:tcBorders>
              <w:top w:val="single" w:color="auto" w:sz="4" w:space="0"/>
              <w:left w:val="single" w:color="auto" w:sz="4" w:space="0"/>
              <w:bottom w:val="single" w:color="auto" w:sz="4" w:space="0"/>
            </w:tcBorders>
            <w:shd w:val="clear" w:color="auto" w:fill="FFFFFF"/>
          </w:tcPr>
          <w:p>
            <w:pPr>
              <w:rPr>
                <w:sz w:val="10"/>
                <w:szCs w:val="10"/>
              </w:rPr>
            </w:pP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992"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19"/>
                <w:szCs w:val="19"/>
              </w:rPr>
            </w:pPr>
            <w:r>
              <w:rPr>
                <w:b/>
                <w:bCs/>
                <w:sz w:val="19"/>
                <w:szCs w:val="19"/>
              </w:rPr>
              <w:t>收入总计</w:t>
            </w:r>
          </w:p>
        </w:tc>
        <w:tc>
          <w:tcPr>
            <w:tcW w:w="989"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r>
              <w:rPr>
                <w:rFonts w:hint="eastAsia" w:ascii="宋体" w:hAnsi="宋体" w:eastAsia="宋体" w:cs="宋体"/>
                <w:i w:val="0"/>
                <w:iCs w:val="0"/>
                <w:color w:val="000000"/>
                <w:kern w:val="0"/>
                <w:sz w:val="20"/>
                <w:szCs w:val="20"/>
                <w:u w:val="none"/>
                <w:lang w:val="en-US" w:eastAsia="zh-CN" w:bidi="ar"/>
              </w:rPr>
              <w:t>712.8</w:t>
            </w:r>
          </w:p>
        </w:tc>
        <w:tc>
          <w:tcPr>
            <w:tcW w:w="2410"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19"/>
                <w:szCs w:val="19"/>
              </w:rPr>
            </w:pPr>
            <w:r>
              <w:rPr>
                <w:b/>
                <w:bCs/>
                <w:sz w:val="19"/>
                <w:szCs w:val="19"/>
              </w:rPr>
              <w:t>支出总计</w:t>
            </w:r>
          </w:p>
        </w:tc>
        <w:tc>
          <w:tcPr>
            <w:tcW w:w="994" w:type="dxa"/>
            <w:tcBorders>
              <w:top w:val="single" w:color="auto" w:sz="4" w:space="0"/>
              <w:left w:val="single" w:color="auto" w:sz="4" w:space="0"/>
              <w:bottom w:val="single" w:color="auto" w:sz="4" w:space="0"/>
            </w:tcBorders>
            <w:shd w:val="clear" w:color="auto" w:fill="FFFFFF"/>
            <w:vAlign w:val="center"/>
          </w:tcPr>
          <w:p>
            <w:pPr>
              <w:pStyle w:val="31"/>
              <w:spacing w:line="240" w:lineRule="auto"/>
              <w:jc w:val="both"/>
              <w:rPr>
                <w:sz w:val="19"/>
                <w:szCs w:val="19"/>
              </w:rPr>
            </w:pPr>
            <w:r>
              <w:rPr>
                <w:rFonts w:hint="eastAsia" w:ascii="宋体" w:hAnsi="宋体" w:eastAsia="宋体" w:cs="宋体"/>
                <w:i w:val="0"/>
                <w:iCs w:val="0"/>
                <w:color w:val="000000"/>
                <w:kern w:val="0"/>
                <w:sz w:val="20"/>
                <w:szCs w:val="20"/>
                <w:u w:val="none"/>
                <w:lang w:val="en-US" w:eastAsia="zh-CN" w:bidi="ar"/>
              </w:rPr>
              <w:t>712.8</w:t>
            </w:r>
          </w:p>
        </w:tc>
        <w:tc>
          <w:tcPr>
            <w:tcW w:w="730"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19"/>
                <w:szCs w:val="19"/>
              </w:rPr>
            </w:pPr>
            <w:r>
              <w:rPr>
                <w:rFonts w:hint="eastAsia" w:ascii="宋体" w:hAnsi="宋体" w:eastAsia="宋体" w:cs="宋体"/>
                <w:i w:val="0"/>
                <w:iCs w:val="0"/>
                <w:color w:val="000000"/>
                <w:kern w:val="0"/>
                <w:sz w:val="20"/>
                <w:szCs w:val="20"/>
                <w:u w:val="none"/>
                <w:lang w:val="en-US" w:eastAsia="zh-CN" w:bidi="ar"/>
              </w:rPr>
              <w:t>712.8</w:t>
            </w:r>
          </w:p>
        </w:tc>
        <w:tc>
          <w:tcPr>
            <w:tcW w:w="1147"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center"/>
              <w:rPr>
                <w:sz w:val="19"/>
                <w:szCs w:val="19"/>
              </w:rPr>
            </w:pPr>
            <w:r>
              <w:rPr>
                <w:rFonts w:ascii="Times New Roman" w:hAnsi="Times New Roman" w:eastAsia="Times New Roman" w:cs="Times New Roman"/>
                <w:sz w:val="19"/>
                <w:szCs w:val="19"/>
              </w:rPr>
              <w:t>0.00</w:t>
            </w:r>
          </w:p>
        </w:tc>
        <w:tc>
          <w:tcPr>
            <w:tcW w:w="4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ectPr>
          <w:pgSz w:w="11900" w:h="16840"/>
          <w:pgMar w:top="1484" w:right="1241" w:bottom="1561" w:left="1433" w:header="0" w:footer="3" w:gutter="0"/>
          <w:cols w:space="720" w:num="1"/>
          <w:docGrid w:linePitch="360" w:charSpace="0"/>
        </w:sectPr>
      </w:pPr>
    </w:p>
    <w:p>
      <w:pPr>
        <w:pStyle w:val="15"/>
        <w:keepNext/>
        <w:keepLines/>
        <w:spacing w:after="200" w:line="240" w:lineRule="auto"/>
        <w:jc w:val="left"/>
        <w:rPr>
          <w:rFonts w:hint="eastAsia" w:eastAsia="宋体"/>
          <w:bCs/>
          <w:sz w:val="24"/>
          <w:szCs w:val="24"/>
          <w:lang w:eastAsia="zh-CN"/>
        </w:rPr>
      </w:pPr>
      <w:bookmarkStart w:id="42" w:name="bookmark79"/>
      <w:bookmarkStart w:id="43" w:name="bookmark78"/>
      <w:bookmarkStart w:id="44" w:name="bookmark77"/>
      <w:r>
        <w:rPr>
          <w:rFonts w:hint="eastAsia"/>
          <w:bCs/>
          <w:sz w:val="24"/>
          <w:szCs w:val="24"/>
          <w:lang w:eastAsia="zh-CN"/>
        </w:rPr>
        <w:t>部门预算公开表</w:t>
      </w:r>
      <w:r>
        <w:rPr>
          <w:rFonts w:hint="eastAsia"/>
          <w:bCs/>
          <w:sz w:val="24"/>
          <w:szCs w:val="24"/>
          <w:lang w:val="en-US" w:eastAsia="zh-CN"/>
        </w:rPr>
        <w:t>5</w:t>
      </w:r>
    </w:p>
    <w:p>
      <w:pPr>
        <w:pStyle w:val="15"/>
        <w:keepNext/>
        <w:keepLines/>
        <w:spacing w:after="200" w:line="240" w:lineRule="auto"/>
        <w:rPr>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年一般公共预算</w:t>
      </w:r>
      <w:bookmarkEnd w:id="42"/>
    </w:p>
    <w:p>
      <w:pPr>
        <w:pStyle w:val="15"/>
        <w:keepNext/>
        <w:keepLines/>
        <w:spacing w:after="200" w:line="240" w:lineRule="auto"/>
        <w:rPr>
          <w:sz w:val="36"/>
          <w:szCs w:val="36"/>
        </w:rPr>
      </w:pPr>
      <w:bookmarkStart w:id="45" w:name="bookmark80"/>
      <w:r>
        <w:rPr>
          <w:b/>
          <w:bCs/>
          <w:sz w:val="36"/>
          <w:szCs w:val="36"/>
        </w:rPr>
        <w:t>支出表</w:t>
      </w:r>
      <w:bookmarkEnd w:id="43"/>
      <w:bookmarkEnd w:id="44"/>
      <w:bookmarkEnd w:id="45"/>
    </w:p>
    <w:p>
      <w:pPr>
        <w:pStyle w:val="33"/>
        <w:spacing w:line="240" w:lineRule="auto"/>
        <w:ind w:firstLine="0"/>
        <w:jc w:val="center"/>
        <w:rPr>
          <w:sz w:val="19"/>
          <w:szCs w:val="19"/>
        </w:rPr>
      </w:pPr>
      <w:r>
        <w:rPr>
          <w:sz w:val="19"/>
          <w:szCs w:val="19"/>
        </w:rPr>
        <w:t>单位：万元</w:t>
      </w:r>
    </w:p>
    <w:tbl>
      <w:tblPr>
        <w:tblStyle w:val="6"/>
        <w:tblW w:w="0" w:type="auto"/>
        <w:jc w:val="center"/>
        <w:tblLayout w:type="fixed"/>
        <w:tblCellMar>
          <w:top w:w="0" w:type="dxa"/>
          <w:left w:w="10" w:type="dxa"/>
          <w:bottom w:w="0" w:type="dxa"/>
          <w:right w:w="10" w:type="dxa"/>
        </w:tblCellMar>
      </w:tblPr>
      <w:tblGrid>
        <w:gridCol w:w="1704"/>
        <w:gridCol w:w="1646"/>
        <w:gridCol w:w="1618"/>
        <w:gridCol w:w="2126"/>
        <w:gridCol w:w="1138"/>
      </w:tblGrid>
      <w:tr>
        <w:tblPrEx>
          <w:tblCellMar>
            <w:top w:w="0" w:type="dxa"/>
            <w:left w:w="10" w:type="dxa"/>
            <w:bottom w:w="0" w:type="dxa"/>
            <w:right w:w="10" w:type="dxa"/>
          </w:tblCellMar>
        </w:tblPrEx>
        <w:trPr>
          <w:trHeight w:val="437" w:hRule="exact"/>
          <w:jc w:val="center"/>
        </w:trPr>
        <w:tc>
          <w:tcPr>
            <w:tcW w:w="3350" w:type="dxa"/>
            <w:gridSpan w:val="2"/>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功能分类科目</w:t>
            </w:r>
          </w:p>
        </w:tc>
        <w:tc>
          <w:tcPr>
            <w:tcW w:w="4882" w:type="dxa"/>
            <w:gridSpan w:val="3"/>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19"/>
                <w:szCs w:val="19"/>
              </w:rPr>
            </w:pPr>
            <w:r>
              <w:rPr>
                <w:sz w:val="19"/>
                <w:szCs w:val="19"/>
              </w:rPr>
              <w:t>预算数</w:t>
            </w:r>
          </w:p>
        </w:tc>
      </w:tr>
      <w:tr>
        <w:tblPrEx>
          <w:tblCellMar>
            <w:top w:w="0" w:type="dxa"/>
            <w:left w:w="10" w:type="dxa"/>
            <w:bottom w:w="0" w:type="dxa"/>
            <w:right w:w="10" w:type="dxa"/>
          </w:tblCellMar>
        </w:tblPrEx>
        <w:trPr>
          <w:trHeight w:val="432" w:hRule="exact"/>
          <w:jc w:val="center"/>
        </w:trPr>
        <w:tc>
          <w:tcPr>
            <w:tcW w:w="1704"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科目编码</w:t>
            </w:r>
          </w:p>
        </w:tc>
        <w:tc>
          <w:tcPr>
            <w:tcW w:w="1646"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科目名称</w:t>
            </w:r>
          </w:p>
        </w:tc>
        <w:tc>
          <w:tcPr>
            <w:tcW w:w="1618"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合计</w:t>
            </w:r>
          </w:p>
        </w:tc>
        <w:tc>
          <w:tcPr>
            <w:tcW w:w="2126"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基本支出</w:t>
            </w:r>
          </w:p>
        </w:tc>
        <w:tc>
          <w:tcPr>
            <w:tcW w:w="1138"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19"/>
                <w:szCs w:val="19"/>
              </w:rPr>
            </w:pPr>
            <w:r>
              <w:rPr>
                <w:sz w:val="19"/>
                <w:szCs w:val="19"/>
              </w:rPr>
              <w:t>项目支出</w:t>
            </w:r>
          </w:p>
        </w:tc>
      </w:tr>
      <w:tr>
        <w:tblPrEx>
          <w:tblCellMar>
            <w:top w:w="0" w:type="dxa"/>
            <w:left w:w="10" w:type="dxa"/>
            <w:bottom w:w="0" w:type="dxa"/>
            <w:right w:w="10" w:type="dxa"/>
          </w:tblCellMar>
        </w:tblPrEx>
        <w:trPr>
          <w:trHeight w:val="394" w:hRule="exact"/>
          <w:jc w:val="center"/>
        </w:trPr>
        <w:tc>
          <w:tcPr>
            <w:tcW w:w="170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firstLineChars="0"/>
              <w:jc w:val="center"/>
              <w:rPr>
                <w:rFonts w:ascii="宋体" w:hAnsi="宋体" w:eastAsia="宋体" w:cs="宋体"/>
                <w:color w:val="000000"/>
                <w:sz w:val="22"/>
                <w:szCs w:val="22"/>
                <w:lang w:val="zh-TW" w:eastAsia="zh-TW" w:bidi="zh-TW"/>
              </w:rPr>
            </w:pPr>
          </w:p>
        </w:tc>
        <w:tc>
          <w:tcPr>
            <w:tcW w:w="1646" w:type="dxa"/>
            <w:tcBorders>
              <w:top w:val="single" w:color="auto" w:sz="4" w:space="0"/>
              <w:left w:val="single" w:color="auto" w:sz="4" w:space="0"/>
              <w:bottom w:val="single" w:color="auto" w:sz="4" w:space="0"/>
            </w:tcBorders>
            <w:shd w:val="clear" w:color="auto" w:fill="FFFFFF"/>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合计</w:t>
            </w:r>
          </w:p>
        </w:tc>
        <w:tc>
          <w:tcPr>
            <w:tcW w:w="1618"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712.81</w:t>
            </w:r>
          </w:p>
        </w:tc>
        <w:tc>
          <w:tcPr>
            <w:tcW w:w="2126" w:type="dxa"/>
            <w:tcBorders>
              <w:top w:val="single" w:color="auto" w:sz="4" w:space="0"/>
              <w:left w:val="single" w:color="auto" w:sz="4" w:space="0"/>
              <w:bottom w:val="single" w:color="auto" w:sz="4" w:space="0"/>
            </w:tcBorders>
            <w:shd w:val="clear" w:color="auto" w:fill="FFFFFF"/>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712.81</w:t>
            </w:r>
          </w:p>
        </w:tc>
        <w:tc>
          <w:tcPr>
            <w:tcW w:w="113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一般公共服务支出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537.55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537.55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政府办公厅（室）及相关机构事务</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2010301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266.04</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2010350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174.37</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财政事务</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2010601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67.89</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color w:val="000000"/>
                <w:sz w:val="22"/>
                <w:szCs w:val="22"/>
                <w:lang w:val="en-US" w:eastAsia="zh-CN" w:bidi="ar"/>
              </w:rPr>
            </w:pPr>
            <w:r>
              <w:rPr>
                <w:rFonts w:hint="eastAsia" w:ascii="宋体" w:hAnsi="宋体" w:eastAsia="宋体" w:cs="宋体"/>
                <w:sz w:val="22"/>
                <w:szCs w:val="22"/>
                <w:lang w:val="en-US" w:eastAsia="zh-CN" w:bidi="ar"/>
              </w:rPr>
              <w:t>2013101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en-US"/>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29.25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行政事业单位养老支出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84.83</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56.56</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56.56</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2080506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机关事业单位职业年金缴费支出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28.28</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28.28</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22"/>
                <w:szCs w:val="22"/>
                <w:lang w:val="en-US" w:eastAsia="en-US" w:bidi="en-US"/>
              </w:rPr>
            </w:pPr>
            <w:r>
              <w:rPr>
                <w:rFonts w:hint="eastAsia" w:ascii="宋体" w:hAnsi="宋体" w:eastAsia="宋体" w:cs="宋体"/>
                <w:sz w:val="22"/>
                <w:szCs w:val="22"/>
                <w:lang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sz w:val="18"/>
                <w:szCs w:val="18"/>
                <w:lang w:val="en-US" w:eastAsia="en-US" w:bidi="en-US"/>
              </w:rPr>
            </w:pPr>
            <w:r>
              <w:rPr>
                <w:rFonts w:hint="eastAsia" w:ascii="宋体" w:hAnsi="宋体" w:eastAsia="宋体" w:cs="宋体"/>
                <w:sz w:val="18"/>
                <w:szCs w:val="18"/>
                <w:lang w:eastAsia="zh-CN" w:bidi="ar"/>
              </w:rPr>
              <w:t>卫生健康支出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21011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行政事业单位医疗</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32.78</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2101101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行政单位医疗</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14.12</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14.12</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2101102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事业单位医疗</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8.5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2101103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公务员医疗补助</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4.41</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4.41</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2101199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其他行政事业单位医疗支出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5.74</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5.74</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住房保障支出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22102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住房改革支出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57.65</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2210201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住房公积金</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42.42</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42.42</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39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22"/>
                <w:szCs w:val="22"/>
                <w:lang w:val="en-US" w:eastAsia="zh-CN" w:bidi="en-US"/>
              </w:rPr>
            </w:pPr>
            <w:r>
              <w:rPr>
                <w:rFonts w:hint="eastAsia" w:ascii="宋体" w:hAnsi="宋体" w:eastAsia="宋体" w:cs="宋体"/>
                <w:sz w:val="22"/>
                <w:szCs w:val="22"/>
                <w:lang w:eastAsia="zh-CN" w:bidi="ar"/>
              </w:rPr>
              <w:t>2210202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eastAsia="zh-CN" w:bidi="ar"/>
              </w:rPr>
              <w:t xml:space="preserve">    提租补贴</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15.23</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sz w:val="18"/>
                <w:szCs w:val="18"/>
                <w:lang w:val="en-US" w:eastAsia="zh-CN" w:bidi="en-US"/>
              </w:rPr>
            </w:pPr>
            <w:r>
              <w:rPr>
                <w:rFonts w:hint="eastAsia" w:ascii="宋体" w:hAnsi="宋体" w:eastAsia="宋体" w:cs="宋体"/>
                <w:sz w:val="18"/>
                <w:szCs w:val="18"/>
                <w:lang w:val="en-US" w:eastAsia="zh-CN"/>
              </w:rPr>
              <w:t>15.23</w:t>
            </w:r>
          </w:p>
        </w:tc>
        <w:tc>
          <w:tcPr>
            <w:tcW w:w="0" w:type="auto"/>
            <w:tcBorders>
              <w:top w:val="single" w:color="auto" w:sz="4" w:space="0"/>
              <w:left w:val="single" w:color="auto" w:sz="4" w:space="0"/>
              <w:bottom w:val="single" w:color="auto" w:sz="4" w:space="0"/>
              <w:right w:val="single" w:color="auto" w:sz="4" w:space="0"/>
            </w:tcBorders>
          </w:tcPr>
          <w:p>
            <w:pPr>
              <w:rPr>
                <w:sz w:val="10"/>
                <w:szCs w:val="10"/>
              </w:rPr>
            </w:pPr>
          </w:p>
        </w:tc>
      </w:tr>
    </w:tbl>
    <w:p>
      <w:pPr>
        <w:sectPr>
          <w:headerReference r:id="rId16" w:type="default"/>
          <w:footerReference r:id="rId18" w:type="default"/>
          <w:headerReference r:id="rId17" w:type="even"/>
          <w:footerReference r:id="rId19" w:type="even"/>
          <w:pgSz w:w="11900" w:h="16840"/>
          <w:pgMar w:top="3111" w:right="2235" w:bottom="3111" w:left="1434" w:header="0" w:footer="3" w:gutter="0"/>
          <w:cols w:space="720" w:num="1"/>
          <w:docGrid w:linePitch="360" w:charSpace="0"/>
        </w:sectPr>
      </w:pPr>
    </w:p>
    <w:p>
      <w:pPr>
        <w:pStyle w:val="15"/>
        <w:keepNext/>
        <w:keepLines/>
        <w:spacing w:after="300" w:line="643" w:lineRule="exact"/>
        <w:jc w:val="both"/>
        <w:rPr>
          <w:rFonts w:hint="default"/>
          <w:b/>
          <w:bCs/>
          <w:sz w:val="32"/>
          <w:szCs w:val="32"/>
          <w:lang w:val="en-US" w:eastAsia="zh-CN"/>
        </w:rPr>
      </w:pPr>
      <w:bookmarkStart w:id="46" w:name="bookmark82"/>
      <w:bookmarkStart w:id="47" w:name="bookmark83"/>
      <w:bookmarkStart w:id="48" w:name="bookmark81"/>
      <w:r>
        <w:rPr>
          <w:rFonts w:hint="eastAsia"/>
          <w:bCs/>
          <w:sz w:val="24"/>
          <w:szCs w:val="24"/>
          <w:lang w:eastAsia="zh-CN"/>
        </w:rPr>
        <w:t>部门预算公开表</w:t>
      </w:r>
      <w:r>
        <w:rPr>
          <w:rFonts w:hint="eastAsia"/>
          <w:bCs/>
          <w:sz w:val="24"/>
          <w:szCs w:val="24"/>
          <w:lang w:val="en-US" w:eastAsia="zh-CN"/>
        </w:rPr>
        <w:t>6</w:t>
      </w:r>
    </w:p>
    <w:p>
      <w:pPr>
        <w:pStyle w:val="15"/>
        <w:keepNext/>
        <w:keepLines/>
        <w:spacing w:after="300" w:line="643" w:lineRule="exact"/>
        <w:rPr>
          <w:b/>
          <w:bCs/>
          <w:sz w:val="36"/>
          <w:szCs w:val="36"/>
          <w:lang w:eastAsia="zh-CN"/>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年一般公共预算</w:t>
      </w:r>
    </w:p>
    <w:p>
      <w:pPr>
        <w:pStyle w:val="15"/>
        <w:keepNext/>
        <w:keepLines/>
        <w:spacing w:after="300" w:line="643" w:lineRule="exact"/>
        <w:rPr>
          <w:sz w:val="36"/>
          <w:szCs w:val="36"/>
        </w:rPr>
      </w:pPr>
      <w:r>
        <w:rPr>
          <w:b/>
          <w:bCs/>
          <w:sz w:val="36"/>
          <w:szCs w:val="36"/>
        </w:rPr>
        <w:t>基本支出表</w:t>
      </w:r>
      <w:bookmarkEnd w:id="46"/>
      <w:bookmarkEnd w:id="47"/>
      <w:bookmarkEnd w:id="48"/>
    </w:p>
    <w:p>
      <w:pPr>
        <w:pStyle w:val="33"/>
        <w:spacing w:line="240" w:lineRule="auto"/>
        <w:ind w:firstLine="0"/>
        <w:jc w:val="center"/>
        <w:rPr>
          <w:sz w:val="19"/>
          <w:szCs w:val="19"/>
        </w:rPr>
      </w:pPr>
      <w:r>
        <w:rPr>
          <w:sz w:val="19"/>
          <w:szCs w:val="19"/>
        </w:rPr>
        <w:t>单位：万元</w:t>
      </w:r>
    </w:p>
    <w:tbl>
      <w:tblPr>
        <w:tblStyle w:val="6"/>
        <w:tblW w:w="0" w:type="auto"/>
        <w:tblInd w:w="0" w:type="dxa"/>
        <w:tblLayout w:type="fixed"/>
        <w:tblCellMar>
          <w:top w:w="0" w:type="dxa"/>
          <w:left w:w="10" w:type="dxa"/>
          <w:bottom w:w="0" w:type="dxa"/>
          <w:right w:w="10" w:type="dxa"/>
        </w:tblCellMar>
      </w:tblPr>
      <w:tblGrid>
        <w:gridCol w:w="2059"/>
        <w:gridCol w:w="3398"/>
        <w:gridCol w:w="2683"/>
      </w:tblGrid>
      <w:tr>
        <w:tblPrEx>
          <w:tblCellMar>
            <w:top w:w="0" w:type="dxa"/>
            <w:left w:w="10" w:type="dxa"/>
            <w:bottom w:w="0" w:type="dxa"/>
            <w:right w:w="10" w:type="dxa"/>
          </w:tblCellMar>
        </w:tblPrEx>
        <w:trPr>
          <w:trHeight w:val="638" w:hRule="exact"/>
        </w:trPr>
        <w:tc>
          <w:tcPr>
            <w:tcW w:w="5457" w:type="dxa"/>
            <w:gridSpan w:val="2"/>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经济分类科目</w:t>
            </w:r>
          </w:p>
        </w:tc>
        <w:tc>
          <w:tcPr>
            <w:tcW w:w="2683" w:type="dxa"/>
            <w:vMerge w:val="restart"/>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预算数</w:t>
            </w:r>
          </w:p>
        </w:tc>
      </w:tr>
      <w:tr>
        <w:tblPrEx>
          <w:tblCellMar>
            <w:top w:w="0" w:type="dxa"/>
            <w:left w:w="10" w:type="dxa"/>
            <w:bottom w:w="0" w:type="dxa"/>
            <w:right w:w="10" w:type="dxa"/>
          </w:tblCellMar>
        </w:tblPrEx>
        <w:trPr>
          <w:trHeight w:val="634" w:hRule="exact"/>
        </w:trPr>
        <w:tc>
          <w:tcPr>
            <w:tcW w:w="2059"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科目编码</w:t>
            </w:r>
          </w:p>
        </w:tc>
        <w:tc>
          <w:tcPr>
            <w:tcW w:w="3398"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科目名称</w:t>
            </w:r>
          </w:p>
        </w:tc>
        <w:tc>
          <w:tcPr>
            <w:tcW w:w="2683"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jc w:val="left"/>
              <w:rPr>
                <w:sz w:val="10"/>
                <w:szCs w:val="10"/>
              </w:rPr>
            </w:pP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合计</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712.81</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工资福利支出</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565.68</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基本工资</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213.71</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津贴补贴</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10.60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津贴补贴</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112.76</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30103</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奖金</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11.01</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30107</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绩效工资</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20.39</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30107</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绩效工资</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36.80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30108</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56.56</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30109</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职业年金缴费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28.28</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30110</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22.62</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30111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7.07</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30112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其他社会保障缴费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0.66</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30112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其他社会保障缴费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0.71</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30113</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住房公积金</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42.42</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30199</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其他工资福利支出</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2.08</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商品和服务支出</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114.43</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30201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办公费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59.40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30206</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电费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8.10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30207</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邮电费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4.50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30211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差旅费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30213</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维修（护）费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0.50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30217</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公务接待费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1.00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30226</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劳务费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4.00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30228</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工会经费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4.24</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30228</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工会经费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2.83</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30231</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4.00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30239</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其他交通费用</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20.84</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30299</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1.92</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30299</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0.10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303</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32.70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30302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退休费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10.90</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30302</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退休费</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4.63</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30305</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生活补助</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14.08</w:t>
            </w:r>
          </w:p>
        </w:tc>
      </w:tr>
      <w:tr>
        <w:tblPrEx>
          <w:tblCellMar>
            <w:top w:w="0" w:type="dxa"/>
            <w:left w:w="10" w:type="dxa"/>
            <w:bottom w:w="0" w:type="dxa"/>
            <w:right w:w="10" w:type="dxa"/>
          </w:tblCellMar>
        </w:tblPrEx>
        <w:trPr>
          <w:trHeight w:val="408" w:hRule="exact"/>
        </w:trPr>
        <w:tc>
          <w:tcPr>
            <w:tcW w:w="205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30307</w:t>
            </w:r>
          </w:p>
        </w:tc>
        <w:tc>
          <w:tcPr>
            <w:tcW w:w="339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18"/>
                <w:szCs w:val="18"/>
                <w:u w:val="none"/>
                <w:lang w:val="en-US" w:eastAsia="zh-CN" w:bidi="ar"/>
              </w:rPr>
              <w:t>医疗费补助</w:t>
            </w:r>
          </w:p>
        </w:tc>
        <w:tc>
          <w:tcPr>
            <w:tcW w:w="2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iCs w:val="0"/>
                <w:color w:val="000000"/>
                <w:kern w:val="0"/>
                <w:sz w:val="18"/>
                <w:szCs w:val="18"/>
                <w:u w:val="none"/>
                <w:lang w:val="en-US" w:eastAsia="zh-CN" w:bidi="ar"/>
              </w:rPr>
              <w:t>3.09</w:t>
            </w:r>
          </w:p>
        </w:tc>
      </w:tr>
    </w:tbl>
    <w:p>
      <w:pPr>
        <w:sectPr>
          <w:headerReference r:id="rId20" w:type="default"/>
          <w:footerReference r:id="rId22" w:type="default"/>
          <w:headerReference r:id="rId21" w:type="even"/>
          <w:footerReference r:id="rId23" w:type="even"/>
          <w:pgSz w:w="11900" w:h="16840"/>
          <w:pgMar w:top="3534" w:right="1621" w:bottom="3534" w:left="1429" w:header="0" w:footer="3" w:gutter="0"/>
          <w:pgNumType w:start="6"/>
          <w:cols w:space="720" w:num="1"/>
          <w:docGrid w:linePitch="360" w:charSpace="0"/>
        </w:sectPr>
      </w:pPr>
    </w:p>
    <w:p>
      <w:pPr>
        <w:pStyle w:val="15"/>
        <w:keepNext/>
        <w:keepLines/>
        <w:spacing w:after="280" w:line="648" w:lineRule="exact"/>
        <w:jc w:val="left"/>
        <w:rPr>
          <w:rFonts w:hint="default" w:eastAsia="宋体"/>
          <w:bCs/>
          <w:sz w:val="24"/>
          <w:szCs w:val="24"/>
          <w:lang w:val="en-US" w:eastAsia="zh-CN"/>
        </w:rPr>
      </w:pPr>
      <w:bookmarkStart w:id="49" w:name="bookmark84"/>
      <w:bookmarkStart w:id="50" w:name="bookmark85"/>
      <w:bookmarkStart w:id="51" w:name="bookmark86"/>
      <w:r>
        <w:rPr>
          <w:rFonts w:hint="eastAsia"/>
          <w:bCs/>
          <w:sz w:val="24"/>
          <w:szCs w:val="24"/>
          <w:lang w:eastAsia="zh-CN"/>
        </w:rPr>
        <w:t>部门预算公开表</w:t>
      </w:r>
      <w:r>
        <w:rPr>
          <w:rFonts w:hint="eastAsia"/>
          <w:bCs/>
          <w:sz w:val="24"/>
          <w:szCs w:val="24"/>
          <w:lang w:val="en-US" w:eastAsia="zh-CN"/>
        </w:rPr>
        <w:t>7</w:t>
      </w:r>
    </w:p>
    <w:p>
      <w:pPr>
        <w:pStyle w:val="15"/>
        <w:keepNext/>
        <w:keepLines/>
        <w:spacing w:after="280" w:line="648" w:lineRule="exact"/>
        <w:rPr>
          <w:b/>
          <w:bCs/>
          <w:sz w:val="36"/>
          <w:szCs w:val="36"/>
          <w:lang w:eastAsia="zh-CN"/>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年政府性基金</w:t>
      </w:r>
    </w:p>
    <w:p>
      <w:pPr>
        <w:pStyle w:val="15"/>
        <w:keepNext/>
        <w:keepLines/>
        <w:spacing w:after="280" w:line="648" w:lineRule="exact"/>
        <w:rPr>
          <w:sz w:val="36"/>
          <w:szCs w:val="36"/>
        </w:rPr>
      </w:pPr>
      <w:r>
        <w:rPr>
          <w:b/>
          <w:bCs/>
          <w:sz w:val="36"/>
          <w:szCs w:val="36"/>
        </w:rPr>
        <w:t>预算支出表</w:t>
      </w:r>
      <w:bookmarkEnd w:id="49"/>
      <w:bookmarkEnd w:id="50"/>
      <w:bookmarkEnd w:id="51"/>
    </w:p>
    <w:p>
      <w:pPr>
        <w:pStyle w:val="33"/>
        <w:spacing w:line="240" w:lineRule="auto"/>
        <w:ind w:left="7507" w:firstLine="0"/>
        <w:rPr>
          <w:sz w:val="22"/>
          <w:szCs w:val="22"/>
        </w:rPr>
      </w:pPr>
      <w:r>
        <w:rPr>
          <w:sz w:val="22"/>
          <w:szCs w:val="22"/>
        </w:rPr>
        <w:t>单位:万元</w:t>
      </w:r>
    </w:p>
    <w:tbl>
      <w:tblPr>
        <w:tblStyle w:val="6"/>
        <w:tblW w:w="0" w:type="auto"/>
        <w:jc w:val="center"/>
        <w:tblLayout w:type="fixed"/>
        <w:tblCellMar>
          <w:top w:w="0" w:type="dxa"/>
          <w:left w:w="10" w:type="dxa"/>
          <w:bottom w:w="0" w:type="dxa"/>
          <w:right w:w="10" w:type="dxa"/>
        </w:tblCellMar>
      </w:tblPr>
      <w:tblGrid>
        <w:gridCol w:w="1901"/>
        <w:gridCol w:w="2755"/>
        <w:gridCol w:w="1378"/>
        <w:gridCol w:w="1378"/>
        <w:gridCol w:w="1382"/>
      </w:tblGrid>
      <w:tr>
        <w:tblPrEx>
          <w:tblCellMar>
            <w:top w:w="0" w:type="dxa"/>
            <w:left w:w="10" w:type="dxa"/>
            <w:bottom w:w="0" w:type="dxa"/>
            <w:right w:w="10" w:type="dxa"/>
          </w:tblCellMar>
        </w:tblPrEx>
        <w:trPr>
          <w:trHeight w:val="638" w:hRule="exact"/>
          <w:jc w:val="center"/>
        </w:trPr>
        <w:tc>
          <w:tcPr>
            <w:tcW w:w="1901"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科目编码</w:t>
            </w:r>
          </w:p>
        </w:tc>
        <w:tc>
          <w:tcPr>
            <w:tcW w:w="2755"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科目名称</w:t>
            </w:r>
          </w:p>
        </w:tc>
        <w:tc>
          <w:tcPr>
            <w:tcW w:w="4138" w:type="dxa"/>
            <w:gridSpan w:val="3"/>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本年政府性基金财政拨款支出</w:t>
            </w:r>
          </w:p>
        </w:tc>
      </w:tr>
      <w:tr>
        <w:tblPrEx>
          <w:tblCellMar>
            <w:top w:w="0" w:type="dxa"/>
            <w:left w:w="10" w:type="dxa"/>
            <w:bottom w:w="0" w:type="dxa"/>
            <w:right w:w="10" w:type="dxa"/>
          </w:tblCellMar>
        </w:tblPrEx>
        <w:trPr>
          <w:trHeight w:val="634" w:hRule="exact"/>
          <w:jc w:val="center"/>
        </w:trPr>
        <w:tc>
          <w:tcPr>
            <w:tcW w:w="1901" w:type="dxa"/>
            <w:vMerge w:val="continue"/>
            <w:tcBorders>
              <w:left w:val="single" w:color="auto" w:sz="4" w:space="0"/>
            </w:tcBorders>
            <w:shd w:val="clear" w:color="auto" w:fill="FFFFFF"/>
            <w:vAlign w:val="center"/>
          </w:tcPr>
          <w:p>
            <w:pPr>
              <w:rPr>
                <w:lang w:eastAsia="zh-CN"/>
              </w:rPr>
            </w:pPr>
          </w:p>
        </w:tc>
        <w:tc>
          <w:tcPr>
            <w:tcW w:w="2755" w:type="dxa"/>
            <w:vMerge w:val="continue"/>
            <w:tcBorders>
              <w:left w:val="single" w:color="auto" w:sz="4" w:space="0"/>
            </w:tcBorders>
            <w:shd w:val="clear" w:color="auto" w:fill="FFFFFF"/>
            <w:vAlign w:val="center"/>
          </w:tcPr>
          <w:p>
            <w:pPr>
              <w:rPr>
                <w:lang w:eastAsia="zh-CN"/>
              </w:rPr>
            </w:pPr>
          </w:p>
        </w:tc>
        <w:tc>
          <w:tcPr>
            <w:tcW w:w="1378"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合计</w:t>
            </w:r>
          </w:p>
        </w:tc>
        <w:tc>
          <w:tcPr>
            <w:tcW w:w="1378"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基本支出</w:t>
            </w:r>
          </w:p>
        </w:tc>
        <w:tc>
          <w:tcPr>
            <w:tcW w:w="1382"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项目支出</w:t>
            </w:r>
          </w:p>
        </w:tc>
      </w:tr>
      <w:tr>
        <w:tblPrEx>
          <w:tblCellMar>
            <w:top w:w="0" w:type="dxa"/>
            <w:left w:w="10" w:type="dxa"/>
            <w:bottom w:w="0" w:type="dxa"/>
            <w:right w:w="10" w:type="dxa"/>
          </w:tblCellMar>
        </w:tblPrEx>
        <w:trPr>
          <w:trHeight w:val="422" w:hRule="exact"/>
          <w:jc w:val="center"/>
        </w:trPr>
        <w:tc>
          <w:tcPr>
            <w:tcW w:w="1901" w:type="dxa"/>
            <w:tcBorders>
              <w:top w:val="single" w:color="auto" w:sz="4" w:space="0"/>
              <w:left w:val="single" w:color="auto" w:sz="4" w:space="0"/>
              <w:bottom w:val="single" w:color="auto" w:sz="4" w:space="0"/>
            </w:tcBorders>
            <w:shd w:val="clear" w:color="auto" w:fill="FFFFFF"/>
          </w:tcPr>
          <w:p>
            <w:pPr>
              <w:rPr>
                <w:sz w:val="10"/>
                <w:szCs w:val="10"/>
              </w:rPr>
            </w:pPr>
          </w:p>
        </w:tc>
        <w:tc>
          <w:tcPr>
            <w:tcW w:w="2755" w:type="dxa"/>
            <w:tcBorders>
              <w:top w:val="single" w:color="auto" w:sz="4" w:space="0"/>
              <w:left w:val="single" w:color="auto" w:sz="4" w:space="0"/>
              <w:bottom w:val="single" w:color="auto" w:sz="4" w:space="0"/>
            </w:tcBorders>
            <w:shd w:val="clear" w:color="auto" w:fill="FFFFFF"/>
          </w:tcPr>
          <w:p>
            <w:pPr>
              <w:rPr>
                <w:sz w:val="10"/>
                <w:szCs w:val="10"/>
              </w:rPr>
            </w:pPr>
          </w:p>
        </w:tc>
        <w:tc>
          <w:tcPr>
            <w:tcW w:w="1378" w:type="dxa"/>
            <w:tcBorders>
              <w:top w:val="single" w:color="auto" w:sz="4" w:space="0"/>
              <w:left w:val="single" w:color="auto" w:sz="4" w:space="0"/>
              <w:bottom w:val="single" w:color="auto" w:sz="4" w:space="0"/>
            </w:tcBorders>
            <w:shd w:val="clear" w:color="auto" w:fill="FFFFFF"/>
          </w:tcPr>
          <w:p>
            <w:pPr>
              <w:rPr>
                <w:sz w:val="10"/>
                <w:szCs w:val="10"/>
              </w:rPr>
            </w:pPr>
          </w:p>
        </w:tc>
        <w:tc>
          <w:tcPr>
            <w:tcW w:w="1378" w:type="dxa"/>
            <w:tcBorders>
              <w:top w:val="single" w:color="auto" w:sz="4" w:space="0"/>
              <w:left w:val="single" w:color="auto" w:sz="4" w:space="0"/>
              <w:bottom w:val="single" w:color="auto" w:sz="4" w:space="0"/>
            </w:tcBorders>
            <w:shd w:val="clear" w:color="auto" w:fill="FFFFFF"/>
          </w:tcPr>
          <w:p>
            <w:pPr>
              <w:rPr>
                <w:sz w:val="10"/>
                <w:szCs w:val="10"/>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3"/>
        <w:spacing w:line="624" w:lineRule="exact"/>
        <w:ind w:firstLine="0"/>
        <w:sectPr>
          <w:pgSz w:w="11900" w:h="16840"/>
          <w:pgMar w:top="3174" w:right="1621" w:bottom="3174" w:left="1429" w:header="0" w:footer="3" w:gutter="0"/>
          <w:cols w:space="720" w:num="1"/>
          <w:docGrid w:linePitch="360" w:charSpace="0"/>
        </w:sectPr>
      </w:pPr>
      <w:r>
        <w:rPr>
          <w:lang w:val="zh-CN" w:eastAsia="zh-CN" w:bidi="zh-CN"/>
        </w:rPr>
        <w:t>“</w:t>
      </w:r>
      <w:r>
        <w:rPr>
          <w:rFonts w:hint="eastAsia"/>
          <w:lang w:val="zh-CN" w:eastAsia="zh-CN" w:bidi="zh-CN"/>
        </w:rPr>
        <w:t>埇桥区</w:t>
      </w:r>
      <w:r>
        <w:rPr>
          <w:rFonts w:hint="eastAsia" w:ascii="Times New Roman" w:hAnsi="Times New Roman" w:eastAsia="Times New Roman" w:cs="Times New Roman"/>
          <w:sz w:val="26"/>
          <w:szCs w:val="26"/>
          <w:lang w:val="en-US" w:eastAsia="zh-CN" w:bidi="en-US"/>
        </w:rPr>
        <w:t>苗庵镇人民政府</w:t>
      </w:r>
      <w:r>
        <w:t>没有政府性基金预算拨款收入，也没有政府 性基金预算拨款安排的支出，故本表无数据”。</w:t>
      </w:r>
    </w:p>
    <w:p>
      <w:pPr>
        <w:pStyle w:val="15"/>
        <w:keepNext/>
        <w:keepLines/>
        <w:spacing w:after="180" w:line="240" w:lineRule="auto"/>
        <w:jc w:val="left"/>
        <w:rPr>
          <w:rFonts w:eastAsia="PMingLiU"/>
          <w:bCs/>
          <w:sz w:val="24"/>
          <w:szCs w:val="24"/>
        </w:rPr>
      </w:pPr>
      <w:bookmarkStart w:id="52" w:name="bookmark89"/>
      <w:bookmarkStart w:id="53" w:name="bookmark88"/>
      <w:bookmarkStart w:id="54" w:name="bookmark87"/>
      <w:r>
        <w:rPr>
          <w:rFonts w:hint="eastAsia"/>
          <w:bCs/>
          <w:sz w:val="24"/>
          <w:szCs w:val="24"/>
          <w:lang w:eastAsia="zh-CN"/>
        </w:rPr>
        <w:t>部门预算公开表</w:t>
      </w:r>
      <w:r>
        <w:rPr>
          <w:rFonts w:eastAsia="PMingLiU"/>
          <w:bCs/>
          <w:sz w:val="24"/>
          <w:szCs w:val="24"/>
        </w:rPr>
        <w:t>8</w:t>
      </w:r>
    </w:p>
    <w:p>
      <w:pPr>
        <w:pStyle w:val="15"/>
        <w:keepNext/>
        <w:keepLines/>
        <w:spacing w:after="180" w:line="240" w:lineRule="auto"/>
        <w:rPr>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2021</w:t>
      </w:r>
      <w:r>
        <w:rPr>
          <w:b/>
          <w:bCs/>
          <w:sz w:val="36"/>
          <w:szCs w:val="36"/>
        </w:rPr>
        <w:t>年国有资本经营</w:t>
      </w:r>
      <w:bookmarkEnd w:id="52"/>
    </w:p>
    <w:p>
      <w:pPr>
        <w:pStyle w:val="15"/>
        <w:keepNext/>
        <w:keepLines/>
        <w:spacing w:after="180" w:line="240" w:lineRule="auto"/>
        <w:rPr>
          <w:sz w:val="36"/>
          <w:szCs w:val="36"/>
        </w:rPr>
      </w:pPr>
      <w:bookmarkStart w:id="55" w:name="bookmark90"/>
      <w:r>
        <w:rPr>
          <w:b/>
          <w:bCs/>
          <w:sz w:val="36"/>
          <w:szCs w:val="36"/>
        </w:rPr>
        <w:t>支出表</w:t>
      </w:r>
      <w:bookmarkEnd w:id="53"/>
      <w:bookmarkEnd w:id="54"/>
      <w:bookmarkEnd w:id="55"/>
    </w:p>
    <w:p>
      <w:pPr>
        <w:pStyle w:val="33"/>
        <w:spacing w:line="240" w:lineRule="auto"/>
        <w:ind w:left="7603" w:firstLine="0"/>
        <w:rPr>
          <w:sz w:val="19"/>
          <w:szCs w:val="19"/>
        </w:rPr>
      </w:pPr>
      <w:r>
        <w:rPr>
          <w:sz w:val="19"/>
          <w:szCs w:val="19"/>
        </w:rPr>
        <w:t>单位：万元</w:t>
      </w:r>
    </w:p>
    <w:tbl>
      <w:tblPr>
        <w:tblStyle w:val="6"/>
        <w:tblW w:w="0" w:type="auto"/>
        <w:jc w:val="center"/>
        <w:tblLayout w:type="fixed"/>
        <w:tblCellMar>
          <w:top w:w="0" w:type="dxa"/>
          <w:left w:w="10" w:type="dxa"/>
          <w:bottom w:w="0" w:type="dxa"/>
          <w:right w:w="10" w:type="dxa"/>
        </w:tblCellMar>
      </w:tblPr>
      <w:tblGrid>
        <w:gridCol w:w="2510"/>
        <w:gridCol w:w="2501"/>
        <w:gridCol w:w="1238"/>
        <w:gridCol w:w="1238"/>
        <w:gridCol w:w="1248"/>
      </w:tblGrid>
      <w:tr>
        <w:tblPrEx>
          <w:tblCellMar>
            <w:top w:w="0" w:type="dxa"/>
            <w:left w:w="10" w:type="dxa"/>
            <w:bottom w:w="0" w:type="dxa"/>
            <w:right w:w="10" w:type="dxa"/>
          </w:tblCellMar>
        </w:tblPrEx>
        <w:trPr>
          <w:trHeight w:val="638" w:hRule="exact"/>
          <w:jc w:val="center"/>
        </w:trPr>
        <w:tc>
          <w:tcPr>
            <w:tcW w:w="2510"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科目编码</w:t>
            </w:r>
          </w:p>
        </w:tc>
        <w:tc>
          <w:tcPr>
            <w:tcW w:w="2501"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科目名称</w:t>
            </w:r>
          </w:p>
        </w:tc>
        <w:tc>
          <w:tcPr>
            <w:tcW w:w="3724" w:type="dxa"/>
            <w:gridSpan w:val="3"/>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国有资本经营预算财政拨款支出</w:t>
            </w:r>
          </w:p>
        </w:tc>
      </w:tr>
      <w:tr>
        <w:tblPrEx>
          <w:tblCellMar>
            <w:top w:w="0" w:type="dxa"/>
            <w:left w:w="10" w:type="dxa"/>
            <w:bottom w:w="0" w:type="dxa"/>
            <w:right w:w="10" w:type="dxa"/>
          </w:tblCellMar>
        </w:tblPrEx>
        <w:trPr>
          <w:trHeight w:val="638" w:hRule="exact"/>
          <w:jc w:val="center"/>
        </w:trPr>
        <w:tc>
          <w:tcPr>
            <w:tcW w:w="2510" w:type="dxa"/>
            <w:vMerge w:val="continue"/>
            <w:tcBorders>
              <w:left w:val="single" w:color="auto" w:sz="4" w:space="0"/>
            </w:tcBorders>
            <w:shd w:val="clear" w:color="auto" w:fill="FFFFFF"/>
            <w:vAlign w:val="center"/>
          </w:tcPr>
          <w:p>
            <w:pPr>
              <w:rPr>
                <w:lang w:eastAsia="zh-CN"/>
              </w:rPr>
            </w:pPr>
          </w:p>
        </w:tc>
        <w:tc>
          <w:tcPr>
            <w:tcW w:w="2501" w:type="dxa"/>
            <w:vMerge w:val="continue"/>
            <w:tcBorders>
              <w:left w:val="single" w:color="auto" w:sz="4" w:space="0"/>
            </w:tcBorders>
            <w:shd w:val="clear" w:color="auto" w:fill="FFFFFF"/>
            <w:vAlign w:val="center"/>
          </w:tcPr>
          <w:p>
            <w:pPr>
              <w:rPr>
                <w:lang w:eastAsia="zh-CN"/>
              </w:rPr>
            </w:pPr>
          </w:p>
        </w:tc>
        <w:tc>
          <w:tcPr>
            <w:tcW w:w="1238"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合计</w:t>
            </w:r>
          </w:p>
        </w:tc>
        <w:tc>
          <w:tcPr>
            <w:tcW w:w="1238" w:type="dxa"/>
            <w:tcBorders>
              <w:top w:val="single" w:color="auto" w:sz="4" w:space="0"/>
              <w:left w:val="single" w:color="auto" w:sz="4" w:space="0"/>
            </w:tcBorders>
            <w:shd w:val="clear" w:color="auto" w:fill="FFFFFF"/>
            <w:vAlign w:val="center"/>
          </w:tcPr>
          <w:p>
            <w:pPr>
              <w:pStyle w:val="31"/>
              <w:spacing w:line="240" w:lineRule="auto"/>
              <w:ind w:firstLine="0"/>
              <w:jc w:val="center"/>
              <w:rPr>
                <w:sz w:val="22"/>
                <w:szCs w:val="22"/>
              </w:rPr>
            </w:pPr>
            <w:r>
              <w:rPr>
                <w:sz w:val="22"/>
                <w:szCs w:val="22"/>
              </w:rPr>
              <w:t>基本支出</w:t>
            </w:r>
          </w:p>
        </w:tc>
        <w:tc>
          <w:tcPr>
            <w:tcW w:w="1248"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22"/>
                <w:szCs w:val="22"/>
              </w:rPr>
            </w:pPr>
            <w:r>
              <w:rPr>
                <w:sz w:val="22"/>
                <w:szCs w:val="22"/>
              </w:rPr>
              <w:t>项目支出</w:t>
            </w:r>
          </w:p>
        </w:tc>
      </w:tr>
      <w:tr>
        <w:tblPrEx>
          <w:tblCellMar>
            <w:top w:w="0" w:type="dxa"/>
            <w:left w:w="10" w:type="dxa"/>
            <w:bottom w:w="0" w:type="dxa"/>
            <w:right w:w="10" w:type="dxa"/>
          </w:tblCellMar>
        </w:tblPrEx>
        <w:trPr>
          <w:trHeight w:val="638" w:hRule="exact"/>
          <w:jc w:val="center"/>
        </w:trPr>
        <w:tc>
          <w:tcPr>
            <w:tcW w:w="2510" w:type="dxa"/>
            <w:tcBorders>
              <w:top w:val="single" w:color="auto" w:sz="4" w:space="0"/>
              <w:left w:val="single" w:color="auto" w:sz="4" w:space="0"/>
              <w:bottom w:val="single" w:color="auto" w:sz="4" w:space="0"/>
            </w:tcBorders>
            <w:shd w:val="clear" w:color="auto" w:fill="FFFFFF"/>
          </w:tcPr>
          <w:p>
            <w:pPr>
              <w:rPr>
                <w:sz w:val="10"/>
                <w:szCs w:val="10"/>
              </w:rPr>
            </w:pPr>
          </w:p>
        </w:tc>
        <w:tc>
          <w:tcPr>
            <w:tcW w:w="2501" w:type="dxa"/>
            <w:tcBorders>
              <w:top w:val="single" w:color="auto" w:sz="4" w:space="0"/>
              <w:left w:val="single" w:color="auto" w:sz="4" w:space="0"/>
              <w:bottom w:val="single" w:color="auto" w:sz="4" w:space="0"/>
            </w:tcBorders>
            <w:shd w:val="clear" w:color="auto" w:fill="FFFFFF"/>
          </w:tcPr>
          <w:p>
            <w:pPr>
              <w:rPr>
                <w:sz w:val="10"/>
                <w:szCs w:val="10"/>
              </w:rPr>
            </w:pPr>
          </w:p>
        </w:tc>
        <w:tc>
          <w:tcPr>
            <w:tcW w:w="1238" w:type="dxa"/>
            <w:tcBorders>
              <w:top w:val="single" w:color="auto" w:sz="4" w:space="0"/>
              <w:left w:val="single" w:color="auto" w:sz="4" w:space="0"/>
              <w:bottom w:val="single" w:color="auto" w:sz="4" w:space="0"/>
            </w:tcBorders>
            <w:shd w:val="clear" w:color="auto" w:fill="FFFFFF"/>
          </w:tcPr>
          <w:p>
            <w:pPr>
              <w:rPr>
                <w:sz w:val="10"/>
                <w:szCs w:val="10"/>
              </w:rPr>
            </w:pPr>
          </w:p>
        </w:tc>
        <w:tc>
          <w:tcPr>
            <w:tcW w:w="1238" w:type="dxa"/>
            <w:tcBorders>
              <w:top w:val="single" w:color="auto" w:sz="4" w:space="0"/>
              <w:left w:val="single" w:color="auto" w:sz="4" w:space="0"/>
              <w:bottom w:val="single" w:color="auto" w:sz="4" w:space="0"/>
            </w:tcBorders>
            <w:shd w:val="clear" w:color="auto" w:fill="FFFFFF"/>
          </w:tcPr>
          <w:p>
            <w:pPr>
              <w:rPr>
                <w:sz w:val="10"/>
                <w:szCs w:val="10"/>
              </w:rPr>
            </w:pPr>
          </w:p>
        </w:tc>
        <w:tc>
          <w:tcPr>
            <w:tcW w:w="124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3"/>
        <w:spacing w:after="180" w:line="619" w:lineRule="exact"/>
        <w:ind w:firstLine="0"/>
        <w:sectPr>
          <w:pgSz w:w="11900" w:h="16840"/>
          <w:pgMar w:top="2847" w:right="1539" w:bottom="2847" w:left="1414" w:header="0" w:footer="3" w:gutter="0"/>
          <w:cols w:space="720" w:num="1"/>
          <w:docGrid w:linePitch="360" w:charSpace="0"/>
        </w:sectPr>
      </w:pPr>
      <w:r>
        <w:rPr>
          <w:lang w:val="zh-CN" w:eastAsia="zh-CN" w:bidi="zh-CN"/>
        </w:rPr>
        <w:t>“</w:t>
      </w:r>
      <w:r>
        <w:rPr>
          <w:rFonts w:hint="eastAsia"/>
          <w:lang w:val="zh-CN" w:eastAsia="zh-CN" w:bidi="zh-CN"/>
        </w:rPr>
        <w:t>埇桥区</w:t>
      </w:r>
      <w:r>
        <w:rPr>
          <w:rFonts w:hint="eastAsia" w:ascii="Times New Roman" w:hAnsi="Times New Roman" w:eastAsia="Times New Roman" w:cs="Times New Roman"/>
          <w:sz w:val="26"/>
          <w:szCs w:val="26"/>
          <w:lang w:val="en-US" w:eastAsia="zh-CN" w:bidi="en-US"/>
        </w:rPr>
        <w:t>苗庵镇人民政府</w:t>
      </w:r>
      <w:r>
        <w:t>没有国有资本经营预算拨款收入，也没有国 有资本经营预算拨款安排的支出，故本表无数据”。</w:t>
      </w:r>
    </w:p>
    <w:p>
      <w:pPr>
        <w:pStyle w:val="15"/>
        <w:keepNext/>
        <w:keepLines/>
        <w:spacing w:after="180" w:line="240" w:lineRule="auto"/>
        <w:jc w:val="left"/>
        <w:rPr>
          <w:rFonts w:hint="eastAsia" w:eastAsia="宋体"/>
          <w:bCs/>
          <w:sz w:val="24"/>
          <w:szCs w:val="24"/>
          <w:lang w:eastAsia="zh-CN"/>
        </w:rPr>
      </w:pPr>
      <w:bookmarkStart w:id="56" w:name="bookmark93"/>
      <w:bookmarkStart w:id="57" w:name="bookmark91"/>
      <w:bookmarkStart w:id="58" w:name="bookmark92"/>
      <w:r>
        <w:rPr>
          <w:rFonts w:hint="eastAsia"/>
          <w:bCs/>
          <w:sz w:val="24"/>
          <w:szCs w:val="24"/>
          <w:lang w:eastAsia="zh-CN"/>
        </w:rPr>
        <w:t>部门预算公开表</w:t>
      </w:r>
      <w:r>
        <w:rPr>
          <w:rFonts w:hint="eastAsia"/>
          <w:bCs/>
          <w:sz w:val="24"/>
          <w:szCs w:val="24"/>
          <w:lang w:val="en-US" w:eastAsia="zh-CN"/>
        </w:rPr>
        <w:t>9</w:t>
      </w:r>
    </w:p>
    <w:p>
      <w:pPr>
        <w:pStyle w:val="15"/>
        <w:keepNext/>
        <w:keepLines/>
        <w:spacing w:after="180" w:line="240" w:lineRule="auto"/>
        <w:rPr>
          <w:b/>
          <w:bCs/>
          <w:sz w:val="36"/>
          <w:szCs w:val="36"/>
          <w:lang w:eastAsia="zh-CN"/>
        </w:rPr>
      </w:pPr>
      <w:r>
        <w:rPr>
          <w:rFonts w:hint="eastAsia"/>
          <w:b/>
          <w:bCs/>
          <w:sz w:val="36"/>
          <w:szCs w:val="36"/>
          <w:lang w:eastAsia="zh-CN"/>
        </w:rPr>
        <w:t>埇桥区</w:t>
      </w:r>
      <w:r>
        <w:rPr>
          <w:rFonts w:hint="eastAsia"/>
          <w:b/>
          <w:bCs/>
          <w:sz w:val="36"/>
          <w:szCs w:val="36"/>
          <w:lang w:val="en-US" w:eastAsia="zh-CN"/>
        </w:rPr>
        <w:t>苗庵镇人民政府</w:t>
      </w:r>
      <w:r>
        <w:rPr>
          <w:rFonts w:hint="eastAsia"/>
          <w:b/>
          <w:bCs/>
          <w:sz w:val="36"/>
          <w:szCs w:val="36"/>
          <w:lang w:eastAsia="zh-CN"/>
        </w:rPr>
        <w:t>2022年项目支出表</w:t>
      </w:r>
      <w:bookmarkEnd w:id="56"/>
      <w:bookmarkEnd w:id="57"/>
      <w:bookmarkEnd w:id="58"/>
    </w:p>
    <w:p>
      <w:pPr>
        <w:pStyle w:val="33"/>
        <w:spacing w:line="240" w:lineRule="auto"/>
        <w:ind w:firstLine="7715" w:firstLineChars="4061"/>
        <w:rPr>
          <w:sz w:val="19"/>
          <w:szCs w:val="19"/>
        </w:rPr>
      </w:pPr>
      <w:r>
        <w:rPr>
          <w:sz w:val="19"/>
          <w:szCs w:val="19"/>
        </w:rPr>
        <w:t>单位:万元</w:t>
      </w:r>
    </w:p>
    <w:tbl>
      <w:tblPr>
        <w:tblStyle w:val="6"/>
        <w:tblW w:w="0" w:type="auto"/>
        <w:jc w:val="center"/>
        <w:tblLayout w:type="fixed"/>
        <w:tblCellMar>
          <w:top w:w="0" w:type="dxa"/>
          <w:left w:w="10" w:type="dxa"/>
          <w:bottom w:w="0" w:type="dxa"/>
          <w:right w:w="10" w:type="dxa"/>
        </w:tblCellMar>
      </w:tblPr>
      <w:tblGrid>
        <w:gridCol w:w="1282"/>
        <w:gridCol w:w="763"/>
        <w:gridCol w:w="571"/>
        <w:gridCol w:w="571"/>
        <w:gridCol w:w="566"/>
        <w:gridCol w:w="571"/>
        <w:gridCol w:w="571"/>
        <w:gridCol w:w="571"/>
        <w:gridCol w:w="571"/>
        <w:gridCol w:w="557"/>
        <w:gridCol w:w="552"/>
        <w:gridCol w:w="662"/>
        <w:gridCol w:w="850"/>
      </w:tblGrid>
      <w:tr>
        <w:tblPrEx>
          <w:tblCellMar>
            <w:top w:w="0" w:type="dxa"/>
            <w:left w:w="10" w:type="dxa"/>
            <w:bottom w:w="0" w:type="dxa"/>
            <w:right w:w="10" w:type="dxa"/>
          </w:tblCellMar>
        </w:tblPrEx>
        <w:trPr>
          <w:trHeight w:val="638" w:hRule="exact"/>
          <w:jc w:val="center"/>
        </w:trPr>
        <w:tc>
          <w:tcPr>
            <w:tcW w:w="1282"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项目名称</w:t>
            </w:r>
          </w:p>
        </w:tc>
        <w:tc>
          <w:tcPr>
            <w:tcW w:w="763" w:type="dxa"/>
            <w:vMerge w:val="restart"/>
            <w:tcBorders>
              <w:top w:val="single" w:color="auto" w:sz="4" w:space="0"/>
              <w:left w:val="single" w:color="auto" w:sz="4" w:space="0"/>
            </w:tcBorders>
            <w:shd w:val="clear" w:color="auto" w:fill="FFFFFF"/>
            <w:vAlign w:val="center"/>
          </w:tcPr>
          <w:p>
            <w:pPr>
              <w:pStyle w:val="31"/>
              <w:spacing w:line="336" w:lineRule="exact"/>
              <w:ind w:firstLine="0"/>
              <w:jc w:val="center"/>
              <w:rPr>
                <w:sz w:val="19"/>
                <w:szCs w:val="19"/>
              </w:rPr>
            </w:pPr>
            <w:r>
              <w:rPr>
                <w:sz w:val="19"/>
                <w:szCs w:val="19"/>
              </w:rPr>
              <w:t>项目 单位</w:t>
            </w:r>
          </w:p>
        </w:tc>
        <w:tc>
          <w:tcPr>
            <w:tcW w:w="571" w:type="dxa"/>
            <w:vMerge w:val="restart"/>
            <w:tcBorders>
              <w:top w:val="single" w:color="auto" w:sz="4" w:space="0"/>
              <w:left w:val="single" w:color="auto" w:sz="4" w:space="0"/>
            </w:tcBorders>
            <w:shd w:val="clear" w:color="auto" w:fill="FFFFFF"/>
            <w:vAlign w:val="center"/>
          </w:tcPr>
          <w:p>
            <w:pPr>
              <w:pStyle w:val="31"/>
              <w:spacing w:after="80" w:line="240" w:lineRule="auto"/>
              <w:ind w:firstLine="0"/>
              <w:jc w:val="center"/>
              <w:rPr>
                <w:sz w:val="19"/>
                <w:szCs w:val="19"/>
              </w:rPr>
            </w:pPr>
            <w:r>
              <w:rPr>
                <w:sz w:val="19"/>
                <w:szCs w:val="19"/>
              </w:rPr>
              <w:t>合</w:t>
            </w:r>
          </w:p>
          <w:p>
            <w:pPr>
              <w:pStyle w:val="31"/>
              <w:spacing w:line="240" w:lineRule="auto"/>
              <w:ind w:firstLine="0"/>
              <w:jc w:val="center"/>
              <w:rPr>
                <w:sz w:val="19"/>
                <w:szCs w:val="19"/>
              </w:rPr>
            </w:pPr>
            <w:r>
              <w:rPr>
                <w:sz w:val="19"/>
                <w:szCs w:val="19"/>
              </w:rPr>
              <w:t>计</w:t>
            </w:r>
          </w:p>
        </w:tc>
        <w:tc>
          <w:tcPr>
            <w:tcW w:w="1708" w:type="dxa"/>
            <w:gridSpan w:val="3"/>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本年财政拨款</w:t>
            </w:r>
          </w:p>
        </w:tc>
        <w:tc>
          <w:tcPr>
            <w:tcW w:w="1713" w:type="dxa"/>
            <w:gridSpan w:val="3"/>
            <w:tcBorders>
              <w:top w:val="single" w:color="auto" w:sz="4" w:space="0"/>
              <w:left w:val="single" w:color="auto" w:sz="4" w:space="0"/>
            </w:tcBorders>
            <w:shd w:val="clear" w:color="auto" w:fill="FFFFFF"/>
          </w:tcPr>
          <w:p>
            <w:pPr>
              <w:pStyle w:val="31"/>
              <w:spacing w:line="317" w:lineRule="exact"/>
              <w:ind w:firstLine="0"/>
              <w:jc w:val="center"/>
              <w:rPr>
                <w:sz w:val="19"/>
                <w:szCs w:val="19"/>
              </w:rPr>
            </w:pPr>
            <w:r>
              <w:rPr>
                <w:sz w:val="19"/>
                <w:szCs w:val="19"/>
              </w:rPr>
              <w:t>财政拨款结转结 余</w:t>
            </w:r>
          </w:p>
        </w:tc>
        <w:tc>
          <w:tcPr>
            <w:tcW w:w="557" w:type="dxa"/>
            <w:vMerge w:val="restart"/>
            <w:tcBorders>
              <w:top w:val="single" w:color="auto" w:sz="4" w:space="0"/>
              <w:left w:val="single" w:color="auto" w:sz="4" w:space="0"/>
            </w:tcBorders>
            <w:shd w:val="clear" w:color="auto" w:fill="FFFFFF"/>
            <w:vAlign w:val="center"/>
          </w:tcPr>
          <w:p>
            <w:pPr>
              <w:pStyle w:val="31"/>
              <w:spacing w:line="312" w:lineRule="exact"/>
              <w:ind w:left="160" w:firstLine="0"/>
              <w:rPr>
                <w:sz w:val="19"/>
                <w:szCs w:val="19"/>
              </w:rPr>
            </w:pPr>
            <w:r>
              <w:rPr>
                <w:sz w:val="19"/>
                <w:szCs w:val="19"/>
              </w:rPr>
              <w:t>财 政 专 户 管 理 资 金</w:t>
            </w:r>
          </w:p>
        </w:tc>
        <w:tc>
          <w:tcPr>
            <w:tcW w:w="552" w:type="dxa"/>
            <w:vMerge w:val="restart"/>
            <w:tcBorders>
              <w:top w:val="single" w:color="auto" w:sz="4" w:space="0"/>
              <w:left w:val="single" w:color="auto" w:sz="4" w:space="0"/>
            </w:tcBorders>
            <w:shd w:val="clear" w:color="auto" w:fill="FFFFFF"/>
            <w:vAlign w:val="center"/>
          </w:tcPr>
          <w:p>
            <w:pPr>
              <w:pStyle w:val="31"/>
              <w:spacing w:line="309" w:lineRule="exact"/>
              <w:ind w:firstLine="0"/>
              <w:jc w:val="center"/>
              <w:rPr>
                <w:sz w:val="19"/>
                <w:szCs w:val="19"/>
              </w:rPr>
            </w:pPr>
            <w:r>
              <w:rPr>
                <w:sz w:val="19"/>
                <w:szCs w:val="19"/>
              </w:rPr>
              <w:t>单 位 资 金</w:t>
            </w:r>
          </w:p>
        </w:tc>
        <w:tc>
          <w:tcPr>
            <w:tcW w:w="662" w:type="dxa"/>
            <w:vMerge w:val="restart"/>
            <w:tcBorders>
              <w:top w:val="single" w:color="auto" w:sz="4" w:space="0"/>
              <w:left w:val="single" w:color="auto" w:sz="4" w:space="0"/>
            </w:tcBorders>
            <w:shd w:val="clear" w:color="auto" w:fill="FFFFFF"/>
            <w:vAlign w:val="center"/>
          </w:tcPr>
          <w:p>
            <w:pPr>
              <w:pStyle w:val="31"/>
              <w:spacing w:line="314" w:lineRule="exact"/>
              <w:ind w:firstLine="0"/>
              <w:rPr>
                <w:sz w:val="19"/>
                <w:szCs w:val="19"/>
              </w:rPr>
            </w:pPr>
            <w:r>
              <w:rPr>
                <w:sz w:val="19"/>
                <w:szCs w:val="19"/>
              </w:rPr>
              <w:t>上级 转移 支付</w:t>
            </w:r>
          </w:p>
          <w:p>
            <w:pPr>
              <w:pStyle w:val="31"/>
              <w:spacing w:line="314" w:lineRule="exact"/>
              <w:ind w:firstLine="0"/>
              <w:rPr>
                <w:sz w:val="19"/>
                <w:szCs w:val="19"/>
              </w:rPr>
            </w:pPr>
            <w:r>
              <w:rPr>
                <w:sz w:val="19"/>
                <w:szCs w:val="19"/>
              </w:rPr>
              <w:t>（提 前下 达一 般公 共预 算）</w:t>
            </w:r>
          </w:p>
        </w:tc>
        <w:tc>
          <w:tcPr>
            <w:tcW w:w="850" w:type="dxa"/>
            <w:vMerge w:val="restart"/>
            <w:tcBorders>
              <w:top w:val="single" w:color="auto" w:sz="4" w:space="0"/>
              <w:left w:val="single" w:color="auto" w:sz="4" w:space="0"/>
              <w:right w:val="single" w:color="auto" w:sz="4" w:space="0"/>
            </w:tcBorders>
            <w:shd w:val="clear" w:color="auto" w:fill="FFFFFF"/>
            <w:vAlign w:val="center"/>
          </w:tcPr>
          <w:p>
            <w:pPr>
              <w:pStyle w:val="31"/>
              <w:spacing w:line="309" w:lineRule="exact"/>
              <w:ind w:firstLine="0"/>
              <w:rPr>
                <w:sz w:val="19"/>
                <w:szCs w:val="19"/>
              </w:rPr>
            </w:pPr>
            <w:r>
              <w:rPr>
                <w:sz w:val="19"/>
                <w:szCs w:val="19"/>
              </w:rPr>
              <w:t>上级转 移支付</w:t>
            </w:r>
          </w:p>
          <w:p>
            <w:pPr>
              <w:pStyle w:val="31"/>
              <w:spacing w:line="309" w:lineRule="exact"/>
              <w:ind w:firstLine="0"/>
              <w:rPr>
                <w:sz w:val="19"/>
                <w:szCs w:val="19"/>
              </w:rPr>
            </w:pPr>
            <w:r>
              <w:rPr>
                <w:sz w:val="19"/>
                <w:szCs w:val="19"/>
              </w:rPr>
              <w:t>（提前 下达政 府性基</w:t>
            </w:r>
          </w:p>
          <w:p>
            <w:pPr>
              <w:pStyle w:val="31"/>
              <w:spacing w:line="309" w:lineRule="exact"/>
              <w:ind w:firstLine="0"/>
              <w:jc w:val="center"/>
              <w:rPr>
                <w:sz w:val="19"/>
                <w:szCs w:val="19"/>
              </w:rPr>
            </w:pPr>
            <w:r>
              <w:rPr>
                <w:sz w:val="19"/>
                <w:szCs w:val="19"/>
              </w:rPr>
              <w:t>金）</w:t>
            </w:r>
          </w:p>
        </w:tc>
      </w:tr>
      <w:tr>
        <w:tblPrEx>
          <w:tblCellMar>
            <w:top w:w="0" w:type="dxa"/>
            <w:left w:w="10" w:type="dxa"/>
            <w:bottom w:w="0" w:type="dxa"/>
            <w:right w:w="10" w:type="dxa"/>
          </w:tblCellMar>
        </w:tblPrEx>
        <w:trPr>
          <w:trHeight w:val="2506" w:hRule="exact"/>
          <w:jc w:val="center"/>
        </w:trPr>
        <w:tc>
          <w:tcPr>
            <w:tcW w:w="1282" w:type="dxa"/>
            <w:vMerge w:val="continue"/>
            <w:tcBorders>
              <w:left w:val="single" w:color="auto" w:sz="4" w:space="0"/>
            </w:tcBorders>
            <w:shd w:val="clear" w:color="auto" w:fill="FFFFFF"/>
            <w:vAlign w:val="center"/>
          </w:tcPr>
          <w:p/>
        </w:tc>
        <w:tc>
          <w:tcPr>
            <w:tcW w:w="763" w:type="dxa"/>
            <w:vMerge w:val="continue"/>
            <w:tcBorders>
              <w:left w:val="single" w:color="auto" w:sz="4" w:space="0"/>
            </w:tcBorders>
            <w:shd w:val="clear" w:color="auto" w:fill="FFFFFF"/>
            <w:vAlign w:val="center"/>
          </w:tcPr>
          <w:p/>
        </w:tc>
        <w:tc>
          <w:tcPr>
            <w:tcW w:w="571" w:type="dxa"/>
            <w:vMerge w:val="continue"/>
            <w:tcBorders>
              <w:left w:val="single" w:color="auto" w:sz="4" w:space="0"/>
            </w:tcBorders>
            <w:shd w:val="clear" w:color="auto" w:fill="FFFFFF"/>
            <w:vAlign w:val="center"/>
          </w:tcPr>
          <w:p/>
        </w:tc>
        <w:tc>
          <w:tcPr>
            <w:tcW w:w="571"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般 公 共 预 算</w:t>
            </w:r>
          </w:p>
        </w:tc>
        <w:tc>
          <w:tcPr>
            <w:tcW w:w="566"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政 府 性 基 金 预 算</w:t>
            </w:r>
          </w:p>
        </w:tc>
        <w:tc>
          <w:tcPr>
            <w:tcW w:w="571" w:type="dxa"/>
            <w:tcBorders>
              <w:top w:val="single" w:color="auto" w:sz="4" w:space="0"/>
              <w:left w:val="single" w:color="auto" w:sz="4" w:space="0"/>
            </w:tcBorders>
            <w:shd w:val="clear" w:color="auto" w:fill="FFFFFF"/>
          </w:tcPr>
          <w:p>
            <w:pPr>
              <w:pStyle w:val="31"/>
              <w:spacing w:line="311" w:lineRule="exact"/>
              <w:ind w:left="180" w:firstLine="0"/>
              <w:rPr>
                <w:sz w:val="19"/>
                <w:szCs w:val="19"/>
              </w:rPr>
            </w:pPr>
            <w:r>
              <w:rPr>
                <w:sz w:val="19"/>
                <w:szCs w:val="19"/>
              </w:rPr>
              <w:t>国 有 资 本 经 营 收 入</w:t>
            </w:r>
          </w:p>
        </w:tc>
        <w:tc>
          <w:tcPr>
            <w:tcW w:w="571"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般 公 共 预 算</w:t>
            </w:r>
          </w:p>
        </w:tc>
        <w:tc>
          <w:tcPr>
            <w:tcW w:w="571"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政 府 性 基 金 预 算</w:t>
            </w:r>
          </w:p>
        </w:tc>
        <w:tc>
          <w:tcPr>
            <w:tcW w:w="571" w:type="dxa"/>
            <w:tcBorders>
              <w:top w:val="single" w:color="auto" w:sz="4" w:space="0"/>
              <w:left w:val="single" w:color="auto" w:sz="4" w:space="0"/>
            </w:tcBorders>
            <w:shd w:val="clear" w:color="auto" w:fill="FFFFFF"/>
          </w:tcPr>
          <w:p>
            <w:pPr>
              <w:pStyle w:val="31"/>
              <w:spacing w:line="311" w:lineRule="exact"/>
              <w:ind w:left="180" w:firstLine="0"/>
              <w:rPr>
                <w:sz w:val="19"/>
                <w:szCs w:val="19"/>
              </w:rPr>
            </w:pPr>
            <w:r>
              <w:rPr>
                <w:sz w:val="19"/>
                <w:szCs w:val="19"/>
              </w:rPr>
              <w:t>国 有 资 本 经 营 收 入</w:t>
            </w:r>
          </w:p>
        </w:tc>
        <w:tc>
          <w:tcPr>
            <w:tcW w:w="557" w:type="dxa"/>
            <w:vMerge w:val="continue"/>
            <w:tcBorders>
              <w:left w:val="single" w:color="auto" w:sz="4" w:space="0"/>
            </w:tcBorders>
            <w:shd w:val="clear" w:color="auto" w:fill="FFFFFF"/>
            <w:vAlign w:val="center"/>
          </w:tcPr>
          <w:p/>
        </w:tc>
        <w:tc>
          <w:tcPr>
            <w:tcW w:w="552" w:type="dxa"/>
            <w:vMerge w:val="continue"/>
            <w:tcBorders>
              <w:left w:val="single" w:color="auto" w:sz="4" w:space="0"/>
            </w:tcBorders>
            <w:shd w:val="clear" w:color="auto" w:fill="FFFFFF"/>
            <w:vAlign w:val="center"/>
          </w:tcPr>
          <w:p/>
        </w:tc>
        <w:tc>
          <w:tcPr>
            <w:tcW w:w="662" w:type="dxa"/>
            <w:vMerge w:val="continue"/>
            <w:tcBorders>
              <w:left w:val="single" w:color="auto" w:sz="4" w:space="0"/>
            </w:tcBorders>
            <w:shd w:val="clear" w:color="auto" w:fill="FFFFFF"/>
            <w:vAlign w:val="center"/>
          </w:tcPr>
          <w:p/>
        </w:tc>
        <w:tc>
          <w:tcPr>
            <w:tcW w:w="850"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43" w:hRule="exact"/>
          <w:jc w:val="center"/>
        </w:trPr>
        <w:tc>
          <w:tcPr>
            <w:tcW w:w="1282" w:type="dxa"/>
            <w:tcBorders>
              <w:top w:val="single" w:color="auto" w:sz="4" w:space="0"/>
              <w:left w:val="single" w:color="auto" w:sz="4" w:space="0"/>
              <w:bottom w:val="single" w:color="auto" w:sz="4" w:space="0"/>
            </w:tcBorders>
            <w:shd w:val="clear" w:color="auto" w:fill="FFFFFF"/>
          </w:tcPr>
          <w:p>
            <w:pPr>
              <w:rPr>
                <w:sz w:val="10"/>
                <w:szCs w:val="10"/>
              </w:rPr>
            </w:pPr>
          </w:p>
        </w:tc>
        <w:tc>
          <w:tcPr>
            <w:tcW w:w="763"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66"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71" w:type="dxa"/>
            <w:tcBorders>
              <w:top w:val="single" w:color="auto" w:sz="4" w:space="0"/>
              <w:left w:val="single" w:color="auto" w:sz="4" w:space="0"/>
              <w:bottom w:val="single" w:color="auto" w:sz="4" w:space="0"/>
            </w:tcBorders>
            <w:shd w:val="clear" w:color="auto" w:fill="FFFFFF"/>
          </w:tcPr>
          <w:p>
            <w:pPr>
              <w:rPr>
                <w:sz w:val="10"/>
                <w:szCs w:val="10"/>
              </w:rPr>
            </w:pPr>
          </w:p>
        </w:tc>
        <w:tc>
          <w:tcPr>
            <w:tcW w:w="557" w:type="dxa"/>
            <w:tcBorders>
              <w:top w:val="single" w:color="auto" w:sz="4" w:space="0"/>
              <w:left w:val="single" w:color="auto" w:sz="4" w:space="0"/>
              <w:bottom w:val="single" w:color="auto" w:sz="4" w:space="0"/>
            </w:tcBorders>
            <w:shd w:val="clear" w:color="auto" w:fill="FFFFFF"/>
          </w:tcPr>
          <w:p>
            <w:pPr>
              <w:rPr>
                <w:sz w:val="10"/>
                <w:szCs w:val="10"/>
              </w:rPr>
            </w:pPr>
          </w:p>
        </w:tc>
        <w:tc>
          <w:tcPr>
            <w:tcW w:w="552" w:type="dxa"/>
            <w:tcBorders>
              <w:top w:val="single" w:color="auto" w:sz="4" w:space="0"/>
              <w:left w:val="single" w:color="auto" w:sz="4" w:space="0"/>
              <w:bottom w:val="single" w:color="auto" w:sz="4" w:space="0"/>
            </w:tcBorders>
            <w:shd w:val="clear" w:color="auto" w:fill="FFFFFF"/>
          </w:tcPr>
          <w:p>
            <w:pPr>
              <w:rPr>
                <w:sz w:val="10"/>
                <w:szCs w:val="10"/>
              </w:rPr>
            </w:pPr>
          </w:p>
        </w:tc>
        <w:tc>
          <w:tcPr>
            <w:tcW w:w="662" w:type="dxa"/>
            <w:tcBorders>
              <w:top w:val="single" w:color="auto" w:sz="4" w:space="0"/>
              <w:left w:val="single" w:color="auto" w:sz="4" w:space="0"/>
              <w:bottom w:val="single" w:color="auto" w:sz="4" w:space="0"/>
            </w:tcBorders>
            <w:shd w:val="clear" w:color="auto" w:fill="FFFFFF"/>
          </w:tcPr>
          <w:p>
            <w:pPr>
              <w:rPr>
                <w:sz w:val="10"/>
                <w:szCs w:val="10"/>
              </w:rPr>
            </w:pP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after="199" w:line="1" w:lineRule="exact"/>
      </w:pPr>
    </w:p>
    <w:p>
      <w:pPr>
        <w:pStyle w:val="13"/>
        <w:spacing w:after="260" w:line="240" w:lineRule="auto"/>
        <w:ind w:firstLine="0"/>
        <w:sectPr>
          <w:headerReference r:id="rId24" w:type="default"/>
          <w:footerReference r:id="rId26" w:type="default"/>
          <w:headerReference r:id="rId25" w:type="even"/>
          <w:footerReference r:id="rId27" w:type="even"/>
          <w:pgSz w:w="11900" w:h="16840"/>
          <w:pgMar w:top="3078" w:right="1481" w:bottom="3078" w:left="1428" w:header="0" w:footer="3" w:gutter="0"/>
          <w:cols w:space="720" w:num="1"/>
          <w:docGrid w:linePitch="360" w:charSpace="0"/>
        </w:sectPr>
      </w:pPr>
      <w:r>
        <w:rPr>
          <w:lang w:val="zh-CN" w:eastAsia="zh-CN" w:bidi="zh-CN"/>
        </w:rPr>
        <w:t>“宿州</w:t>
      </w:r>
      <w:r>
        <w:t>市</w:t>
      </w:r>
      <w:r>
        <w:rPr>
          <w:rFonts w:hint="eastAsia" w:ascii="Times New Roman" w:hAnsi="Times New Roman" w:eastAsia="Times New Roman" w:cs="Times New Roman"/>
          <w:sz w:val="26"/>
          <w:szCs w:val="26"/>
          <w:lang w:val="en-US" w:eastAsia="zh-CN" w:bidi="en-US"/>
        </w:rPr>
        <w:t>埇桥区苗庵镇人民政府</w:t>
      </w:r>
      <w:r>
        <w:t>没有使用一般公共预算拨款、政府性基金预算拨款、 国有资本经营预算拨款、财政专户管理资金和单位资金安排的项目支出, 故本表无数据”。</w:t>
      </w:r>
    </w:p>
    <w:p>
      <w:pPr>
        <w:pStyle w:val="15"/>
        <w:keepNext/>
        <w:keepLines/>
        <w:spacing w:after="300" w:line="648" w:lineRule="exact"/>
        <w:jc w:val="left"/>
        <w:rPr>
          <w:rFonts w:eastAsia="PMingLiU"/>
          <w:bCs/>
          <w:sz w:val="24"/>
          <w:szCs w:val="24"/>
        </w:rPr>
      </w:pPr>
      <w:bookmarkStart w:id="59" w:name="bookmark95"/>
      <w:bookmarkStart w:id="60" w:name="bookmark96"/>
      <w:bookmarkStart w:id="61" w:name="bookmark94"/>
      <w:r>
        <w:rPr>
          <w:rFonts w:hint="eastAsia"/>
          <w:bCs/>
          <w:sz w:val="24"/>
          <w:szCs w:val="24"/>
          <w:lang w:eastAsia="zh-CN"/>
        </w:rPr>
        <w:t>部门预算公开表</w:t>
      </w:r>
      <w:r>
        <w:rPr>
          <w:rFonts w:eastAsia="PMingLiU"/>
          <w:bCs/>
          <w:sz w:val="24"/>
          <w:szCs w:val="24"/>
        </w:rPr>
        <w:t>10</w:t>
      </w:r>
    </w:p>
    <w:p>
      <w:pPr>
        <w:pStyle w:val="15"/>
        <w:keepNext/>
        <w:keepLines/>
        <w:spacing w:after="300" w:line="648" w:lineRule="exact"/>
        <w:rPr>
          <w:b/>
          <w:bCs/>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年部门政府采购</w:t>
      </w:r>
    </w:p>
    <w:p>
      <w:pPr>
        <w:pStyle w:val="15"/>
        <w:keepNext/>
        <w:keepLines/>
        <w:spacing w:after="300" w:line="648" w:lineRule="exact"/>
        <w:rPr>
          <w:sz w:val="36"/>
          <w:szCs w:val="36"/>
        </w:rPr>
      </w:pPr>
      <w:r>
        <w:rPr>
          <w:b/>
          <w:bCs/>
          <w:sz w:val="36"/>
          <w:szCs w:val="36"/>
        </w:rPr>
        <w:t>支出表</w:t>
      </w:r>
      <w:bookmarkEnd w:id="59"/>
      <w:bookmarkEnd w:id="60"/>
      <w:bookmarkEnd w:id="61"/>
    </w:p>
    <w:p>
      <w:pPr>
        <w:pStyle w:val="33"/>
        <w:spacing w:line="240" w:lineRule="auto"/>
        <w:ind w:firstLine="0"/>
        <w:jc w:val="center"/>
        <w:rPr>
          <w:sz w:val="19"/>
          <w:szCs w:val="19"/>
        </w:rPr>
      </w:pPr>
      <w:r>
        <w:rPr>
          <w:rFonts w:hint="eastAsia"/>
          <w:sz w:val="19"/>
          <w:szCs w:val="19"/>
          <w:lang w:val="en-US" w:eastAsia="zh-CN"/>
        </w:rPr>
        <w:t xml:space="preserve">                                                               </w:t>
      </w:r>
      <w:r>
        <w:rPr>
          <w:sz w:val="19"/>
          <w:szCs w:val="19"/>
        </w:rPr>
        <w:t>单位：万元</w:t>
      </w:r>
    </w:p>
    <w:tbl>
      <w:tblPr>
        <w:tblStyle w:val="6"/>
        <w:tblW w:w="0" w:type="auto"/>
        <w:tblInd w:w="0" w:type="dxa"/>
        <w:tblLayout w:type="fixed"/>
        <w:tblCellMar>
          <w:top w:w="0" w:type="dxa"/>
          <w:left w:w="10" w:type="dxa"/>
          <w:bottom w:w="0" w:type="dxa"/>
          <w:right w:w="10" w:type="dxa"/>
        </w:tblCellMar>
      </w:tblPr>
      <w:tblGrid>
        <w:gridCol w:w="2486"/>
        <w:gridCol w:w="734"/>
        <w:gridCol w:w="730"/>
        <w:gridCol w:w="734"/>
        <w:gridCol w:w="730"/>
        <w:gridCol w:w="734"/>
        <w:gridCol w:w="730"/>
        <w:gridCol w:w="1354"/>
      </w:tblGrid>
      <w:tr>
        <w:tblPrEx>
          <w:tblCellMar>
            <w:top w:w="0" w:type="dxa"/>
            <w:left w:w="10" w:type="dxa"/>
            <w:bottom w:w="0" w:type="dxa"/>
            <w:right w:w="10" w:type="dxa"/>
          </w:tblCellMar>
        </w:tblPrEx>
        <w:trPr>
          <w:trHeight w:val="1670" w:hRule="exact"/>
        </w:trPr>
        <w:tc>
          <w:tcPr>
            <w:tcW w:w="2486" w:type="dxa"/>
            <w:tcBorders>
              <w:top w:val="single" w:color="auto" w:sz="4" w:space="0"/>
              <w:left w:val="single" w:color="auto" w:sz="4" w:space="0"/>
            </w:tcBorders>
            <w:shd w:val="clear" w:color="auto" w:fill="FFFFFF"/>
            <w:vAlign w:val="center"/>
          </w:tcPr>
          <w:p>
            <w:pPr>
              <w:pStyle w:val="31"/>
              <w:spacing w:line="307" w:lineRule="exact"/>
              <w:ind w:firstLine="0"/>
              <w:jc w:val="center"/>
              <w:rPr>
                <w:sz w:val="19"/>
                <w:szCs w:val="19"/>
              </w:rPr>
            </w:pPr>
            <w:r>
              <w:rPr>
                <w:rFonts w:hint="eastAsia"/>
                <w:sz w:val="19"/>
                <w:szCs w:val="19"/>
                <w:lang w:eastAsia="zh-CN"/>
              </w:rPr>
              <w:t>单位</w:t>
            </w:r>
            <w:r>
              <w:rPr>
                <w:sz w:val="19"/>
                <w:szCs w:val="19"/>
                <w:lang w:val="zh-CN" w:eastAsia="zh-CN" w:bidi="zh-CN"/>
              </w:rPr>
              <w:t>/支</w:t>
            </w:r>
            <w:r>
              <w:rPr>
                <w:sz w:val="19"/>
                <w:szCs w:val="19"/>
              </w:rPr>
              <w:t>出项目/政府 采购品目</w:t>
            </w:r>
          </w:p>
        </w:tc>
        <w:tc>
          <w:tcPr>
            <w:tcW w:w="734"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合计</w:t>
            </w:r>
          </w:p>
        </w:tc>
        <w:tc>
          <w:tcPr>
            <w:tcW w:w="730" w:type="dxa"/>
            <w:tcBorders>
              <w:top w:val="single" w:color="auto" w:sz="4" w:space="0"/>
              <w:left w:val="single" w:color="auto" w:sz="4" w:space="0"/>
            </w:tcBorders>
            <w:shd w:val="clear" w:color="auto" w:fill="FFFFFF"/>
            <w:vAlign w:val="center"/>
          </w:tcPr>
          <w:p>
            <w:pPr>
              <w:pStyle w:val="31"/>
              <w:spacing w:line="314" w:lineRule="exact"/>
              <w:ind w:left="160" w:firstLine="0"/>
              <w:rPr>
                <w:sz w:val="19"/>
                <w:szCs w:val="19"/>
              </w:rPr>
            </w:pPr>
            <w:r>
              <w:rPr>
                <w:sz w:val="19"/>
                <w:szCs w:val="19"/>
              </w:rPr>
              <w:t>一般 公共 预算</w:t>
            </w:r>
          </w:p>
        </w:tc>
        <w:tc>
          <w:tcPr>
            <w:tcW w:w="734" w:type="dxa"/>
            <w:tcBorders>
              <w:top w:val="single" w:color="auto" w:sz="4" w:space="0"/>
              <w:left w:val="single" w:color="auto" w:sz="4" w:space="0"/>
            </w:tcBorders>
            <w:shd w:val="clear" w:color="auto" w:fill="FFFFFF"/>
            <w:vAlign w:val="center"/>
          </w:tcPr>
          <w:p>
            <w:pPr>
              <w:pStyle w:val="31"/>
              <w:spacing w:line="320" w:lineRule="exact"/>
              <w:ind w:firstLine="0"/>
              <w:jc w:val="center"/>
              <w:rPr>
                <w:sz w:val="19"/>
                <w:szCs w:val="19"/>
              </w:rPr>
            </w:pPr>
            <w:r>
              <w:rPr>
                <w:sz w:val="19"/>
                <w:szCs w:val="19"/>
              </w:rPr>
              <w:t>政府 性基 金预 算</w:t>
            </w:r>
          </w:p>
        </w:tc>
        <w:tc>
          <w:tcPr>
            <w:tcW w:w="730" w:type="dxa"/>
            <w:tcBorders>
              <w:top w:val="single" w:color="auto" w:sz="4" w:space="0"/>
              <w:left w:val="single" w:color="auto" w:sz="4" w:space="0"/>
            </w:tcBorders>
            <w:shd w:val="clear" w:color="auto" w:fill="FFFFFF"/>
            <w:vAlign w:val="center"/>
          </w:tcPr>
          <w:p>
            <w:pPr>
              <w:pStyle w:val="31"/>
              <w:spacing w:line="307" w:lineRule="exact"/>
              <w:ind w:firstLine="0"/>
              <w:jc w:val="center"/>
              <w:rPr>
                <w:sz w:val="19"/>
                <w:szCs w:val="19"/>
              </w:rPr>
            </w:pPr>
            <w:r>
              <w:rPr>
                <w:sz w:val="19"/>
                <w:szCs w:val="19"/>
              </w:rPr>
              <w:t>国有 资本 经营 预算</w:t>
            </w:r>
          </w:p>
        </w:tc>
        <w:tc>
          <w:tcPr>
            <w:tcW w:w="734" w:type="dxa"/>
            <w:tcBorders>
              <w:top w:val="single" w:color="auto" w:sz="4" w:space="0"/>
              <w:left w:val="single" w:color="auto" w:sz="4" w:space="0"/>
            </w:tcBorders>
            <w:shd w:val="clear" w:color="auto" w:fill="FFFFFF"/>
            <w:vAlign w:val="center"/>
          </w:tcPr>
          <w:p>
            <w:pPr>
              <w:pStyle w:val="31"/>
              <w:spacing w:line="306" w:lineRule="exact"/>
              <w:ind w:left="160" w:firstLine="0"/>
              <w:rPr>
                <w:sz w:val="19"/>
                <w:szCs w:val="19"/>
              </w:rPr>
            </w:pPr>
            <w:r>
              <w:rPr>
                <w:sz w:val="19"/>
                <w:szCs w:val="19"/>
              </w:rPr>
              <w:t>社会 保险 基金 预算</w:t>
            </w:r>
          </w:p>
        </w:tc>
        <w:tc>
          <w:tcPr>
            <w:tcW w:w="730" w:type="dxa"/>
            <w:tcBorders>
              <w:top w:val="single" w:color="auto" w:sz="4" w:space="0"/>
              <w:left w:val="single" w:color="auto" w:sz="4" w:space="0"/>
            </w:tcBorders>
            <w:shd w:val="clear" w:color="auto" w:fill="FFFFFF"/>
            <w:vAlign w:val="center"/>
          </w:tcPr>
          <w:p>
            <w:pPr>
              <w:pStyle w:val="31"/>
              <w:spacing w:line="309" w:lineRule="exact"/>
              <w:ind w:firstLine="0"/>
              <w:jc w:val="center"/>
              <w:rPr>
                <w:sz w:val="19"/>
                <w:szCs w:val="19"/>
              </w:rPr>
            </w:pPr>
            <w:r>
              <w:rPr>
                <w:sz w:val="19"/>
                <w:szCs w:val="19"/>
              </w:rPr>
              <w:t>财政 专户 管理 资金</w:t>
            </w:r>
          </w:p>
        </w:tc>
        <w:tc>
          <w:tcPr>
            <w:tcW w:w="1354"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19"/>
                <w:szCs w:val="19"/>
              </w:rPr>
            </w:pPr>
            <w:r>
              <w:rPr>
                <w:sz w:val="19"/>
                <w:szCs w:val="19"/>
              </w:rPr>
              <w:t>单位资金</w:t>
            </w:r>
          </w:p>
        </w:tc>
      </w:tr>
      <w:tr>
        <w:tblPrEx>
          <w:tblCellMar>
            <w:top w:w="0" w:type="dxa"/>
            <w:left w:w="10" w:type="dxa"/>
            <w:bottom w:w="0" w:type="dxa"/>
            <w:right w:w="10" w:type="dxa"/>
          </w:tblCellMar>
        </w:tblPrEx>
        <w:trPr>
          <w:trHeight w:val="653" w:hRule="exact"/>
        </w:trPr>
        <w:tc>
          <w:tcPr>
            <w:tcW w:w="2486" w:type="dxa"/>
            <w:tcBorders>
              <w:top w:val="single" w:color="auto" w:sz="4" w:space="0"/>
              <w:left w:val="single" w:color="auto" w:sz="4" w:space="0"/>
              <w:bottom w:val="single" w:color="auto" w:sz="4" w:space="0"/>
            </w:tcBorders>
            <w:shd w:val="clear" w:color="auto" w:fill="FFFFFF"/>
          </w:tcPr>
          <w:p>
            <w:pPr>
              <w:rPr>
                <w:sz w:val="10"/>
                <w:szCs w:val="10"/>
              </w:rPr>
            </w:pPr>
          </w:p>
        </w:tc>
        <w:tc>
          <w:tcPr>
            <w:tcW w:w="734" w:type="dxa"/>
            <w:tcBorders>
              <w:top w:val="single" w:color="auto" w:sz="4" w:space="0"/>
              <w:left w:val="single" w:color="auto" w:sz="4" w:space="0"/>
              <w:bottom w:val="single" w:color="auto" w:sz="4" w:space="0"/>
            </w:tcBorders>
            <w:shd w:val="clear" w:color="auto" w:fill="FFFFFF"/>
          </w:tcPr>
          <w:p>
            <w:pPr>
              <w:rPr>
                <w:sz w:val="10"/>
                <w:szCs w:val="10"/>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734" w:type="dxa"/>
            <w:tcBorders>
              <w:top w:val="single" w:color="auto" w:sz="4" w:space="0"/>
              <w:left w:val="single" w:color="auto" w:sz="4" w:space="0"/>
              <w:bottom w:val="single" w:color="auto" w:sz="4" w:space="0"/>
            </w:tcBorders>
            <w:shd w:val="clear" w:color="auto" w:fill="FFFFFF"/>
          </w:tcPr>
          <w:p>
            <w:pPr>
              <w:rPr>
                <w:sz w:val="10"/>
                <w:szCs w:val="10"/>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734" w:type="dxa"/>
            <w:tcBorders>
              <w:top w:val="single" w:color="auto" w:sz="4" w:space="0"/>
              <w:left w:val="single" w:color="auto" w:sz="4" w:space="0"/>
              <w:bottom w:val="single" w:color="auto" w:sz="4" w:space="0"/>
            </w:tcBorders>
            <w:shd w:val="clear" w:color="auto" w:fill="FFFFFF"/>
          </w:tcPr>
          <w:p>
            <w:pPr>
              <w:rPr>
                <w:sz w:val="10"/>
                <w:szCs w:val="10"/>
              </w:rPr>
            </w:pPr>
          </w:p>
        </w:tc>
        <w:tc>
          <w:tcPr>
            <w:tcW w:w="730" w:type="dxa"/>
            <w:tcBorders>
              <w:top w:val="single" w:color="auto" w:sz="4" w:space="0"/>
              <w:left w:val="single" w:color="auto" w:sz="4" w:space="0"/>
              <w:bottom w:val="single" w:color="auto" w:sz="4" w:space="0"/>
            </w:tcBorders>
            <w:shd w:val="clear" w:color="auto" w:fill="FFFFFF"/>
          </w:tcPr>
          <w:p>
            <w:pPr>
              <w:rPr>
                <w:sz w:val="10"/>
                <w:szCs w:val="10"/>
              </w:rPr>
            </w:pPr>
          </w:p>
        </w:tc>
        <w:tc>
          <w:tcPr>
            <w:tcW w:w="1354"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3"/>
        <w:spacing w:after="160" w:line="605" w:lineRule="exact"/>
        <w:ind w:firstLine="0"/>
        <w:rPr>
          <w:lang w:eastAsia="zh-CN"/>
        </w:rPr>
        <w:sectPr>
          <w:headerReference r:id="rId28" w:type="default"/>
          <w:footerReference r:id="rId30" w:type="default"/>
          <w:headerReference r:id="rId29" w:type="even"/>
          <w:footerReference r:id="rId31" w:type="even"/>
          <w:pgSz w:w="11900" w:h="16840"/>
          <w:pgMar w:top="2857" w:right="1620" w:bottom="2857" w:left="1419" w:header="0" w:footer="3" w:gutter="0"/>
          <w:pgNumType w:start="21"/>
          <w:cols w:space="720" w:num="1"/>
          <w:docGrid w:linePitch="360" w:charSpace="0"/>
        </w:sectPr>
      </w:pPr>
      <w:r>
        <w:rPr>
          <w:lang w:val="zh-CN" w:eastAsia="zh-CN" w:bidi="zh-CN"/>
        </w:rPr>
        <w:t>“宿</w:t>
      </w:r>
      <w:r>
        <w:t>州市</w:t>
      </w:r>
      <w:r>
        <w:rPr>
          <w:rFonts w:hint="eastAsia" w:ascii="Times New Roman" w:hAnsi="Times New Roman" w:cs="Times New Roman"/>
          <w:sz w:val="26"/>
          <w:szCs w:val="26"/>
          <w:lang w:eastAsia="zh-CN"/>
        </w:rPr>
        <w:t>埇桥区苗庵镇人民政府</w:t>
      </w:r>
      <w:r>
        <w:t>没有使用一般公共预算拨款、政府性基金预算 拨款、国有资本经营预算拨款、财政专户管理资金和单位资金安排的政府采购支出，故本</w:t>
      </w:r>
      <w:r>
        <w:rPr>
          <w:rFonts w:hint="eastAsia"/>
          <w:lang w:eastAsia="zh-CN"/>
        </w:rPr>
        <w:t>表无数据”。</w:t>
      </w:r>
    </w:p>
    <w:p>
      <w:pPr>
        <w:pStyle w:val="15"/>
        <w:keepNext/>
        <w:keepLines/>
        <w:spacing w:after="200" w:line="240" w:lineRule="auto"/>
        <w:ind w:firstLine="180"/>
        <w:jc w:val="both"/>
        <w:rPr>
          <w:rFonts w:eastAsia="PMingLiU"/>
          <w:bCs/>
          <w:sz w:val="24"/>
          <w:szCs w:val="24"/>
        </w:rPr>
      </w:pPr>
      <w:bookmarkStart w:id="62" w:name="bookmark99"/>
      <w:bookmarkStart w:id="63" w:name="bookmark98"/>
      <w:bookmarkStart w:id="64" w:name="bookmark97"/>
      <w:r>
        <w:rPr>
          <w:rFonts w:hint="eastAsia"/>
          <w:bCs/>
          <w:sz w:val="24"/>
          <w:szCs w:val="24"/>
          <w:lang w:eastAsia="zh-CN"/>
        </w:rPr>
        <w:t>部门预算公开表</w:t>
      </w:r>
      <w:r>
        <w:rPr>
          <w:rFonts w:eastAsia="PMingLiU"/>
          <w:bCs/>
          <w:sz w:val="24"/>
          <w:szCs w:val="24"/>
        </w:rPr>
        <w:t>11</w:t>
      </w:r>
    </w:p>
    <w:p>
      <w:pPr>
        <w:pStyle w:val="15"/>
        <w:keepNext/>
        <w:keepLines/>
        <w:spacing w:after="200" w:line="240" w:lineRule="auto"/>
        <w:ind w:firstLine="180"/>
        <w:jc w:val="both"/>
        <w:rPr>
          <w:sz w:val="36"/>
          <w:szCs w:val="36"/>
        </w:rPr>
      </w:pPr>
      <w:r>
        <w:rPr>
          <w:rFonts w:hint="eastAsia"/>
          <w:b/>
          <w:bCs/>
          <w:sz w:val="36"/>
          <w:szCs w:val="36"/>
          <w:lang w:eastAsia="zh-CN"/>
        </w:rPr>
        <w:t>埇桥区</w:t>
      </w:r>
      <w:r>
        <w:rPr>
          <w:rFonts w:hint="eastAsia" w:ascii="Times New Roman" w:hAnsi="Times New Roman" w:eastAsia="Times New Roman" w:cs="Times New Roman"/>
          <w:b/>
          <w:bCs/>
          <w:sz w:val="34"/>
          <w:szCs w:val="34"/>
          <w:lang w:val="en-US" w:eastAsia="zh-CN" w:bidi="en-US"/>
        </w:rPr>
        <w:t>苗庵镇人民政府</w:t>
      </w:r>
      <w:r>
        <w:rPr>
          <w:rFonts w:ascii="Times New Roman" w:hAnsi="Times New Roman" w:eastAsia="Times New Roman" w:cs="Times New Roman"/>
          <w:b/>
          <w:bCs/>
          <w:sz w:val="34"/>
          <w:szCs w:val="34"/>
        </w:rPr>
        <w:t>2022</w:t>
      </w:r>
      <w:r>
        <w:rPr>
          <w:b/>
          <w:bCs/>
          <w:sz w:val="36"/>
          <w:szCs w:val="36"/>
        </w:rPr>
        <w:t>年部门政府购买服务</w:t>
      </w:r>
      <w:bookmarkEnd w:id="62"/>
    </w:p>
    <w:p>
      <w:pPr>
        <w:pStyle w:val="15"/>
        <w:keepNext/>
        <w:keepLines/>
        <w:spacing w:after="300" w:line="240" w:lineRule="auto"/>
        <w:rPr>
          <w:sz w:val="36"/>
          <w:szCs w:val="36"/>
        </w:rPr>
      </w:pPr>
      <w:bookmarkStart w:id="65" w:name="bookmark100"/>
      <w:r>
        <w:rPr>
          <w:b/>
          <w:bCs/>
          <w:sz w:val="36"/>
          <w:szCs w:val="36"/>
        </w:rPr>
        <w:t>支出表</w:t>
      </w:r>
      <w:bookmarkEnd w:id="63"/>
      <w:bookmarkEnd w:id="64"/>
      <w:bookmarkEnd w:id="65"/>
    </w:p>
    <w:p>
      <w:pPr>
        <w:pStyle w:val="33"/>
        <w:spacing w:line="240" w:lineRule="auto"/>
        <w:ind w:left="7536" w:firstLine="0"/>
        <w:rPr>
          <w:sz w:val="19"/>
          <w:szCs w:val="19"/>
        </w:rPr>
      </w:pPr>
      <w:r>
        <w:rPr>
          <w:sz w:val="19"/>
          <w:szCs w:val="19"/>
        </w:rPr>
        <w:t>单位：万元</w:t>
      </w:r>
    </w:p>
    <w:tbl>
      <w:tblPr>
        <w:tblStyle w:val="6"/>
        <w:tblW w:w="0" w:type="auto"/>
        <w:jc w:val="center"/>
        <w:tblLayout w:type="fixed"/>
        <w:tblCellMar>
          <w:top w:w="0" w:type="dxa"/>
          <w:left w:w="10" w:type="dxa"/>
          <w:bottom w:w="0" w:type="dxa"/>
          <w:right w:w="10" w:type="dxa"/>
        </w:tblCellMar>
      </w:tblPr>
      <w:tblGrid>
        <w:gridCol w:w="888"/>
        <w:gridCol w:w="595"/>
        <w:gridCol w:w="600"/>
        <w:gridCol w:w="595"/>
        <w:gridCol w:w="595"/>
        <w:gridCol w:w="595"/>
        <w:gridCol w:w="595"/>
        <w:gridCol w:w="1790"/>
        <w:gridCol w:w="595"/>
        <w:gridCol w:w="595"/>
        <w:gridCol w:w="1219"/>
      </w:tblGrid>
      <w:tr>
        <w:tblPrEx>
          <w:tblCellMar>
            <w:top w:w="0" w:type="dxa"/>
            <w:left w:w="10" w:type="dxa"/>
            <w:bottom w:w="0" w:type="dxa"/>
            <w:right w:w="10" w:type="dxa"/>
          </w:tblCellMar>
        </w:tblPrEx>
        <w:trPr>
          <w:trHeight w:val="2510" w:hRule="exact"/>
          <w:jc w:val="center"/>
        </w:trPr>
        <w:tc>
          <w:tcPr>
            <w:tcW w:w="888" w:type="dxa"/>
            <w:tcBorders>
              <w:top w:val="single" w:color="auto" w:sz="4" w:space="0"/>
              <w:left w:val="single" w:color="auto" w:sz="4" w:space="0"/>
            </w:tcBorders>
            <w:shd w:val="clear" w:color="auto" w:fill="FFFFFF"/>
            <w:vAlign w:val="center"/>
          </w:tcPr>
          <w:p>
            <w:pPr>
              <w:pStyle w:val="31"/>
              <w:spacing w:line="312" w:lineRule="exact"/>
              <w:ind w:firstLine="0"/>
              <w:jc w:val="center"/>
              <w:rPr>
                <w:sz w:val="19"/>
                <w:szCs w:val="19"/>
              </w:rPr>
            </w:pPr>
            <w:r>
              <w:rPr>
                <w:sz w:val="19"/>
                <w:szCs w:val="19"/>
              </w:rPr>
              <w:t>单位名 称</w:t>
            </w:r>
          </w:p>
        </w:tc>
        <w:tc>
          <w:tcPr>
            <w:tcW w:w="595" w:type="dxa"/>
            <w:tcBorders>
              <w:top w:val="single" w:color="auto" w:sz="4" w:space="0"/>
              <w:left w:val="single" w:color="auto" w:sz="4" w:space="0"/>
            </w:tcBorders>
            <w:shd w:val="clear" w:color="auto" w:fill="FFFFFF"/>
            <w:vAlign w:val="center"/>
          </w:tcPr>
          <w:p>
            <w:pPr>
              <w:pStyle w:val="31"/>
              <w:spacing w:line="314" w:lineRule="exact"/>
              <w:ind w:left="200" w:firstLine="0"/>
              <w:rPr>
                <w:sz w:val="19"/>
                <w:szCs w:val="19"/>
              </w:rPr>
            </w:pPr>
            <w:r>
              <w:rPr>
                <w:sz w:val="19"/>
                <w:szCs w:val="19"/>
              </w:rPr>
              <w:t>项 目 名 称</w:t>
            </w:r>
          </w:p>
        </w:tc>
        <w:tc>
          <w:tcPr>
            <w:tcW w:w="600" w:type="dxa"/>
            <w:tcBorders>
              <w:top w:val="single" w:color="auto" w:sz="4" w:space="0"/>
              <w:left w:val="single" w:color="auto" w:sz="4" w:space="0"/>
            </w:tcBorders>
            <w:shd w:val="clear" w:color="auto" w:fill="FFFFFF"/>
            <w:vAlign w:val="center"/>
          </w:tcPr>
          <w:p>
            <w:pPr>
              <w:pStyle w:val="31"/>
              <w:spacing w:line="310" w:lineRule="exact"/>
              <w:ind w:left="180" w:firstLine="0"/>
              <w:rPr>
                <w:sz w:val="19"/>
                <w:szCs w:val="19"/>
              </w:rPr>
            </w:pPr>
            <w:r>
              <w:rPr>
                <w:sz w:val="19"/>
                <w:szCs w:val="19"/>
              </w:rPr>
              <w:t>级 目 录 代 码</w:t>
            </w:r>
          </w:p>
        </w:tc>
        <w:tc>
          <w:tcPr>
            <w:tcW w:w="595"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级 目 录 名 称</w:t>
            </w:r>
          </w:p>
        </w:tc>
        <w:tc>
          <w:tcPr>
            <w:tcW w:w="595" w:type="dxa"/>
            <w:tcBorders>
              <w:top w:val="single" w:color="auto" w:sz="4" w:space="0"/>
              <w:left w:val="single" w:color="auto" w:sz="4" w:space="0"/>
            </w:tcBorders>
            <w:shd w:val="clear" w:color="auto" w:fill="FFFFFF"/>
            <w:vAlign w:val="center"/>
          </w:tcPr>
          <w:p>
            <w:pPr>
              <w:pStyle w:val="31"/>
              <w:spacing w:line="310" w:lineRule="exact"/>
              <w:ind w:left="180" w:firstLine="0"/>
              <w:rPr>
                <w:sz w:val="19"/>
                <w:szCs w:val="19"/>
              </w:rPr>
            </w:pPr>
            <w:r>
              <w:rPr>
                <w:sz w:val="19"/>
                <w:szCs w:val="19"/>
              </w:rPr>
              <w:t>级 目 录 代 码</w:t>
            </w:r>
          </w:p>
        </w:tc>
        <w:tc>
          <w:tcPr>
            <w:tcW w:w="595" w:type="dxa"/>
            <w:tcBorders>
              <w:top w:val="single" w:color="auto" w:sz="4" w:space="0"/>
              <w:left w:val="single" w:color="auto" w:sz="4" w:space="0"/>
            </w:tcBorders>
            <w:shd w:val="clear" w:color="auto" w:fill="FFFFFF"/>
            <w:vAlign w:val="center"/>
          </w:tcPr>
          <w:p>
            <w:pPr>
              <w:pStyle w:val="31"/>
              <w:spacing w:line="314" w:lineRule="exact"/>
              <w:ind w:left="180" w:firstLine="0"/>
              <w:rPr>
                <w:sz w:val="19"/>
                <w:szCs w:val="19"/>
              </w:rPr>
            </w:pPr>
            <w:r>
              <w:rPr>
                <w:sz w:val="19"/>
                <w:szCs w:val="19"/>
              </w:rPr>
              <w:t>级 目 录 名 称</w:t>
            </w:r>
          </w:p>
        </w:tc>
        <w:tc>
          <w:tcPr>
            <w:tcW w:w="595" w:type="dxa"/>
            <w:tcBorders>
              <w:top w:val="single" w:color="auto" w:sz="4" w:space="0"/>
              <w:left w:val="single" w:color="auto" w:sz="4" w:space="0"/>
            </w:tcBorders>
            <w:shd w:val="clear" w:color="auto" w:fill="FFFFFF"/>
            <w:vAlign w:val="center"/>
          </w:tcPr>
          <w:p>
            <w:pPr>
              <w:pStyle w:val="31"/>
              <w:spacing w:line="310" w:lineRule="exact"/>
              <w:ind w:left="180" w:firstLine="0"/>
              <w:rPr>
                <w:sz w:val="19"/>
                <w:szCs w:val="19"/>
              </w:rPr>
            </w:pPr>
            <w:r>
              <w:rPr>
                <w:sz w:val="19"/>
                <w:szCs w:val="19"/>
              </w:rPr>
              <w:t>级 目 录 代 码</w:t>
            </w:r>
          </w:p>
        </w:tc>
        <w:tc>
          <w:tcPr>
            <w:tcW w:w="1790" w:type="dxa"/>
            <w:tcBorders>
              <w:top w:val="single" w:color="auto" w:sz="4" w:space="0"/>
              <w:left w:val="single" w:color="auto" w:sz="4" w:space="0"/>
            </w:tcBorders>
            <w:shd w:val="clear" w:color="auto" w:fill="FFFFFF"/>
            <w:vAlign w:val="center"/>
          </w:tcPr>
          <w:p>
            <w:pPr>
              <w:pStyle w:val="31"/>
              <w:spacing w:line="240" w:lineRule="auto"/>
              <w:ind w:firstLine="0"/>
              <w:jc w:val="center"/>
              <w:rPr>
                <w:sz w:val="19"/>
                <w:szCs w:val="19"/>
              </w:rPr>
            </w:pPr>
            <w:r>
              <w:rPr>
                <w:sz w:val="19"/>
                <w:szCs w:val="19"/>
              </w:rPr>
              <w:t>三级目录名称</w:t>
            </w:r>
          </w:p>
        </w:tc>
        <w:tc>
          <w:tcPr>
            <w:tcW w:w="595" w:type="dxa"/>
            <w:tcBorders>
              <w:top w:val="single" w:color="auto" w:sz="4" w:space="0"/>
              <w:left w:val="single" w:color="auto" w:sz="4" w:space="0"/>
            </w:tcBorders>
            <w:shd w:val="clear" w:color="auto" w:fill="FFFFFF"/>
            <w:vAlign w:val="bottom"/>
          </w:tcPr>
          <w:p>
            <w:pPr>
              <w:pStyle w:val="31"/>
              <w:spacing w:line="313" w:lineRule="exact"/>
              <w:ind w:left="180" w:firstLine="0"/>
              <w:rPr>
                <w:sz w:val="19"/>
                <w:szCs w:val="19"/>
              </w:rPr>
            </w:pPr>
            <w:r>
              <w:rPr>
                <w:sz w:val="19"/>
                <w:szCs w:val="19"/>
              </w:rPr>
              <w:t>政 府 购 买 服 务 内 容</w:t>
            </w:r>
          </w:p>
        </w:tc>
        <w:tc>
          <w:tcPr>
            <w:tcW w:w="595" w:type="dxa"/>
            <w:tcBorders>
              <w:top w:val="single" w:color="auto" w:sz="4" w:space="0"/>
              <w:left w:val="single" w:color="auto" w:sz="4" w:space="0"/>
            </w:tcBorders>
            <w:shd w:val="clear" w:color="auto" w:fill="FFFFFF"/>
            <w:vAlign w:val="center"/>
          </w:tcPr>
          <w:p>
            <w:pPr>
              <w:pStyle w:val="31"/>
              <w:spacing w:line="312" w:lineRule="exact"/>
              <w:ind w:left="180" w:firstLine="0"/>
              <w:rPr>
                <w:sz w:val="19"/>
                <w:szCs w:val="19"/>
              </w:rPr>
            </w:pPr>
            <w:r>
              <w:rPr>
                <w:sz w:val="19"/>
                <w:szCs w:val="19"/>
              </w:rPr>
              <w:t>购 买 数 量</w:t>
            </w:r>
          </w:p>
        </w:tc>
        <w:tc>
          <w:tcPr>
            <w:tcW w:w="1219"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sz w:val="19"/>
                <w:szCs w:val="19"/>
              </w:rPr>
            </w:pPr>
            <w:r>
              <w:rPr>
                <w:sz w:val="19"/>
                <w:szCs w:val="19"/>
              </w:rPr>
              <w:t>购买金额</w:t>
            </w:r>
          </w:p>
        </w:tc>
      </w:tr>
      <w:tr>
        <w:tblPrEx>
          <w:tblCellMar>
            <w:top w:w="0" w:type="dxa"/>
            <w:left w:w="10" w:type="dxa"/>
            <w:bottom w:w="0" w:type="dxa"/>
            <w:right w:w="10" w:type="dxa"/>
          </w:tblCellMar>
        </w:tblPrEx>
        <w:trPr>
          <w:trHeight w:val="922" w:hRule="exact"/>
          <w:jc w:val="center"/>
        </w:trPr>
        <w:tc>
          <w:tcPr>
            <w:tcW w:w="888"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600"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1790"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595" w:type="dxa"/>
            <w:tcBorders>
              <w:top w:val="single" w:color="auto" w:sz="4" w:space="0"/>
              <w:left w:val="single" w:color="auto" w:sz="4" w:space="0"/>
              <w:bottom w:val="single" w:color="auto" w:sz="4" w:space="0"/>
            </w:tcBorders>
            <w:shd w:val="clear" w:color="auto" w:fill="FFFFFF"/>
          </w:tcPr>
          <w:p>
            <w:pPr>
              <w:rPr>
                <w:sz w:val="10"/>
                <w:szCs w:val="10"/>
              </w:rPr>
            </w:pPr>
          </w:p>
        </w:tc>
        <w:tc>
          <w:tcPr>
            <w:tcW w:w="1219"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3"/>
        <w:spacing w:line="599" w:lineRule="exact"/>
        <w:ind w:left="280" w:firstLine="0"/>
        <w:jc w:val="both"/>
      </w:pPr>
      <w:r>
        <w:rPr>
          <w:lang w:val="zh-CN" w:eastAsia="zh-CN" w:bidi="zh-CN"/>
        </w:rPr>
        <w:t>“宿</w:t>
      </w:r>
      <w:r>
        <w:t>州市</w:t>
      </w:r>
      <w:r>
        <w:rPr>
          <w:rFonts w:hint="eastAsia" w:ascii="Times New Roman" w:hAnsi="Times New Roman" w:eastAsia="Times New Roman" w:cs="Times New Roman"/>
          <w:sz w:val="26"/>
          <w:szCs w:val="26"/>
          <w:lang w:val="en-US" w:eastAsia="zh-CN" w:bidi="en-US"/>
        </w:rPr>
        <w:t>埇桥区苗庵镇人民政府</w:t>
      </w:r>
      <w:r>
        <w:t>没有安排政府购买服务支出，故本表无数据”。</w:t>
      </w:r>
    </w:p>
    <w:p>
      <w:pPr>
        <w:pStyle w:val="23"/>
        <w:spacing w:line="240" w:lineRule="auto"/>
        <w:ind w:firstLine="0"/>
        <w:jc w:val="both"/>
        <w:rPr>
          <w:sz w:val="34"/>
          <w:szCs w:val="34"/>
        </w:rPr>
      </w:pPr>
    </w:p>
    <w:p>
      <w:pPr>
        <w:pStyle w:val="23"/>
        <w:spacing w:line="240" w:lineRule="auto"/>
        <w:ind w:firstLine="0"/>
        <w:jc w:val="both"/>
        <w:rPr>
          <w:sz w:val="34"/>
          <w:szCs w:val="34"/>
        </w:rPr>
      </w:pPr>
    </w:p>
    <w:p>
      <w:pPr>
        <w:pStyle w:val="23"/>
        <w:spacing w:line="240" w:lineRule="auto"/>
        <w:ind w:firstLine="0"/>
        <w:jc w:val="both"/>
        <w:rPr>
          <w:sz w:val="34"/>
          <w:szCs w:val="34"/>
        </w:rPr>
      </w:pPr>
    </w:p>
    <w:p>
      <w:pPr>
        <w:pStyle w:val="23"/>
        <w:spacing w:line="240" w:lineRule="auto"/>
        <w:ind w:firstLine="0"/>
        <w:jc w:val="both"/>
        <w:rPr>
          <w:sz w:val="34"/>
          <w:szCs w:val="34"/>
        </w:rPr>
      </w:pPr>
    </w:p>
    <w:p>
      <w:pPr>
        <w:pStyle w:val="23"/>
        <w:spacing w:line="240" w:lineRule="auto"/>
        <w:ind w:firstLine="0"/>
        <w:jc w:val="both"/>
        <w:rPr>
          <w:sz w:val="34"/>
          <w:szCs w:val="34"/>
        </w:rPr>
      </w:pPr>
    </w:p>
    <w:p>
      <w:pPr>
        <w:pStyle w:val="23"/>
        <w:spacing w:line="240" w:lineRule="auto"/>
        <w:ind w:firstLine="0"/>
        <w:jc w:val="center"/>
        <w:rPr>
          <w:sz w:val="34"/>
          <w:szCs w:val="34"/>
        </w:rPr>
      </w:pPr>
    </w:p>
    <w:p>
      <w:pPr>
        <w:pStyle w:val="23"/>
        <w:spacing w:line="240" w:lineRule="auto"/>
        <w:ind w:firstLine="0"/>
        <w:jc w:val="center"/>
        <w:rPr>
          <w:rFonts w:ascii="黑体" w:hAnsi="黑体" w:eastAsia="PMingLiU"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hint="eastAsia" w:ascii="黑体" w:hAnsi="黑体" w:eastAsia="黑体" w:cs="黑体"/>
          <w:sz w:val="36"/>
          <w:szCs w:val="36"/>
        </w:rPr>
      </w:pPr>
    </w:p>
    <w:p>
      <w:pPr>
        <w:pStyle w:val="23"/>
        <w:spacing w:line="240" w:lineRule="auto"/>
        <w:ind w:firstLine="0"/>
        <w:jc w:val="center"/>
        <w:rPr>
          <w:rFonts w:ascii="黑体" w:hAnsi="黑体" w:eastAsia="黑体" w:cs="黑体"/>
          <w:sz w:val="36"/>
          <w:szCs w:val="36"/>
        </w:rPr>
      </w:pPr>
      <w:r>
        <w:rPr>
          <w:rFonts w:hint="eastAsia" w:ascii="黑体" w:hAnsi="黑体" w:eastAsia="黑体" w:cs="黑体"/>
          <w:sz w:val="36"/>
          <w:szCs w:val="36"/>
        </w:rPr>
        <w:t>第三部分2022年</w:t>
      </w:r>
      <w:r>
        <w:rPr>
          <w:rFonts w:hint="eastAsia" w:ascii="黑体" w:hAnsi="黑体" w:eastAsia="黑体" w:cs="黑体"/>
          <w:sz w:val="36"/>
          <w:szCs w:val="36"/>
          <w:lang w:eastAsia="zh-CN"/>
        </w:rPr>
        <w:t>苗庵镇人民政府</w:t>
      </w:r>
      <w:r>
        <w:rPr>
          <w:rFonts w:hint="eastAsia" w:ascii="黑体" w:hAnsi="黑体" w:eastAsia="黑体" w:cs="黑体"/>
          <w:sz w:val="36"/>
          <w:szCs w:val="36"/>
        </w:rPr>
        <w:t>预算情况说明</w:t>
      </w:r>
    </w:p>
    <w:p>
      <w:pPr>
        <w:pStyle w:val="21"/>
        <w:tabs>
          <w:tab w:val="left" w:pos="130"/>
        </w:tabs>
        <w:spacing w:after="0"/>
        <w:ind w:right="0" w:hanging="1440"/>
        <w:jc w:val="left"/>
      </w:pPr>
      <w:r>
        <w:rPr>
          <w:u w:val="single"/>
        </w:rPr>
        <w:t xml:space="preserve"> </w:t>
      </w:r>
    </w:p>
    <w:p>
      <w:pPr>
        <w:pStyle w:val="5"/>
        <w:adjustRightInd w:val="0"/>
        <w:snapToGrid w:val="0"/>
        <w:spacing w:before="0" w:beforeAutospacing="0" w:after="0" w:afterAutospacing="0" w:line="360" w:lineRule="auto"/>
        <w:ind w:firstLine="627" w:firstLineChars="196"/>
        <w:jc w:val="both"/>
        <w:rPr>
          <w:rFonts w:ascii="黑体" w:hAnsi="黑体" w:eastAsia="黑体"/>
          <w:bCs/>
          <w:sz w:val="32"/>
          <w:szCs w:val="32"/>
          <w:lang w:eastAsia="zh-CN"/>
        </w:rPr>
      </w:pPr>
      <w:r>
        <w:rPr>
          <w:rFonts w:hint="eastAsia" w:ascii="黑体" w:hAnsi="黑体" w:eastAsia="黑体"/>
          <w:bCs/>
          <w:sz w:val="32"/>
          <w:szCs w:val="32"/>
          <w:lang w:eastAsia="zh-CN"/>
        </w:rPr>
        <w:t>―、关于2022年收支预算总表的说明</w:t>
      </w:r>
    </w:p>
    <w:p>
      <w:pPr>
        <w:pStyle w:val="5"/>
        <w:adjustRightInd w:val="0"/>
        <w:snapToGrid w:val="0"/>
        <w:spacing w:before="0" w:beforeAutospacing="0" w:after="0" w:afterAutospacing="0" w:line="360" w:lineRule="auto"/>
        <w:ind w:firstLine="627" w:firstLineChars="196"/>
        <w:jc w:val="both"/>
        <w:rPr>
          <w:lang w:eastAsia="zh-CN"/>
        </w:rPr>
      </w:pPr>
      <w:r>
        <w:rPr>
          <w:rFonts w:hint="eastAsia" w:ascii="仿宋_GB2312" w:hAnsi="仿宋" w:eastAsia="仿宋_GB2312" w:cs="Times New Roman"/>
          <w:kern w:val="2"/>
          <w:sz w:val="32"/>
          <w:szCs w:val="32"/>
          <w:lang w:eastAsia="zh-CN" w:bidi="ar-SA"/>
        </w:rPr>
        <w:t>按照综合预算的原则，埇桥区苗庵镇人民政府所有收 入和支出均纳入部门预算管理。埇桥区苗庵镇人民政府2022年收支总预算</w:t>
      </w:r>
      <w:r>
        <w:rPr>
          <w:rFonts w:hint="eastAsia" w:ascii="仿宋_GB2312" w:hAnsi="仿宋" w:eastAsia="仿宋_GB2312" w:cs="Times New Roman"/>
          <w:kern w:val="2"/>
          <w:sz w:val="32"/>
          <w:szCs w:val="32"/>
          <w:lang w:val="en-US" w:eastAsia="zh-CN" w:bidi="ar-SA"/>
        </w:rPr>
        <w:t>712.81</w:t>
      </w:r>
      <w:r>
        <w:rPr>
          <w:rFonts w:hint="eastAsia" w:ascii="仿宋_GB2312" w:hAnsi="仿宋" w:eastAsia="仿宋_GB2312" w:cs="Times New Roman"/>
          <w:kern w:val="2"/>
          <w:sz w:val="32"/>
          <w:szCs w:val="32"/>
          <w:lang w:eastAsia="zh-CN" w:bidi="ar-SA"/>
        </w:rPr>
        <w:t>万元，收入全部是一般公共预算拨款收入（政府性基金预算拨款收入）；支出包括：一般公共服务支出、社会保障和就业支出、卫生健康支出、住房保障支出。</w:t>
      </w:r>
    </w:p>
    <w:p>
      <w:pPr>
        <w:pStyle w:val="23"/>
        <w:spacing w:line="580" w:lineRule="exact"/>
        <w:jc w:val="both"/>
        <w:rPr>
          <w:rFonts w:ascii="黑体" w:hAnsi="黑体" w:eastAsia="黑体"/>
          <w:bCs/>
          <w:lang w:val="en-US" w:eastAsia="zh-CN" w:bidi="en-US"/>
        </w:rPr>
      </w:pPr>
      <w:r>
        <w:rPr>
          <w:rFonts w:hint="eastAsia" w:ascii="黑体" w:hAnsi="黑体" w:eastAsia="黑体"/>
          <w:bCs/>
          <w:lang w:val="en-US" w:eastAsia="zh-CN" w:bidi="en-US"/>
        </w:rPr>
        <w:t>二、关于2022年收入预算总表的说明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埇桥区苗庵镇人民政府2022年收入预算712.81万元，其 中，本年收入712.81万元，上年结转结余0万元。</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ascii="Times New Roman" w:hAnsi="Times New Roman" w:eastAsia="Times New Roman" w:cs="Times New Roman"/>
          <w:b/>
          <w:bCs/>
        </w:rPr>
        <w:t>（</w:t>
      </w:r>
      <w:r>
        <w:rPr>
          <w:rFonts w:hint="eastAsia" w:ascii="仿宋_GB2312" w:hAnsi="仿宋" w:eastAsia="仿宋_GB2312" w:cs="Times New Roman"/>
          <w:b/>
          <w:bCs/>
          <w:kern w:val="2"/>
          <w:lang w:val="en-US" w:eastAsia="zh-CN" w:bidi="ar-SA"/>
        </w:rPr>
        <w:t>一）本年收入712.81万元，</w:t>
      </w:r>
      <w:r>
        <w:rPr>
          <w:rFonts w:hint="eastAsia" w:ascii="仿宋_GB2312" w:hAnsi="仿宋" w:eastAsia="仿宋_GB2312" w:cs="Times New Roman"/>
          <w:kern w:val="2"/>
          <w:lang w:val="en-US" w:eastAsia="zh-CN" w:bidi="ar-SA"/>
        </w:rPr>
        <w:t>收入全部为一般公共预算拨款收入，比2021年预算增加157.94万元，增长28%，增长原因主要是人员增加，工资调增。</w:t>
      </w:r>
    </w:p>
    <w:p>
      <w:pPr>
        <w:pStyle w:val="21"/>
        <w:tabs>
          <w:tab w:val="left" w:pos="-192"/>
        </w:tabs>
        <w:spacing w:after="0" w:line="180" w:lineRule="auto"/>
        <w:ind w:right="0" w:hanging="1440"/>
        <w:jc w:val="left"/>
        <w:rPr>
          <w:rFonts w:ascii="仿宋_GB2312" w:hAnsi="仿宋" w:eastAsia="仿宋_GB2312"/>
          <w:kern w:val="2"/>
          <w:lang w:val="en-US" w:eastAsia="zh-CN" w:bidi="ar-SA"/>
        </w:rPr>
      </w:pPr>
    </w:p>
    <w:p>
      <w:pPr>
        <w:pStyle w:val="23"/>
        <w:spacing w:line="547" w:lineRule="exact"/>
        <w:jc w:val="both"/>
        <w:rPr>
          <w:rFonts w:ascii="黑体" w:hAnsi="黑体" w:eastAsia="黑体"/>
          <w:bCs/>
          <w:lang w:val="en-US" w:eastAsia="zh-CN" w:bidi="en-US"/>
        </w:rPr>
      </w:pPr>
      <w:r>
        <w:rPr>
          <w:rFonts w:hint="eastAsia" w:ascii="黑体" w:hAnsi="黑体" w:eastAsia="黑体"/>
          <w:bCs/>
          <w:lang w:val="en-US" w:eastAsia="zh-CN" w:bidi="en-US"/>
        </w:rPr>
        <w:t>三、关于2022年支出预算总表的说明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埇桥区苗庵镇人民政府2022年支出预算712.81万元，比</w:t>
      </w:r>
    </w:p>
    <w:p>
      <w:pPr>
        <w:pStyle w:val="23"/>
        <w:tabs>
          <w:tab w:val="left" w:leader="dot" w:pos="3360"/>
          <w:tab w:val="left" w:leader="dot" w:pos="4838"/>
          <w:tab w:val="left" w:leader="dot" w:pos="5016"/>
          <w:tab w:val="left" w:leader="dot" w:pos="5059"/>
          <w:tab w:val="left" w:leader="dot" w:pos="5088"/>
        </w:tabs>
        <w:spacing w:line="580" w:lineRule="exact"/>
        <w:ind w:left="0" w:leftChars="0" w:firstLine="0" w:firstLineChars="0"/>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zh-CN" w:eastAsia="zh-CN" w:bidi="ar-SA"/>
        </w:rPr>
        <w:t>2021</w:t>
      </w:r>
      <w:r>
        <w:rPr>
          <w:rFonts w:hint="eastAsia" w:ascii="仿宋_GB2312" w:hAnsi="仿宋" w:eastAsia="仿宋_GB2312" w:cs="Times New Roman"/>
          <w:kern w:val="2"/>
          <w:lang w:val="en-US" w:eastAsia="zh-CN" w:bidi="ar-SA"/>
        </w:rPr>
        <w:t>年预算增加157.94万元，增长28.46%,增长原因主要是人员增加，工资调增。其中，基本支出712.81万元，占100%,主要用于保障机构日常运转、完成日常工作任务。</w:t>
      </w:r>
    </w:p>
    <w:p>
      <w:pPr>
        <w:pStyle w:val="23"/>
        <w:tabs>
          <w:tab w:val="left" w:pos="1304"/>
        </w:tabs>
        <w:spacing w:line="583" w:lineRule="exact"/>
        <w:ind w:firstLine="680"/>
        <w:jc w:val="both"/>
        <w:rPr>
          <w:rFonts w:ascii="黑体" w:hAnsi="黑体" w:eastAsia="黑体"/>
          <w:bCs/>
          <w:lang w:val="en-US" w:eastAsia="zh-CN" w:bidi="en-US"/>
        </w:rPr>
      </w:pPr>
      <w:bookmarkStart w:id="66" w:name="bookmark101"/>
      <w:r>
        <w:rPr>
          <w:rFonts w:hint="eastAsia" w:ascii="黑体" w:hAnsi="黑体" w:eastAsia="黑体"/>
          <w:bCs/>
          <w:lang w:val="en-US" w:eastAsia="zh-CN" w:bidi="en-US"/>
        </w:rPr>
        <w:t>四</w:t>
      </w:r>
      <w:bookmarkEnd w:id="66"/>
      <w:r>
        <w:rPr>
          <w:rFonts w:hint="eastAsia" w:ascii="黑体" w:hAnsi="黑体" w:eastAsia="黑体"/>
          <w:bCs/>
          <w:lang w:val="en-US" w:eastAsia="zh-CN" w:bidi="en-US"/>
        </w:rPr>
        <w:t>、关于2022年财政拨款收支预算总表的说明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埇桥区苗庵镇人民政府2022年财政拨款收支预算712.81</w:t>
      </w:r>
      <w:r>
        <w:rPr>
          <w:rFonts w:hint="eastAsia" w:ascii="仿宋_GB2312" w:hAnsi="仿宋" w:eastAsia="仿宋_GB2312" w:cs="Times New Roman"/>
          <w:kern w:val="2"/>
          <w:lang w:val="zh-CN" w:eastAsia="zh-CN" w:bidi="ar-SA"/>
        </w:rPr>
        <w:t>万元。</w:t>
      </w:r>
      <w:r>
        <w:rPr>
          <w:rFonts w:hint="eastAsia" w:ascii="仿宋_GB2312" w:hAnsi="仿宋" w:eastAsia="仿宋_GB2312" w:cs="Times New Roman"/>
          <w:kern w:val="2"/>
          <w:lang w:val="en-US" w:eastAsia="zh-CN" w:bidi="ar-SA"/>
        </w:rPr>
        <w:t>收入按资金来源分为:</w:t>
      </w:r>
      <w:r>
        <w:rPr>
          <w:rFonts w:hint="eastAsia" w:ascii="仿宋_GB2312" w:hAnsi="仿宋" w:eastAsia="仿宋_GB2312" w:cs="Times New Roman"/>
          <w:kern w:val="2"/>
          <w:highlight w:val="none"/>
          <w:lang w:val="en-US" w:eastAsia="zh-CN" w:bidi="ar-SA"/>
        </w:rPr>
        <w:t>全部为一般公共预算拨款;按资金年 度分为:全部为当年财政拨款收入</w:t>
      </w:r>
      <w:r>
        <w:rPr>
          <w:rFonts w:hint="eastAsia" w:ascii="仿宋_GB2312" w:hAnsi="仿宋" w:eastAsia="仿宋_GB2312" w:cs="Times New Roman"/>
          <w:kern w:val="2"/>
          <w:highlight w:val="none"/>
          <w:lang w:val="zh-CN" w:eastAsia="zh-CN" w:bidi="ar-SA"/>
        </w:rPr>
        <w:t>。</w:t>
      </w:r>
      <w:r>
        <w:rPr>
          <w:rFonts w:hint="eastAsia" w:ascii="仿宋_GB2312" w:hAnsi="仿宋" w:eastAsia="仿宋_GB2312" w:cs="Times New Roman"/>
          <w:kern w:val="2"/>
          <w:highlight w:val="none"/>
          <w:lang w:val="en-US" w:eastAsia="zh-CN" w:bidi="ar-SA"/>
        </w:rPr>
        <w:t>支出 按功</w:t>
      </w:r>
      <w:r>
        <w:rPr>
          <w:rFonts w:hint="eastAsia" w:ascii="仿宋_GB2312" w:hAnsi="仿宋" w:eastAsia="仿宋_GB2312" w:cs="Times New Roman"/>
          <w:kern w:val="2"/>
          <w:lang w:val="en-US" w:eastAsia="zh-CN" w:bidi="ar-SA"/>
        </w:rPr>
        <w:t>能分类分为:一般公共服务支出537.55万元，占75.41%;社会保障和就业支出84.83万元，占11.9%;卫生健康支出32.78万元，占4.6%;住房保障支出57.65万元，占8.09%。</w:t>
      </w:r>
    </w:p>
    <w:p>
      <w:pPr>
        <w:pStyle w:val="23"/>
        <w:tabs>
          <w:tab w:val="left" w:pos="1304"/>
        </w:tabs>
        <w:spacing w:line="583" w:lineRule="exact"/>
        <w:ind w:firstLine="680"/>
        <w:jc w:val="both"/>
        <w:rPr>
          <w:rFonts w:ascii="黑体" w:hAnsi="黑体" w:eastAsia="黑体"/>
          <w:bCs/>
          <w:lang w:val="en-US" w:eastAsia="zh-CN" w:bidi="en-US"/>
        </w:rPr>
      </w:pPr>
      <w:bookmarkStart w:id="67" w:name="bookmark102"/>
      <w:r>
        <w:rPr>
          <w:rFonts w:hint="eastAsia" w:ascii="黑体" w:hAnsi="黑体" w:eastAsia="黑体"/>
          <w:bCs/>
          <w:lang w:val="en-US" w:eastAsia="zh-CN" w:bidi="en-US"/>
        </w:rPr>
        <w:t>五</w:t>
      </w:r>
      <w:bookmarkEnd w:id="67"/>
      <w:r>
        <w:rPr>
          <w:rFonts w:hint="eastAsia" w:ascii="黑体" w:hAnsi="黑体" w:eastAsia="黑体"/>
          <w:bCs/>
          <w:lang w:val="en-US" w:eastAsia="zh-CN" w:bidi="en-US"/>
        </w:rPr>
        <w:t>、关于2022年一般公共预算支出表的说明</w:t>
      </w:r>
    </w:p>
    <w:p>
      <w:pPr>
        <w:pStyle w:val="23"/>
        <w:spacing w:line="583" w:lineRule="exact"/>
        <w:ind w:firstLine="660"/>
      </w:pPr>
      <w:bookmarkStart w:id="68" w:name="bookmark103"/>
      <w:r>
        <w:rPr>
          <w:rFonts w:ascii="Times New Roman" w:hAnsi="Times New Roman" w:eastAsia="Times New Roman" w:cs="Times New Roman"/>
          <w:b/>
          <w:bCs/>
        </w:rPr>
        <w:t>（</w:t>
      </w:r>
      <w:bookmarkEnd w:id="68"/>
      <w:r>
        <w:rPr>
          <w:b/>
          <w:bCs/>
        </w:rPr>
        <w:t>一</w:t>
      </w:r>
      <w:r>
        <w:rPr>
          <w:rFonts w:ascii="Times New Roman" w:hAnsi="Times New Roman" w:eastAsia="Times New Roman" w:cs="Times New Roman"/>
          <w:b/>
          <w:bCs/>
        </w:rPr>
        <w:t>）</w:t>
      </w:r>
      <w:r>
        <w:rPr>
          <w:b/>
          <w:bCs/>
        </w:rPr>
        <w:t>一般公共预算支出规模变化情况。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埇桥区苗庵镇人民政府2022年一般公共预算支出712.81万元，比2021年预算增加157.94万元，增长28.46%,主要原因:一是人员增加；二是工资调增。</w:t>
      </w:r>
    </w:p>
    <w:p>
      <w:pPr>
        <w:pStyle w:val="23"/>
        <w:spacing w:line="569" w:lineRule="exact"/>
      </w:pPr>
      <w:bookmarkStart w:id="69" w:name="bookmark104"/>
      <w:r>
        <w:rPr>
          <w:rFonts w:ascii="Times New Roman" w:hAnsi="Times New Roman" w:eastAsia="Times New Roman" w:cs="Times New Roman"/>
          <w:b/>
          <w:bCs/>
        </w:rPr>
        <w:t>（</w:t>
      </w:r>
      <w:bookmarkEnd w:id="69"/>
      <w:r>
        <w:rPr>
          <w:b/>
          <w:bCs/>
        </w:rPr>
        <w:t>二</w:t>
      </w:r>
      <w:r>
        <w:rPr>
          <w:rFonts w:ascii="Times New Roman" w:hAnsi="Times New Roman" w:eastAsia="Times New Roman" w:cs="Times New Roman"/>
          <w:b/>
          <w:bCs/>
        </w:rPr>
        <w:t>）</w:t>
      </w:r>
      <w:r>
        <w:rPr>
          <w:b/>
          <w:bCs/>
        </w:rPr>
        <w:t>一般公共预算支出结构情况。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一般公共服务支出537.55万元，占75.41%；社会保障和就业支出84.83万元，占11.9%;卫生健康支出32.78万元，占4.6%;住房保障支出57.65万元，占8.09%</w:t>
      </w:r>
      <w:r>
        <w:rPr>
          <w:rFonts w:hint="eastAsia" w:ascii="仿宋_GB2312" w:hAnsi="仿宋" w:eastAsia="仿宋_GB2312" w:cs="Times New Roman"/>
          <w:kern w:val="2"/>
          <w:lang w:val="en-US" w:eastAsia="zh-CN" w:bidi="ar-SA"/>
        </w:rPr>
        <w:tab/>
      </w:r>
      <w:r>
        <w:rPr>
          <w:rFonts w:hint="eastAsia" w:ascii="仿宋_GB2312" w:hAnsi="仿宋" w:eastAsia="仿宋_GB2312" w:cs="Times New Roman"/>
          <w:kern w:val="2"/>
          <w:lang w:val="en-US" w:eastAsia="zh-CN" w:bidi="ar-SA"/>
        </w:rPr>
        <w:t>。</w:t>
      </w:r>
    </w:p>
    <w:p>
      <w:pPr>
        <w:pStyle w:val="23"/>
        <w:spacing w:line="580" w:lineRule="exact"/>
        <w:ind w:firstLine="660"/>
        <w:jc w:val="both"/>
      </w:pPr>
      <w:bookmarkStart w:id="70" w:name="bookmark105"/>
      <w:r>
        <w:rPr>
          <w:rFonts w:ascii="Times New Roman" w:hAnsi="Times New Roman" w:eastAsia="Times New Roman" w:cs="Times New Roman"/>
          <w:b/>
          <w:bCs/>
        </w:rPr>
        <w:t>（</w:t>
      </w:r>
      <w:bookmarkEnd w:id="70"/>
      <w:r>
        <w:rPr>
          <w:b/>
          <w:bCs/>
        </w:rPr>
        <w:t>三</w:t>
      </w:r>
      <w:r>
        <w:rPr>
          <w:rFonts w:ascii="Times New Roman" w:hAnsi="Times New Roman" w:eastAsia="Times New Roman" w:cs="Times New Roman"/>
          <w:b/>
          <w:bCs/>
        </w:rPr>
        <w:t>）</w:t>
      </w:r>
      <w:r>
        <w:rPr>
          <w:b/>
          <w:bCs/>
        </w:rPr>
        <w:t>一般公共预算支出具体使用情况。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bookmarkStart w:id="71" w:name="bookmark106"/>
      <w:bookmarkEnd w:id="71"/>
      <w:bookmarkStart w:id="72" w:name="bookmark110"/>
      <w:r>
        <w:rPr>
          <w:rFonts w:hint="eastAsia" w:ascii="仿宋_GB2312" w:hAnsi="仿宋" w:eastAsia="仿宋_GB2312" w:cs="Times New Roman"/>
          <w:color w:val="000000"/>
          <w:kern w:val="2"/>
          <w:sz w:val="32"/>
          <w:szCs w:val="32"/>
          <w:lang w:val="en-US" w:eastAsia="zh-CN" w:bidi="ar-SA"/>
        </w:rPr>
        <w:t xml:space="preserve">1. 一般公共服务支出（类）政府办公厅（室）及相关机构事务（款）行政运行（项）2022年预算266.04万元，比2021年预算增加9.77万元，增长3.81%，增长原因主要是人员增加、工资调增。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2. 一般公共服务支出（类）  政府办公厅（室）及相关机构事务（款）事业运行（项）2022年预算174.37万元，比2021年预算增加172.35，增长8532.18%，增长原因主要是计生办、文广站、农经站、城建所、退役军人服务站等站所人员全部并入镇政府事业账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3.一般公共服务支出（类）财政事务（款）行政运行（项）2022年预算67.89万元，比2021年预算增加1.69万元，增长2.55%，增长原因主要是人员工资调增。</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 xml:space="preserve">4.一般公共服务支出（类） 党委办公厅（室）及相关机构事务（款）行政运行（项）2022年预算29.25万元，比2021年预算减少9.5万元，下降24.52%，下降原因主要是人员调离。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5.社会保障和就业支出（类）行政事业单位养老支出（款） 机关事业单位基本养老保险缴费支出（项）2022年预算56.56万元，比2021年预算增加15.18万元，增长36.68%，增长原因主要是养老保险基数调增。</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6.社会保障和就业支出（类）行政事业单位养老支出（款）机关事业单位职业年金缴费支出（项）2022年预算28.28万元，比2021年预算增加8.44万元，增长42.54%，增长原因主要是职业年金基数调增。</w:t>
      </w:r>
    </w:p>
    <w:p>
      <w:pPr>
        <w:pStyle w:val="2"/>
        <w:keepNext w:val="0"/>
        <w:keepLines w:val="0"/>
        <w:pageBreakBefore w:val="0"/>
        <w:widowControl w:val="0"/>
        <w:kinsoku/>
        <w:wordWrap/>
        <w:overflowPunct/>
        <w:topLinePunct w:val="0"/>
        <w:autoSpaceDE/>
        <w:autoSpaceDN/>
        <w:bidi w:val="0"/>
        <w:spacing w:line="580" w:lineRule="exact"/>
        <w:rPr>
          <w:rFonts w:hint="eastAsia" w:ascii="仿宋_GB2312" w:hAnsi="仿宋" w:eastAsia="仿宋_GB2312"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7</w:t>
      </w:r>
      <w:r>
        <w:rPr>
          <w:rFonts w:hint="eastAsia" w:ascii="仿宋_GB2312" w:hAnsi="仿宋" w:eastAsia="仿宋_GB2312" w:cs="Times New Roman"/>
          <w:color w:val="000000"/>
          <w:kern w:val="2"/>
          <w:sz w:val="32"/>
          <w:szCs w:val="32"/>
          <w:lang w:val="en-US" w:eastAsia="zh-CN" w:bidi="ar-SA"/>
        </w:rPr>
        <w:t>.卫生健康支出（类）行政事业单位医疗（款）行政单位医疗（项）2022年预算13.39万元，比2021年预算增加0.73万元，增长5.45%，增长原因主要是：行政人员增加。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8.卫生健康支出（类）行政事业单位医疗（款）事业单位医疗补助（项）2022年预算2.49万元，比2021年预算增加6.01万元，增长241.37%，增长原因主要是：计生办、文广站、农经站、城建所、退役军人服务站等站所人员全部并入镇政府事业账户。</w:t>
      </w:r>
    </w:p>
    <w:p>
      <w:pPr>
        <w:pStyle w:val="2"/>
        <w:keepNext w:val="0"/>
        <w:keepLines w:val="0"/>
        <w:pageBreakBefore w:val="0"/>
        <w:widowControl w:val="0"/>
        <w:kinsoku/>
        <w:wordWrap/>
        <w:overflowPunct/>
        <w:topLinePunct w:val="0"/>
        <w:autoSpaceDE/>
        <w:autoSpaceDN/>
        <w:bidi w:val="0"/>
        <w:spacing w:line="580" w:lineRule="exact"/>
        <w:rPr>
          <w:rFonts w:hint="eastAsia" w:ascii="仿宋_GB2312" w:hAnsi="仿宋" w:eastAsia="仿宋_GB2312"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9</w:t>
      </w:r>
      <w:r>
        <w:rPr>
          <w:rFonts w:hint="eastAsia" w:ascii="仿宋_GB2312" w:hAnsi="仿宋" w:eastAsia="仿宋_GB2312" w:cs="Times New Roman"/>
          <w:color w:val="000000"/>
          <w:kern w:val="2"/>
          <w:sz w:val="32"/>
          <w:szCs w:val="32"/>
          <w:lang w:val="en-US" w:eastAsia="zh-CN" w:bidi="ar-SA"/>
        </w:rPr>
        <w:t xml:space="preserve">.卫生健康支出（类）行政事业单位医疗（款）公务员医疗补助（项）2022年预算6.67万元，比2021年预算减少2.26万元，下降33.88%，下降原因主要是：医保基数调整。  </w:t>
      </w:r>
    </w:p>
    <w:p>
      <w:pPr>
        <w:pStyle w:val="2"/>
        <w:keepNext w:val="0"/>
        <w:keepLines w:val="0"/>
        <w:pageBreakBefore w:val="0"/>
        <w:widowControl w:val="0"/>
        <w:kinsoku/>
        <w:wordWrap/>
        <w:overflowPunct/>
        <w:topLinePunct w:val="0"/>
        <w:autoSpaceDE/>
        <w:autoSpaceDN/>
        <w:bidi w:val="0"/>
        <w:spacing w:line="580" w:lineRule="exact"/>
        <w:rPr>
          <w:rFonts w:hint="eastAsia" w:ascii="仿宋_GB2312" w:hAnsi="仿宋" w:eastAsia="仿宋_GB2312"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10</w:t>
      </w:r>
      <w:r>
        <w:rPr>
          <w:rFonts w:hint="eastAsia" w:ascii="仿宋_GB2312" w:hAnsi="仿宋" w:eastAsia="仿宋_GB2312" w:cs="Times New Roman"/>
          <w:color w:val="000000"/>
          <w:kern w:val="2"/>
          <w:sz w:val="32"/>
          <w:szCs w:val="32"/>
          <w:lang w:val="en-US" w:eastAsia="zh-CN" w:bidi="ar-SA"/>
        </w:rPr>
        <w:t>.卫生健康支出（类）行政事业单位医疗（款）其他行政事业单位医疗支出（项）2022年预算1.27万元，比2021年预算增加4.47万元，增长351.97%，增长原因主要是：医保基数调整、人员增加。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11.住房保障支出（类）住房改革支出（款）住房公积金（项）2022年预算42.42万元，比2021年预算增加11.38元，增长36.66%，增长原因主要是：工资基数调增。</w:t>
      </w:r>
    </w:p>
    <w:p>
      <w:pPr>
        <w:pStyle w:val="2"/>
        <w:keepNext w:val="0"/>
        <w:keepLines w:val="0"/>
        <w:pageBreakBefore w:val="0"/>
        <w:widowControl w:val="0"/>
        <w:kinsoku/>
        <w:wordWrap/>
        <w:overflowPunct/>
        <w:topLinePunct w:val="0"/>
        <w:autoSpaceDE/>
        <w:autoSpaceDN/>
        <w:bidi w:val="0"/>
        <w:spacing w:line="580" w:lineRule="exac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12.住房保障支出（类）住房改革支出（款）提租补贴（项）2022年预算15.23万元，比2021年预算增加2.99万元，增长24.43%，增长原因主要是：工资调整，提租补贴增加。</w:t>
      </w:r>
    </w:p>
    <w:p>
      <w:pPr>
        <w:pStyle w:val="23"/>
        <w:tabs>
          <w:tab w:val="left" w:pos="1304"/>
        </w:tabs>
        <w:spacing w:line="583" w:lineRule="exact"/>
        <w:ind w:firstLine="680"/>
        <w:jc w:val="both"/>
        <w:rPr>
          <w:rFonts w:ascii="黑体" w:hAnsi="黑体" w:eastAsia="黑体"/>
          <w:bCs/>
          <w:lang w:val="en-US" w:eastAsia="zh-CN" w:bidi="en-US"/>
        </w:rPr>
      </w:pPr>
      <w:r>
        <w:rPr>
          <w:rFonts w:hint="eastAsia" w:ascii="黑体" w:hAnsi="黑体" w:eastAsia="黑体"/>
          <w:bCs/>
          <w:lang w:val="en-US" w:eastAsia="zh-CN" w:bidi="en-US"/>
        </w:rPr>
        <w:t>六</w:t>
      </w:r>
      <w:bookmarkEnd w:id="72"/>
      <w:r>
        <w:rPr>
          <w:rFonts w:hint="eastAsia" w:ascii="黑体" w:hAnsi="黑体" w:eastAsia="黑体"/>
          <w:bCs/>
          <w:lang w:val="en-US" w:eastAsia="zh-CN" w:bidi="en-US"/>
        </w:rPr>
        <w:t>、关于2022年一般公共预算基本支出表的说明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埇桥区苗庵镇人民政府2022年一般公共预算基本支出 712.81万元，其中，人员经费598.38万元，公用经费114.43万元。</w:t>
      </w:r>
    </w:p>
    <w:p>
      <w:pPr>
        <w:pStyle w:val="23"/>
        <w:numPr>
          <w:ilvl w:val="0"/>
          <w:numId w:val="1"/>
        </w:numPr>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kern w:val="2"/>
          <w:lang w:val="en-US" w:eastAsia="zh-CN" w:bidi="ar-SA"/>
        </w:rPr>
      </w:pPr>
      <w:r>
        <w:rPr>
          <w:rFonts w:hint="eastAsia" w:ascii="仿宋_GB2312" w:hAnsi="仿宋" w:eastAsia="仿宋_GB2312" w:cs="Times New Roman"/>
          <w:b/>
          <w:bCs/>
          <w:kern w:val="2"/>
          <w:lang w:val="en-US" w:eastAsia="zh-CN" w:bidi="ar-SA"/>
        </w:rPr>
        <w:t>人员经费598.38万元</w:t>
      </w:r>
      <w:r>
        <w:rPr>
          <w:rFonts w:hint="eastAsia" w:ascii="仿宋_GB2312" w:hAnsi="仿宋" w:eastAsia="仿宋_GB2312" w:cs="Times New Roman"/>
          <w:kern w:val="2"/>
          <w:lang w:val="en-US" w:eastAsia="zh-CN" w:bidi="ar-SA"/>
        </w:rPr>
        <w:t>，主要包括:基本工资、津贴补贴、 奖金、绩效工资、机关事业单位基本养老保险费、职业年金缴费、职工基本医疗保险缴费、公务员医疗补助缴费、其他社会保障缴费、住房公积金、退休费、生活补助、医疗费补助。</w:t>
      </w:r>
    </w:p>
    <w:p>
      <w:pPr>
        <w:pStyle w:val="23"/>
        <w:numPr>
          <w:ilvl w:val="0"/>
          <w:numId w:val="1"/>
        </w:numPr>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b/>
          <w:bCs/>
          <w:kern w:val="2"/>
          <w:lang w:val="en-US" w:eastAsia="zh-CN" w:bidi="ar-SA"/>
        </w:rPr>
        <w:t>（二）公用经费114.43万元</w:t>
      </w:r>
      <w:r>
        <w:rPr>
          <w:rFonts w:hint="eastAsia" w:ascii="仿宋_GB2312" w:hAnsi="仿宋" w:eastAsia="仿宋_GB2312" w:cs="Times New Roman"/>
          <w:kern w:val="2"/>
          <w:lang w:val="en-US" w:eastAsia="zh-CN" w:bidi="ar-SA"/>
        </w:rPr>
        <w:t>，主要包括:办公费、电费、邮电费、差 旅费、维修（护）费、公务接待费、劳务费、 工会经费、公务用车运行维护费、其他交通费用、其他商品服务支出。</w:t>
      </w:r>
    </w:p>
    <w:p>
      <w:pPr>
        <w:pStyle w:val="23"/>
        <w:tabs>
          <w:tab w:val="left" w:pos="1304"/>
        </w:tabs>
        <w:spacing w:line="583" w:lineRule="exact"/>
        <w:ind w:firstLine="680"/>
        <w:jc w:val="both"/>
        <w:rPr>
          <w:rFonts w:ascii="黑体" w:hAnsi="黑体" w:eastAsia="黑体"/>
          <w:bCs/>
          <w:lang w:val="en-US" w:eastAsia="zh-CN" w:bidi="en-US"/>
        </w:rPr>
      </w:pPr>
      <w:bookmarkStart w:id="73" w:name="bookmark113"/>
      <w:r>
        <w:rPr>
          <w:rFonts w:hint="eastAsia" w:ascii="黑体" w:hAnsi="黑体" w:eastAsia="黑体"/>
          <w:bCs/>
          <w:lang w:val="en-US" w:eastAsia="zh-CN" w:bidi="en-US"/>
        </w:rPr>
        <w:t>七</w:t>
      </w:r>
      <w:bookmarkEnd w:id="73"/>
      <w:r>
        <w:rPr>
          <w:rFonts w:hint="eastAsia" w:ascii="黑体" w:hAnsi="黑体" w:eastAsia="黑体"/>
          <w:bCs/>
          <w:lang w:val="en-US" w:eastAsia="zh-CN" w:bidi="en-US"/>
        </w:rPr>
        <w:t>、关于2022年政府性基金预算支出表的说明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埇桥区苗庵镇人民政府2022年没有政府性基金预算拨款收入，也没有使用政府性基金预算拨款安排的支出。</w:t>
      </w:r>
    </w:p>
    <w:p>
      <w:pPr>
        <w:pStyle w:val="23"/>
        <w:tabs>
          <w:tab w:val="left" w:pos="1304"/>
        </w:tabs>
        <w:spacing w:line="583" w:lineRule="exact"/>
        <w:ind w:firstLine="680"/>
        <w:jc w:val="both"/>
        <w:rPr>
          <w:rFonts w:ascii="黑体" w:hAnsi="黑体" w:eastAsia="黑体"/>
          <w:bCs/>
          <w:lang w:val="en-US" w:eastAsia="zh-CN" w:bidi="en-US"/>
        </w:rPr>
      </w:pPr>
      <w:bookmarkStart w:id="74" w:name="bookmark116"/>
      <w:r>
        <w:rPr>
          <w:rFonts w:hint="eastAsia" w:ascii="黑体" w:hAnsi="黑体" w:eastAsia="黑体"/>
          <w:bCs/>
          <w:lang w:val="en-US" w:eastAsia="zh-CN" w:bidi="en-US"/>
        </w:rPr>
        <w:t>八</w:t>
      </w:r>
      <w:bookmarkEnd w:id="74"/>
      <w:r>
        <w:rPr>
          <w:rFonts w:hint="eastAsia" w:ascii="黑体" w:hAnsi="黑体" w:eastAsia="黑体"/>
          <w:bCs/>
          <w:lang w:val="en-US" w:eastAsia="zh-CN" w:bidi="en-US"/>
        </w:rPr>
        <w:t>、关于2022年国有资本经营预算支出表的说明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埇桥区苗庵镇人民政府2022年没有国有资本经营预算拨款收入，也没有使用国有资本经营预算拨款安排的支出。</w:t>
      </w:r>
    </w:p>
    <w:p>
      <w:pPr>
        <w:pStyle w:val="23"/>
        <w:tabs>
          <w:tab w:val="left" w:pos="1304"/>
        </w:tabs>
        <w:spacing w:line="583" w:lineRule="exact"/>
        <w:ind w:firstLine="680"/>
        <w:jc w:val="both"/>
        <w:rPr>
          <w:rFonts w:ascii="黑体" w:hAnsi="黑体" w:eastAsia="黑体"/>
          <w:bCs/>
          <w:lang w:val="en-US" w:eastAsia="zh-CN" w:bidi="en-US"/>
        </w:rPr>
      </w:pPr>
      <w:r>
        <w:rPr>
          <w:rFonts w:hint="eastAsia" w:ascii="黑体" w:hAnsi="黑体" w:eastAsia="黑体"/>
          <w:bCs/>
          <w:lang w:val="en-US" w:eastAsia="zh-CN" w:bidi="en-US"/>
        </w:rPr>
        <w:t>九、关于2022年项目支出表的说明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D"/>
        <w:spacing w:before="0" w:beforeAutospacing="0" w:after="0" w:afterAutospacing="0"/>
        <w:ind w:left="0" w:right="0"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埇桥区苗庵镇人民政府2022年没有使用一般公共预算拨款、政府性基金预算拨款、国有资本经营预算拨款、财政专户管理资金和单位资金安排的项目</w:t>
      </w:r>
      <w:r>
        <w:rPr>
          <w:rFonts w:hint="eastAsia" w:ascii="仿宋_GB2312" w:hAnsi="仿宋" w:eastAsia="仿宋_GB2312" w:cs="Times New Roman"/>
          <w:color w:val="000000"/>
          <w:kern w:val="2"/>
          <w:sz w:val="32"/>
          <w:szCs w:val="32"/>
          <w:lang w:val="zh-CN" w:eastAsia="zh-CN" w:bidi="ar-SA"/>
        </w:rPr>
        <w:t>支出。</w:t>
      </w:r>
    </w:p>
    <w:p>
      <w:pPr>
        <w:pStyle w:val="23"/>
        <w:tabs>
          <w:tab w:val="left" w:pos="1304"/>
        </w:tabs>
        <w:spacing w:line="583" w:lineRule="exact"/>
        <w:ind w:firstLine="680"/>
        <w:jc w:val="both"/>
        <w:rPr>
          <w:rFonts w:ascii="黑体" w:hAnsi="黑体" w:eastAsia="黑体"/>
          <w:bCs/>
          <w:lang w:val="en-US" w:eastAsia="zh-CN" w:bidi="en-US"/>
        </w:rPr>
      </w:pPr>
      <w:r>
        <w:rPr>
          <w:rFonts w:hint="eastAsia" w:ascii="黑体" w:hAnsi="黑体" w:eastAsia="黑体"/>
          <w:bCs/>
          <w:lang w:val="en-US" w:eastAsia="zh-CN" w:bidi="en-US"/>
        </w:rPr>
        <w:t>十、关于2022年政府采购支出表的说明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埇桥区苗庵镇人民政府2022年没有使用一般公共预算 拨款、政府性基金预算拨款、国有资本经营预算拨款、财政专户 管理资金和单位资金安排的政府采购支出。</w:t>
      </w:r>
    </w:p>
    <w:p>
      <w:pPr>
        <w:pStyle w:val="23"/>
        <w:tabs>
          <w:tab w:val="left" w:pos="1304"/>
        </w:tabs>
        <w:spacing w:line="583" w:lineRule="exact"/>
        <w:ind w:firstLine="680"/>
        <w:jc w:val="both"/>
        <w:rPr>
          <w:rFonts w:ascii="黑体" w:hAnsi="黑体" w:eastAsia="黑体"/>
          <w:bCs/>
          <w:lang w:val="en-US" w:eastAsia="zh-CN" w:bidi="en-US"/>
        </w:rPr>
      </w:pPr>
      <w:r>
        <w:rPr>
          <w:rFonts w:hint="eastAsia" w:ascii="黑体" w:hAnsi="黑体" w:eastAsia="黑体"/>
          <w:bCs/>
          <w:lang w:val="en-US" w:eastAsia="zh-CN" w:bidi="en-US"/>
        </w:rPr>
        <w:t>十一、关于2022年政府购买服务支出表的说明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D"/>
        <w:spacing w:before="0" w:beforeAutospacing="0" w:after="0" w:afterAutospacing="0"/>
        <w:ind w:left="0" w:right="0"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 xml:space="preserve"> 埇桥区苗庵镇人民政府2022年没有安排政府购买服 务支出。</w:t>
      </w:r>
    </w:p>
    <w:p>
      <w:pPr>
        <w:pStyle w:val="23"/>
        <w:tabs>
          <w:tab w:val="left" w:pos="1304"/>
        </w:tabs>
        <w:spacing w:line="583" w:lineRule="exact"/>
        <w:ind w:firstLine="680"/>
        <w:jc w:val="both"/>
        <w:rPr>
          <w:rFonts w:ascii="黑体" w:hAnsi="黑体" w:eastAsia="黑体"/>
          <w:bCs/>
          <w:lang w:val="en-US" w:eastAsia="zh-CN" w:bidi="en-US"/>
        </w:rPr>
      </w:pPr>
      <w:r>
        <w:rPr>
          <w:rFonts w:hint="eastAsia" w:ascii="黑体" w:hAnsi="黑体" w:eastAsia="黑体"/>
          <w:bCs/>
          <w:lang w:val="en-US" w:eastAsia="zh-CN" w:bidi="en-US"/>
        </w:rPr>
        <w:t>十二、其他重要事项情况说明</w:t>
      </w:r>
    </w:p>
    <w:p>
      <w:pPr>
        <w:pStyle w:val="23"/>
        <w:spacing w:line="581" w:lineRule="exact"/>
      </w:pPr>
      <w:r>
        <w:rPr>
          <w:rFonts w:ascii="Times New Roman" w:hAnsi="Times New Roman" w:eastAsia="Times New Roman" w:cs="Times New Roman"/>
          <w:b/>
          <w:bCs/>
        </w:rPr>
        <w:t>（</w:t>
      </w:r>
      <w:r>
        <w:rPr>
          <w:b/>
          <w:bCs/>
        </w:rPr>
        <w:t>一</w:t>
      </w:r>
      <w:r>
        <w:rPr>
          <w:rFonts w:ascii="Times New Roman" w:hAnsi="Times New Roman" w:eastAsia="Times New Roman" w:cs="Times New Roman"/>
          <w:b/>
          <w:bCs/>
        </w:rPr>
        <w:t>）</w:t>
      </w:r>
      <w:r>
        <w:rPr>
          <w:b/>
          <w:bCs/>
        </w:rPr>
        <w:t>项目及绩效目标情况。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D"/>
        <w:spacing w:before="0" w:beforeAutospacing="0" w:after="0" w:afterAutospacing="0"/>
        <w:ind w:left="0" w:right="0"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埇桥区苗庵镇人民政府2022年部门预算未批复绩效目标项目，无项目绩效目标设置。</w:t>
      </w:r>
    </w:p>
    <w:p>
      <w:pPr>
        <w:pStyle w:val="23"/>
        <w:spacing w:after="100" w:line="583" w:lineRule="exact"/>
        <w:ind w:firstLine="0"/>
        <w:jc w:val="center"/>
      </w:pPr>
      <w:r>
        <w:rPr>
          <w:b/>
          <w:bCs/>
        </w:rPr>
        <w:t>项目支出绩效目标表（图略）</w:t>
      </w:r>
    </w:p>
    <w:p>
      <w:pPr>
        <w:pStyle w:val="23"/>
        <w:spacing w:line="581" w:lineRule="exact"/>
        <w:rPr>
          <w:rFonts w:ascii="Times New Roman" w:hAnsi="Times New Roman" w:eastAsia="Times New Roman" w:cs="Times New Roman"/>
          <w:b/>
          <w:bCs/>
        </w:rPr>
      </w:pPr>
      <w:r>
        <w:rPr>
          <w:rFonts w:ascii="Times New Roman" w:hAnsi="Times New Roman" w:eastAsia="Times New Roman" w:cs="Times New Roman"/>
          <w:b/>
          <w:bCs/>
        </w:rPr>
        <w:t>（二）机关运行经费。</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sectPr>
          <w:headerReference r:id="rId32" w:type="default"/>
          <w:footerReference r:id="rId34" w:type="default"/>
          <w:headerReference r:id="rId33" w:type="even"/>
          <w:footerReference r:id="rId35" w:type="even"/>
          <w:pgSz w:w="11900" w:h="16840"/>
          <w:pgMar w:top="1398" w:right="1462" w:bottom="1561" w:left="1428" w:header="0" w:footer="3" w:gutter="0"/>
          <w:cols w:space="720" w:num="1"/>
          <w:docGrid w:linePitch="360" w:charSpace="0"/>
        </w:sectPr>
      </w:pPr>
      <w:r>
        <w:rPr>
          <w:rFonts w:hint="eastAsia" w:ascii="仿宋_GB2312" w:hAnsi="仿宋" w:eastAsia="仿宋_GB2312" w:cs="Times New Roman"/>
          <w:kern w:val="2"/>
          <w:lang w:val="en-US" w:eastAsia="zh-CN" w:bidi="ar-SA"/>
        </w:rPr>
        <w:t>埇桥区</w:t>
      </w:r>
      <w:r>
        <w:rPr>
          <w:rFonts w:hint="eastAsia" w:ascii="仿宋" w:hAnsi="仿宋" w:eastAsia="仿宋" w:cs="仿宋"/>
          <w:b w:val="0"/>
          <w:i w:val="0"/>
          <w:caps w:val="0"/>
          <w:color w:val="000000"/>
          <w:spacing w:val="0"/>
          <w:sz w:val="32"/>
          <w:szCs w:val="32"/>
          <w:shd w:val="clear" w:color="auto" w:fill="FDFDFD"/>
          <w:lang w:eastAsia="zh-CN"/>
        </w:rPr>
        <w:t>苗庵镇人民政府</w:t>
      </w:r>
      <w:r>
        <w:rPr>
          <w:rFonts w:hint="eastAsia" w:ascii="仿宋_GB2312" w:hAnsi="仿宋" w:eastAsia="仿宋_GB2312" w:cs="Times New Roman"/>
          <w:kern w:val="2"/>
          <w:lang w:val="en-US" w:eastAsia="zh-CN" w:bidi="ar-SA"/>
        </w:rPr>
        <w:t>2022年机关运行经费财政拨款预算114.43万元，比2021年预算增加9.08万元，增长8.62%,增长主要原因是</w:t>
      </w:r>
      <w:r>
        <w:rPr>
          <w:rFonts w:hint="eastAsia" w:ascii="仿宋_GB2312" w:hAnsi="仿宋" w:eastAsia="仿宋_GB2312"/>
          <w:sz w:val="32"/>
          <w:szCs w:val="32"/>
          <w:lang w:eastAsia="zh-CN"/>
        </w:rPr>
        <w:t>人员调入，机关人员定额经费调增</w:t>
      </w:r>
      <w:r>
        <w:rPr>
          <w:rFonts w:hint="eastAsia" w:ascii="仿宋_GB2312" w:hAnsi="仿宋" w:eastAsia="仿宋_GB2312" w:cs="Times New Roman"/>
          <w:kern w:val="2"/>
          <w:lang w:val="en-US" w:eastAsia="zh-CN" w:bidi="ar-SA"/>
        </w:rPr>
        <w:t>。</w:t>
      </w:r>
    </w:p>
    <w:p>
      <w:pPr>
        <w:pStyle w:val="23"/>
        <w:spacing w:line="581" w:lineRule="exact"/>
        <w:rPr>
          <w:rFonts w:ascii="Times New Roman" w:hAnsi="Times New Roman" w:eastAsia="Times New Roman" w:cs="Times New Roman"/>
          <w:b/>
          <w:bCs/>
        </w:rPr>
      </w:pPr>
      <w:bookmarkStart w:id="75" w:name="bookmark126"/>
      <w:r>
        <w:rPr>
          <w:rFonts w:ascii="Times New Roman" w:hAnsi="Times New Roman" w:eastAsia="Times New Roman" w:cs="Times New Roman"/>
          <w:b/>
          <w:bCs/>
        </w:rPr>
        <w:t>（</w:t>
      </w:r>
      <w:bookmarkEnd w:id="75"/>
      <w:r>
        <w:rPr>
          <w:rFonts w:ascii="Times New Roman" w:hAnsi="Times New Roman" w:eastAsia="Times New Roman" w:cs="Times New Roman"/>
          <w:b/>
          <w:bCs/>
        </w:rPr>
        <w:t>三）政府采购情况。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埇桥区</w:t>
      </w:r>
      <w:r>
        <w:rPr>
          <w:rFonts w:hint="eastAsia" w:ascii="仿宋" w:hAnsi="仿宋" w:eastAsia="仿宋" w:cs="仿宋"/>
          <w:b w:val="0"/>
          <w:i w:val="0"/>
          <w:caps w:val="0"/>
          <w:color w:val="000000"/>
          <w:spacing w:val="0"/>
          <w:sz w:val="32"/>
          <w:szCs w:val="32"/>
          <w:shd w:val="clear" w:color="auto" w:fill="FDFDFD"/>
          <w:lang w:eastAsia="zh-CN"/>
        </w:rPr>
        <w:t>苗庵镇人民政府</w:t>
      </w:r>
      <w:r>
        <w:rPr>
          <w:rFonts w:hint="eastAsia" w:ascii="仿宋_GB2312" w:hAnsi="仿宋" w:eastAsia="仿宋_GB2312" w:cs="Times New Roman"/>
          <w:kern w:val="2"/>
          <w:lang w:val="en-US" w:eastAsia="zh-CN" w:bidi="ar-SA"/>
        </w:rPr>
        <w:t>2022年政府采购预算0万元。 其中:政府采购货物预算0万元，政府采购工程预算0万元，政 府采购服务预算0万元。</w:t>
      </w:r>
    </w:p>
    <w:p>
      <w:pPr>
        <w:pStyle w:val="23"/>
        <w:spacing w:line="581" w:lineRule="exact"/>
        <w:rPr>
          <w:rFonts w:ascii="Times New Roman" w:hAnsi="Times New Roman" w:eastAsia="Times New Roman" w:cs="Times New Roman"/>
          <w:b/>
          <w:bCs/>
        </w:rPr>
      </w:pPr>
      <w:bookmarkStart w:id="76" w:name="bookmark127"/>
      <w:r>
        <w:rPr>
          <w:rFonts w:ascii="Times New Roman" w:hAnsi="Times New Roman" w:eastAsia="Times New Roman" w:cs="Times New Roman"/>
          <w:b/>
          <w:bCs/>
        </w:rPr>
        <w:t>（</w:t>
      </w:r>
      <w:bookmarkEnd w:id="76"/>
      <w:r>
        <w:rPr>
          <w:rFonts w:ascii="Times New Roman" w:hAnsi="Times New Roman" w:eastAsia="Times New Roman" w:cs="Times New Roman"/>
          <w:b/>
          <w:bCs/>
        </w:rPr>
        <w:t>四）国有资产占有使用情况。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kern w:val="2"/>
          <w:lang w:val="en-US" w:eastAsia="zh-CN" w:bidi="ar-SA"/>
        </w:rPr>
      </w:pPr>
      <w:r>
        <w:rPr>
          <w:rFonts w:hint="eastAsia" w:ascii="仿宋_GB2312" w:hAnsi="仿宋" w:eastAsia="仿宋_GB2312" w:cs="Times New Roman"/>
          <w:kern w:val="2"/>
          <w:lang w:val="en-US" w:eastAsia="zh-CN" w:bidi="ar-SA"/>
        </w:rPr>
        <w:t>截至2022年12月31日，埇桥区</w:t>
      </w:r>
      <w:r>
        <w:rPr>
          <w:rFonts w:hint="eastAsia" w:ascii="仿宋" w:hAnsi="仿宋" w:eastAsia="仿宋" w:cs="仿宋"/>
          <w:b w:val="0"/>
          <w:i w:val="0"/>
          <w:caps w:val="0"/>
          <w:color w:val="000000"/>
          <w:spacing w:val="0"/>
          <w:sz w:val="32"/>
          <w:szCs w:val="32"/>
          <w:shd w:val="clear" w:color="auto" w:fill="FDFDFD"/>
          <w:lang w:eastAsia="zh-CN"/>
        </w:rPr>
        <w:t>苗庵镇人民政府</w:t>
      </w:r>
      <w:r>
        <w:rPr>
          <w:rFonts w:hint="eastAsia" w:ascii="仿宋_GB2312" w:hAnsi="仿宋" w:eastAsia="仿宋_GB2312" w:cs="Times New Roman"/>
          <w:kern w:val="2"/>
          <w:lang w:val="en-US" w:eastAsia="zh-CN" w:bidi="ar-SA"/>
        </w:rPr>
        <w:t>共有车辆2辆，单位价值50万元以上的通用设备0台，单位价值100万元以上的专用设备0台。</w:t>
      </w:r>
    </w:p>
    <w:p>
      <w:pPr>
        <w:keepNext w:val="0"/>
        <w:keepLines w:val="0"/>
        <w:widowControl/>
        <w:suppressLineNumbers w:val="0"/>
        <w:adjustRightInd w:val="0"/>
        <w:spacing w:before="0" w:beforeAutospacing="0" w:after="0" w:afterAutospacing="0" w:line="600" w:lineRule="exact"/>
        <w:ind w:left="0" w:right="0" w:firstLine="640" w:firstLineChars="200"/>
        <w:jc w:val="lef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2022年</w:t>
      </w:r>
      <w:r>
        <w:rPr>
          <w:rFonts w:hint="default" w:ascii="仿宋_GB2312" w:hAnsi="仿宋" w:eastAsia="仿宋_GB2312" w:cs="Times New Roman"/>
          <w:color w:val="000000"/>
          <w:kern w:val="2"/>
          <w:sz w:val="32"/>
          <w:szCs w:val="32"/>
          <w:lang w:val="en-US" w:eastAsia="zh-CN" w:bidi="ar-SA"/>
        </w:rPr>
        <w:t>部门</w:t>
      </w:r>
      <w:r>
        <w:rPr>
          <w:rFonts w:hint="eastAsia" w:ascii="仿宋_GB2312" w:hAnsi="仿宋" w:eastAsia="仿宋_GB2312" w:cs="Times New Roman"/>
          <w:color w:val="000000"/>
          <w:kern w:val="2"/>
          <w:sz w:val="32"/>
          <w:szCs w:val="32"/>
          <w:lang w:val="en-US" w:eastAsia="zh-CN" w:bidi="ar-SA"/>
        </w:rPr>
        <w:t>预算安排购置公务用车0辆，购置费0万元，</w:t>
      </w:r>
      <w:r>
        <w:rPr>
          <w:rFonts w:hint="default" w:ascii="仿宋_GB2312" w:hAnsi="仿宋" w:eastAsia="仿宋_GB2312" w:cs="Times New Roman"/>
          <w:color w:val="000000"/>
          <w:kern w:val="2"/>
          <w:sz w:val="32"/>
          <w:szCs w:val="32"/>
          <w:lang w:val="en-US" w:eastAsia="zh-CN" w:bidi="ar-SA"/>
        </w:rPr>
        <w:t>安排购置单位价值50万元以上的通用设备0台（套），购置费0万元；安排购置单位价值100万元以上专用设备0台（套），购置费0万元。</w:t>
      </w:r>
    </w:p>
    <w:p>
      <w:pPr>
        <w:pStyle w:val="23"/>
        <w:spacing w:line="581" w:lineRule="exact"/>
        <w:rPr>
          <w:rFonts w:ascii="Times New Roman" w:hAnsi="Times New Roman" w:eastAsia="Times New Roman" w:cs="Times New Roman"/>
          <w:b/>
          <w:bCs/>
        </w:rPr>
      </w:pPr>
      <w:bookmarkStart w:id="77" w:name="bookmark128"/>
      <w:r>
        <w:rPr>
          <w:rFonts w:ascii="Times New Roman" w:hAnsi="Times New Roman" w:eastAsia="Times New Roman" w:cs="Times New Roman"/>
          <w:b/>
          <w:bCs/>
        </w:rPr>
        <w:t>（</w:t>
      </w:r>
      <w:bookmarkEnd w:id="77"/>
      <w:r>
        <w:rPr>
          <w:rFonts w:ascii="Times New Roman" w:hAnsi="Times New Roman" w:eastAsia="Times New Roman" w:cs="Times New Roman"/>
          <w:b/>
          <w:bCs/>
        </w:rPr>
        <w:t>五）绩效目标设置情况。</w:t>
      </w:r>
    </w:p>
    <w:p>
      <w:pPr>
        <w:adjustRightInd w:val="0"/>
        <w:snapToGrid w:val="0"/>
        <w:spacing w:line="600" w:lineRule="exact"/>
        <w:ind w:firstLine="640" w:firstLineChars="200"/>
        <w:rPr>
          <w:rFonts w:hint="default" w:ascii="仿宋_GB2312" w:hAnsi="宋体" w:eastAsia="仿宋_GB2312" w:cs="仿宋_GB2312"/>
          <w:b w:val="0"/>
          <w:i w:val="0"/>
          <w:caps w:val="0"/>
          <w:color w:val="000000"/>
          <w:spacing w:val="0"/>
          <w:sz w:val="32"/>
          <w:szCs w:val="32"/>
        </w:rPr>
      </w:pPr>
      <w:r>
        <w:rPr>
          <w:rFonts w:ascii="仿宋" w:hAnsi="仿宋" w:eastAsia="仿宋" w:cs="仿宋"/>
          <w:b w:val="0"/>
          <w:i w:val="0"/>
          <w:caps w:val="0"/>
          <w:color w:val="000000"/>
          <w:spacing w:val="0"/>
          <w:sz w:val="32"/>
          <w:szCs w:val="32"/>
        </w:rPr>
        <w:t>埇桥区</w:t>
      </w:r>
      <w:r>
        <w:rPr>
          <w:rFonts w:hint="eastAsia" w:ascii="仿宋" w:hAnsi="仿宋" w:eastAsia="仿宋" w:cs="仿宋"/>
          <w:b w:val="0"/>
          <w:i w:val="0"/>
          <w:caps w:val="0"/>
          <w:color w:val="000000"/>
          <w:spacing w:val="0"/>
          <w:sz w:val="32"/>
          <w:szCs w:val="32"/>
          <w:lang w:eastAsia="zh-CN"/>
        </w:rPr>
        <w:t>苗庵镇人民政府</w:t>
      </w:r>
      <w:r>
        <w:rPr>
          <w:rFonts w:hint="eastAsia" w:ascii="仿宋" w:hAnsi="仿宋" w:eastAsia="仿宋" w:cs="仿宋"/>
          <w:b w:val="0"/>
          <w:i w:val="0"/>
          <w:caps w:val="0"/>
          <w:color w:val="000000"/>
          <w:spacing w:val="0"/>
          <w:sz w:val="32"/>
          <w:szCs w:val="32"/>
          <w:lang w:val="en-US" w:eastAsia="zh-CN"/>
        </w:rPr>
        <w:t>2022</w:t>
      </w:r>
      <w:r>
        <w:rPr>
          <w:rFonts w:ascii="仿宋_GB2312" w:hAnsi="宋体" w:eastAsia="仿宋_GB2312" w:cs="仿宋_GB2312"/>
          <w:b w:val="0"/>
          <w:i w:val="0"/>
          <w:caps w:val="0"/>
          <w:color w:val="333333"/>
          <w:spacing w:val="0"/>
          <w:sz w:val="32"/>
          <w:szCs w:val="32"/>
        </w:rPr>
        <w:t>年</w:t>
      </w:r>
      <w:r>
        <w:rPr>
          <w:rFonts w:hint="default" w:ascii="仿宋_GB2312" w:hAnsi="宋体" w:eastAsia="仿宋_GB2312" w:cs="仿宋_GB2312"/>
          <w:b w:val="0"/>
          <w:i w:val="0"/>
          <w:caps w:val="0"/>
          <w:color w:val="000000"/>
          <w:spacing w:val="0"/>
          <w:sz w:val="32"/>
          <w:szCs w:val="32"/>
        </w:rPr>
        <w:t>部门预算未批复绩效目标项目，</w:t>
      </w:r>
      <w:r>
        <w:rPr>
          <w:rFonts w:hint="default" w:ascii="仿宋_GB2312" w:hAnsi="宋体" w:eastAsia="仿宋_GB2312" w:cs="仿宋_GB2312"/>
          <w:b w:val="0"/>
          <w:i w:val="0"/>
          <w:caps w:val="0"/>
          <w:color w:val="333333"/>
          <w:spacing w:val="0"/>
          <w:sz w:val="32"/>
          <w:szCs w:val="32"/>
        </w:rPr>
        <w:t>没有设置项目支出绩效目标</w:t>
      </w:r>
      <w:r>
        <w:rPr>
          <w:rFonts w:hint="default" w:ascii="仿宋_GB2312" w:hAnsi="宋体" w:eastAsia="仿宋_GB2312" w:cs="仿宋_GB2312"/>
          <w:b w:val="0"/>
          <w:i w:val="0"/>
          <w:caps w:val="0"/>
          <w:color w:val="000000"/>
          <w:spacing w:val="0"/>
          <w:sz w:val="32"/>
          <w:szCs w:val="32"/>
        </w:rPr>
        <w:t>。</w:t>
      </w: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rPr>
          <w:rFonts w:hint="default" w:ascii="仿宋_GB2312" w:hAnsi="宋体" w:eastAsia="仿宋_GB2312" w:cs="仿宋_GB2312"/>
          <w:b w:val="0"/>
          <w:i w:val="0"/>
          <w:caps w:val="0"/>
          <w:color w:val="000000"/>
          <w:spacing w:val="0"/>
          <w:sz w:val="32"/>
          <w:szCs w:val="32"/>
        </w:rPr>
      </w:pPr>
    </w:p>
    <w:p>
      <w:pPr>
        <w:pStyle w:val="2"/>
        <w:ind w:left="0" w:leftChars="0" w:firstLine="0" w:firstLineChars="0"/>
        <w:rPr>
          <w:rFonts w:hint="eastAsia" w:ascii="仿宋_GB2312" w:hAnsi="宋体" w:eastAsia="仿宋_GB2312" w:cs="仿宋_GB2312"/>
          <w:b w:val="0"/>
          <w:i w:val="0"/>
          <w:caps w:val="0"/>
          <w:color w:val="000000"/>
          <w:spacing w:val="0"/>
          <w:sz w:val="32"/>
          <w:szCs w:val="32"/>
          <w:lang w:eastAsia="zh-CN"/>
        </w:rPr>
      </w:pPr>
    </w:p>
    <w:p>
      <w:pPr>
        <w:pStyle w:val="23"/>
        <w:spacing w:line="240" w:lineRule="auto"/>
        <w:ind w:firstLine="0"/>
        <w:jc w:val="center"/>
        <w:rPr>
          <w:rFonts w:ascii="黑体" w:hAnsi="黑体" w:eastAsia="黑体" w:cs="黑体"/>
          <w:sz w:val="36"/>
          <w:szCs w:val="36"/>
        </w:rPr>
      </w:pPr>
      <w:r>
        <w:rPr>
          <w:rFonts w:hint="eastAsia" w:ascii="黑体" w:hAnsi="黑体" w:eastAsia="黑体" w:cs="黑体"/>
          <w:sz w:val="36"/>
          <w:szCs w:val="36"/>
        </w:rPr>
        <w:t>第四部分名词解释</w:t>
      </w:r>
    </w:p>
    <w:p>
      <w:pPr>
        <w:pStyle w:val="23"/>
        <w:tabs>
          <w:tab w:val="left" w:pos="1271"/>
        </w:tabs>
        <w:spacing w:line="574" w:lineRule="exact"/>
        <w:jc w:val="both"/>
      </w:pPr>
      <w:bookmarkStart w:id="78" w:name="bookmark129"/>
      <w:r>
        <w:rPr>
          <w:b/>
          <w:bCs/>
        </w:rPr>
        <w:t>一</w:t>
      </w:r>
      <w:bookmarkEnd w:id="78"/>
      <w:r>
        <w:rPr>
          <w:b/>
          <w:bCs/>
        </w:rPr>
        <w:t>、</w:t>
      </w:r>
      <w:r>
        <w:rPr>
          <w:b/>
          <w:bCs/>
        </w:rPr>
        <w:tab/>
      </w:r>
      <w:r>
        <w:rPr>
          <w:b/>
          <w:bCs/>
        </w:rPr>
        <w:t>财政拨款收入</w:t>
      </w:r>
      <w:r>
        <w:rPr>
          <w:rFonts w:ascii="Times New Roman" w:hAnsi="Times New Roman" w:eastAsia="Times New Roman" w:cs="Times New Roman"/>
          <w:b/>
          <w:bCs/>
        </w:rPr>
        <w:t>:</w:t>
      </w:r>
      <w:r>
        <w:t>指部门或单位从同级财政部门取得的财 政预算资金。</w:t>
      </w:r>
    </w:p>
    <w:p>
      <w:pPr>
        <w:pStyle w:val="23"/>
        <w:tabs>
          <w:tab w:val="left" w:pos="1275"/>
        </w:tabs>
        <w:spacing w:line="574" w:lineRule="exact"/>
        <w:jc w:val="both"/>
      </w:pPr>
      <w:bookmarkStart w:id="79" w:name="bookmark130"/>
      <w:r>
        <w:rPr>
          <w:b/>
          <w:bCs/>
        </w:rPr>
        <w:t>二</w:t>
      </w:r>
      <w:bookmarkEnd w:id="79"/>
      <w:r>
        <w:rPr>
          <w:b/>
          <w:bCs/>
        </w:rPr>
        <w:t>、</w:t>
      </w:r>
      <w:r>
        <w:rPr>
          <w:b/>
          <w:bCs/>
        </w:rPr>
        <w:tab/>
      </w:r>
      <w:r>
        <w:rPr>
          <w:b/>
          <w:bCs/>
        </w:rPr>
        <w:t>事业收入</w:t>
      </w:r>
      <w:r>
        <w:rPr>
          <w:rFonts w:ascii="Times New Roman" w:hAnsi="Times New Roman" w:eastAsia="Times New Roman" w:cs="Times New Roman"/>
          <w:b/>
          <w:bCs/>
        </w:rPr>
        <w:t>:</w:t>
      </w:r>
      <w:r>
        <w:t>指事业单位开展专业业务活动及辅助活动所 取得的收入。</w:t>
      </w:r>
    </w:p>
    <w:p>
      <w:pPr>
        <w:pStyle w:val="23"/>
        <w:tabs>
          <w:tab w:val="left" w:pos="1275"/>
        </w:tabs>
        <w:spacing w:line="574" w:lineRule="exact"/>
        <w:jc w:val="both"/>
      </w:pPr>
      <w:bookmarkStart w:id="80" w:name="bookmark131"/>
      <w:r>
        <w:rPr>
          <w:b/>
          <w:bCs/>
        </w:rPr>
        <w:t>三</w:t>
      </w:r>
      <w:bookmarkEnd w:id="80"/>
      <w:r>
        <w:rPr>
          <w:b/>
          <w:bCs/>
        </w:rPr>
        <w:t>、</w:t>
      </w:r>
      <w:r>
        <w:rPr>
          <w:b/>
          <w:bCs/>
        </w:rPr>
        <w:tab/>
      </w:r>
      <w:r>
        <w:rPr>
          <w:b/>
          <w:bCs/>
        </w:rPr>
        <w:t>财政专户管理资金</w:t>
      </w:r>
      <w:r>
        <w:rPr>
          <w:rFonts w:ascii="Times New Roman" w:hAnsi="Times New Roman" w:eastAsia="Times New Roman" w:cs="Times New Roman"/>
          <w:b/>
          <w:bCs/>
        </w:rPr>
        <w:t>:</w:t>
      </w:r>
      <w:r>
        <w:t>指按照非税收入管理相关规定，纳 入财政专户管理的教育收费等。</w:t>
      </w:r>
    </w:p>
    <w:p>
      <w:pPr>
        <w:pStyle w:val="23"/>
        <w:tabs>
          <w:tab w:val="left" w:pos="1304"/>
        </w:tabs>
        <w:spacing w:line="574" w:lineRule="exact"/>
        <w:jc w:val="both"/>
      </w:pPr>
      <w:bookmarkStart w:id="81" w:name="bookmark132"/>
      <w:r>
        <w:rPr>
          <w:b/>
          <w:bCs/>
        </w:rPr>
        <w:t>四</w:t>
      </w:r>
      <w:bookmarkEnd w:id="81"/>
      <w:r>
        <w:rPr>
          <w:b/>
          <w:bCs/>
        </w:rPr>
        <w:t>、</w:t>
      </w:r>
      <w:r>
        <w:rPr>
          <w:b/>
          <w:bCs/>
        </w:rPr>
        <w:tab/>
      </w:r>
      <w:r>
        <w:rPr>
          <w:rFonts w:hint="eastAsia"/>
          <w:b/>
          <w:bCs/>
          <w:lang w:val="en-US" w:eastAsia="zh-CN"/>
        </w:rPr>
        <w:t xml:space="preserve">  </w:t>
      </w:r>
      <w:r>
        <w:rPr>
          <w:b/>
          <w:bCs/>
        </w:rPr>
        <w:t>事业单位经营收入</w:t>
      </w:r>
      <w:r>
        <w:rPr>
          <w:rFonts w:ascii="Times New Roman" w:hAnsi="Times New Roman" w:eastAsia="Times New Roman" w:cs="Times New Roman"/>
          <w:b/>
          <w:bCs/>
        </w:rPr>
        <w:t>:</w:t>
      </w:r>
      <w:r>
        <w:t>指事业单位在专业业务活动及其辅 助活动之外开展非独立核算经营活动取得的收入。</w:t>
      </w:r>
    </w:p>
    <w:p>
      <w:pPr>
        <w:pStyle w:val="23"/>
        <w:tabs>
          <w:tab w:val="left" w:pos="1271"/>
        </w:tabs>
        <w:spacing w:line="578" w:lineRule="exact"/>
        <w:jc w:val="both"/>
      </w:pPr>
      <w:bookmarkStart w:id="82" w:name="bookmark133"/>
      <w:r>
        <w:rPr>
          <w:b/>
          <w:bCs/>
        </w:rPr>
        <w:t>五</w:t>
      </w:r>
      <w:bookmarkEnd w:id="82"/>
      <w:r>
        <w:rPr>
          <w:b/>
          <w:bCs/>
        </w:rPr>
        <w:t>、</w:t>
      </w:r>
      <w:r>
        <w:rPr>
          <w:b/>
          <w:bCs/>
        </w:rPr>
        <w:tab/>
      </w:r>
      <w:r>
        <w:rPr>
          <w:b/>
          <w:bCs/>
        </w:rPr>
        <w:t>附属单位上缴收入</w:t>
      </w:r>
      <w:r>
        <w:rPr>
          <w:rFonts w:ascii="Times New Roman" w:hAnsi="Times New Roman" w:eastAsia="Times New Roman" w:cs="Times New Roman"/>
          <w:b/>
          <w:bCs/>
        </w:rPr>
        <w:t>:</w:t>
      </w:r>
      <w:r>
        <w:t>本单位所属下级单位上缴给本单位 的全部收入。</w:t>
      </w:r>
    </w:p>
    <w:p>
      <w:pPr>
        <w:pStyle w:val="23"/>
        <w:tabs>
          <w:tab w:val="left" w:pos="1280"/>
        </w:tabs>
        <w:spacing w:line="578" w:lineRule="exact"/>
        <w:jc w:val="both"/>
      </w:pPr>
      <w:bookmarkStart w:id="83" w:name="bookmark134"/>
      <w:r>
        <w:rPr>
          <w:b/>
          <w:bCs/>
        </w:rPr>
        <w:t>六</w:t>
      </w:r>
      <w:bookmarkEnd w:id="83"/>
      <w:r>
        <w:rPr>
          <w:b/>
          <w:bCs/>
        </w:rPr>
        <w:t>、</w:t>
      </w:r>
      <w:r>
        <w:rPr>
          <w:b/>
          <w:bCs/>
        </w:rPr>
        <w:tab/>
      </w:r>
      <w:r>
        <w:rPr>
          <w:b/>
          <w:bCs/>
        </w:rPr>
        <w:t>上年结转</w:t>
      </w:r>
      <w:r>
        <w:rPr>
          <w:rFonts w:ascii="Times New Roman" w:hAnsi="Times New Roman" w:eastAsia="Times New Roman" w:cs="Times New Roman"/>
          <w:b/>
          <w:bCs/>
        </w:rPr>
        <w:t>:</w:t>
      </w:r>
      <w:r>
        <w:t>指以前年度安排、结转到本年仍按原用途继 续使用的资金。</w:t>
      </w:r>
    </w:p>
    <w:p>
      <w:pPr>
        <w:pStyle w:val="23"/>
        <w:tabs>
          <w:tab w:val="left" w:pos="1271"/>
        </w:tabs>
        <w:spacing w:line="578" w:lineRule="exact"/>
        <w:jc w:val="both"/>
      </w:pPr>
      <w:bookmarkStart w:id="84" w:name="bookmark135"/>
      <w:r>
        <w:rPr>
          <w:b/>
          <w:bCs/>
        </w:rPr>
        <w:t>七</w:t>
      </w:r>
      <w:bookmarkEnd w:id="84"/>
      <w:r>
        <w:rPr>
          <w:b/>
          <w:bCs/>
        </w:rPr>
        <w:t>、</w:t>
      </w:r>
      <w:r>
        <w:rPr>
          <w:b/>
          <w:bCs/>
        </w:rPr>
        <w:tab/>
      </w:r>
      <w:r>
        <w:rPr>
          <w:b/>
          <w:bCs/>
        </w:rPr>
        <w:t>结转下年</w:t>
      </w:r>
      <w:r>
        <w:rPr>
          <w:rFonts w:ascii="Times New Roman" w:hAnsi="Times New Roman" w:eastAsia="Times New Roman" w:cs="Times New Roman"/>
          <w:b/>
          <w:bCs/>
        </w:rPr>
        <w:t>:</w:t>
      </w:r>
      <w:r>
        <w:t>指以前年度预算安排、因客观条件发生变化 无法按原计划实施，需以后年度按原用途继续使用的资金。</w:t>
      </w:r>
    </w:p>
    <w:p>
      <w:pPr>
        <w:pStyle w:val="23"/>
        <w:tabs>
          <w:tab w:val="left" w:pos="1271"/>
        </w:tabs>
        <w:spacing w:line="578" w:lineRule="exact"/>
        <w:jc w:val="both"/>
      </w:pPr>
      <w:bookmarkStart w:id="85" w:name="bookmark136"/>
      <w:r>
        <w:rPr>
          <w:b/>
          <w:bCs/>
        </w:rPr>
        <w:t>八</w:t>
      </w:r>
      <w:bookmarkEnd w:id="85"/>
      <w:r>
        <w:rPr>
          <w:b/>
          <w:bCs/>
        </w:rPr>
        <w:t>、</w:t>
      </w:r>
      <w:r>
        <w:rPr>
          <w:b/>
          <w:bCs/>
        </w:rPr>
        <w:tab/>
      </w:r>
      <w:r>
        <w:rPr>
          <w:b/>
          <w:bCs/>
        </w:rPr>
        <w:t>基本支出</w:t>
      </w:r>
      <w:r>
        <w:rPr>
          <w:rFonts w:ascii="Times New Roman" w:hAnsi="Times New Roman" w:eastAsia="Times New Roman" w:cs="Times New Roman"/>
          <w:b/>
          <w:bCs/>
        </w:rPr>
        <w:t>:</w:t>
      </w:r>
      <w:r>
        <w:t>指为保障机构正常运转、完成日常工作任务 而发生的人员支出和公用支出。</w:t>
      </w:r>
    </w:p>
    <w:p>
      <w:pPr>
        <w:pStyle w:val="23"/>
        <w:tabs>
          <w:tab w:val="left" w:pos="1285"/>
        </w:tabs>
        <w:spacing w:line="547" w:lineRule="exact"/>
        <w:jc w:val="both"/>
      </w:pPr>
      <w:bookmarkStart w:id="86" w:name="bookmark137"/>
      <w:r>
        <w:rPr>
          <w:b/>
          <w:bCs/>
        </w:rPr>
        <w:t>九</w:t>
      </w:r>
      <w:bookmarkEnd w:id="86"/>
      <w:r>
        <w:rPr>
          <w:b/>
          <w:bCs/>
        </w:rPr>
        <w:t>、</w:t>
      </w:r>
      <w:r>
        <w:rPr>
          <w:b/>
          <w:bCs/>
        </w:rPr>
        <w:tab/>
      </w:r>
      <w:r>
        <w:rPr>
          <w:rFonts w:hint="eastAsia"/>
          <w:b/>
          <w:bCs/>
          <w:lang w:val="en-US" w:eastAsia="zh-CN"/>
        </w:rPr>
        <w:t xml:space="preserve">  </w:t>
      </w:r>
      <w:r>
        <w:rPr>
          <w:b/>
          <w:bCs/>
        </w:rPr>
        <w:t>项目支出</w:t>
      </w:r>
      <w:r>
        <w:rPr>
          <w:rFonts w:ascii="Times New Roman" w:hAnsi="Times New Roman" w:eastAsia="Times New Roman" w:cs="Times New Roman"/>
        </w:rPr>
        <w:t>:</w:t>
      </w:r>
      <w:r>
        <w:t>指在除基本支出之外的支出，主要用于完成 特定的工作任务和事业发展目标。</w:t>
      </w:r>
    </w:p>
    <w:p>
      <w:pPr>
        <w:pStyle w:val="23"/>
        <w:spacing w:line="578" w:lineRule="exact"/>
        <w:jc w:val="both"/>
      </w:pPr>
      <w:r>
        <w:rPr>
          <w:b/>
          <w:bCs/>
        </w:rPr>
        <w:t>十、</w:t>
      </w:r>
      <w:r>
        <w:rPr>
          <w:rFonts w:hint="eastAsia"/>
          <w:b/>
          <w:bCs/>
          <w:lang w:val="en-US" w:eastAsia="zh-CN"/>
        </w:rPr>
        <w:t xml:space="preserve">   </w:t>
      </w:r>
      <w:r>
        <w:rPr>
          <w:b/>
          <w:bCs/>
        </w:rPr>
        <w:t>机关运行经费</w:t>
      </w:r>
      <w:r>
        <w:rPr>
          <w:rFonts w:ascii="Times New Roman" w:hAnsi="Times New Roman" w:eastAsia="Times New Roman" w:cs="Times New Roman"/>
          <w:b/>
          <w:bCs/>
        </w:rPr>
        <w:t>:</w:t>
      </w:r>
      <w:r>
        <w:t>为保障行政单位</w:t>
      </w:r>
      <w:r>
        <w:rPr>
          <w:rFonts w:ascii="Times New Roman" w:hAnsi="Times New Roman" w:eastAsia="Times New Roman" w:cs="Times New Roman"/>
        </w:rPr>
        <w:t>（</w:t>
      </w:r>
      <w:r>
        <w:t>包括参照公务员法管理 的事业单位</w:t>
      </w:r>
      <w:r>
        <w:rPr>
          <w:rFonts w:ascii="Times New Roman" w:hAnsi="Times New Roman" w:eastAsia="Times New Roman" w:cs="Times New Roman"/>
        </w:rPr>
        <w:t>）</w:t>
      </w:r>
      <w:r>
        <w:t>运行用于购买货物和服务的各项资金，包括办公及 印刷费、邮电费、差旅费、会议费、福利费、日常维修费、一 般设备购置费、办公用房水电费、办公用房取暖费、办公用 房 物业管理费、公务用车运行维护费以及其他费用。</w:t>
      </w:r>
    </w:p>
    <w:p>
      <w:pPr>
        <w:pStyle w:val="23"/>
        <w:spacing w:line="578" w:lineRule="exact"/>
        <w:jc w:val="both"/>
      </w:pPr>
    </w:p>
    <w:p>
      <w:pPr>
        <w:pStyle w:val="23"/>
        <w:spacing w:line="578" w:lineRule="exact"/>
        <w:jc w:val="both"/>
      </w:pPr>
    </w:p>
    <w:p>
      <w:pPr>
        <w:pStyle w:val="23"/>
        <w:spacing w:line="578" w:lineRule="exact"/>
        <w:jc w:val="both"/>
      </w:pPr>
    </w:p>
    <w:p>
      <w:pPr>
        <w:pStyle w:val="23"/>
        <w:spacing w:line="578" w:lineRule="exact"/>
        <w:jc w:val="both"/>
      </w:pPr>
    </w:p>
    <w:p>
      <w:pPr>
        <w:pStyle w:val="23"/>
        <w:spacing w:line="578" w:lineRule="exact"/>
        <w:jc w:val="both"/>
      </w:pPr>
    </w:p>
    <w:p>
      <w:pPr>
        <w:pStyle w:val="23"/>
        <w:spacing w:line="578" w:lineRule="exact"/>
        <w:jc w:val="both"/>
      </w:pPr>
    </w:p>
    <w:p>
      <w:pPr>
        <w:pStyle w:val="23"/>
        <w:spacing w:line="578" w:lineRule="exact"/>
        <w:jc w:val="both"/>
        <w:rPr>
          <w:rFonts w:hint="eastAsia"/>
          <w:lang w:val="en-US" w:eastAsia="zh-CN"/>
        </w:rPr>
      </w:pPr>
    </w:p>
    <w:sectPr>
      <w:headerReference r:id="rId36" w:type="default"/>
      <w:footerReference r:id="rId38" w:type="default"/>
      <w:headerReference r:id="rId37" w:type="even"/>
      <w:footerReference r:id="rId39" w:type="even"/>
      <w:pgSz w:w="11900" w:h="16840"/>
      <w:pgMar w:top="1422" w:right="1560" w:bottom="1856" w:left="1412"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1210310</wp:posOffset>
              </wp:positionH>
              <wp:positionV relativeFrom="page">
                <wp:posOffset>9906000</wp:posOffset>
              </wp:positionV>
              <wp:extent cx="7302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3025" cy="121920"/>
                      </a:xfrm>
                      <a:prstGeom prst="rect">
                        <a:avLst/>
                      </a:prstGeom>
                      <a:noFill/>
                    </wps:spPr>
                    <wps:txbx>
                      <w:txbxContent>
                        <w:p>
                          <w:pPr>
                            <w:pStyle w:val="19"/>
                            <w:ind w:right="0"/>
                          </w:pPr>
                          <w:r>
                            <w:rPr>
                              <w:rFonts w:ascii="Times New Roman" w:hAnsi="Times New Roman" w:eastAsia="Times New Roman" w:cs="Times New Roman"/>
                            </w:rPr>
                            <w:t>8</w:t>
                          </w:r>
                        </w:p>
                      </w:txbxContent>
                    </wps:txbx>
                    <wps:bodyPr wrap="none" lIns="0" tIns="0" rIns="0" bIns="0">
                      <a:spAutoFit/>
                    </wps:bodyPr>
                  </wps:wsp>
                </a:graphicData>
              </a:graphic>
            </wp:anchor>
          </w:drawing>
        </mc:Choice>
        <mc:Fallback>
          <w:pict>
            <v:shape id="Shape 21" o:spid="_x0000_s1026" o:spt="202" type="#_x0000_t202" style="position:absolute;left:0pt;margin-left:95.3pt;margin-top:780pt;height:9.6pt;width:5.75pt;mso-position-horizontal-relative:page;mso-position-vertical-relative:page;mso-wrap-style:none;z-index:-251657216;mso-width-relative:page;mso-height-relative:page;" filled="f" stroked="f" coordsize="21600,21600" o:gfxdata="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2Bfu1wAA&#10;AA0BAAAPAAAAAAAAAAEAIAAAACIAAABkcnMvZG93bnJldi54bWxQSwECFAAUAAAACACHTuJATTrZ&#10;ua0BAABwAwAADgAAAAAAAAABACAAAAAmAQAAZHJzL2Uyb0RvYy54bWxQSwUGAAAAAAYABgBZAQAA&#10;RQUAAAAA&#10;">
              <v:fill on="f" focussize="0,0"/>
              <v:stroke on="f"/>
              <v:imagedata o:title=""/>
              <o:lock v:ext="edit" aspectratio="f"/>
              <v:textbox inset="0mm,0mm,0mm,0mm" style="mso-fit-shape-to-text:t;">
                <w:txbxContent>
                  <w:p>
                    <w:pPr>
                      <w:pStyle w:val="19"/>
                      <w:ind w:right="0"/>
                    </w:pPr>
                    <w:r>
                      <w:rPr>
                        <w:rFonts w:ascii="Times New Roman" w:hAnsi="Times New Roman" w:eastAsia="Times New Roman" w:cs="Times New Roman"/>
                      </w:rPr>
                      <w:t>8</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7456" behindDoc="1" locked="0" layoutInCell="1" allowOverlap="1">
              <wp:simplePos x="0" y="0"/>
              <wp:positionH relativeFrom="page">
                <wp:posOffset>1200150</wp:posOffset>
              </wp:positionH>
              <wp:positionV relativeFrom="page">
                <wp:posOffset>9906635</wp:posOffset>
              </wp:positionV>
              <wp:extent cx="152400" cy="121920"/>
              <wp:effectExtent l="0" t="0" r="0" b="0"/>
              <wp:wrapNone/>
              <wp:docPr id="49" name="Shape 4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49" o:spid="_x0000_s1026" o:spt="202" type="#_x0000_t202" style="position:absolute;left:0pt;margin-left:94.5pt;margin-top:780.05pt;height:9.6pt;width:12pt;mso-position-horizontal-relative:page;mso-position-vertical-relative:page;mso-wrap-style:none;z-index:-251649024;mso-width-relative:page;mso-height-relative:page;" filled="f" stroked="f" coordsize="21600,21600" o:gfxdata="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hG18LWAAAA&#10;DQEAAA8AAAAAAAAAAQAgAAAAIgAAAGRycy9kb3ducmV2LnhtbFBLAQIUABQAAAAIAIdO4kAMwAax&#10;rQEAAHEDAAAOAAAAAAAAAAEAIAAAACUBAABkcnMvZTJvRG9jLnhtbFBLBQYAAAAABgAGAFkBAABE&#10;BQ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0528" behindDoc="1" locked="0" layoutInCell="1" allowOverlap="1">
              <wp:simplePos x="0" y="0"/>
              <wp:positionH relativeFrom="page">
                <wp:posOffset>1199515</wp:posOffset>
              </wp:positionH>
              <wp:positionV relativeFrom="page">
                <wp:posOffset>9906635</wp:posOffset>
              </wp:positionV>
              <wp:extent cx="152400"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53" o:spid="_x0000_s1026" o:spt="202" type="#_x0000_t202" style="position:absolute;left:0pt;margin-left:94.45pt;margin-top:780.05pt;height:9.6pt;width:12pt;mso-position-horizontal-relative:page;mso-position-vertical-relative:page;mso-wrap-style:none;z-index:-251645952;mso-width-relative:page;mso-height-relative:page;" filled="f" stroked="f" coordsize="21600,21600" o:gfxdata="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Gnu31wAA&#10;AA0BAAAPAAAAAAAAAAEAIAAAACIAAABkcnMvZG93bnJldi54bWxQSwECFAAUAAAACACHTuJAr66j&#10;Qq0BAABxAwAADgAAAAAAAAABACAAAAAmAQAAZHJzL2Uyb0RvYy54bWxQSwUGAAAAAAYABgBZAQAA&#10;RQU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9504" behindDoc="1" locked="0" layoutInCell="1" allowOverlap="1">
              <wp:simplePos x="0" y="0"/>
              <wp:positionH relativeFrom="page">
                <wp:posOffset>6219825</wp:posOffset>
              </wp:positionH>
              <wp:positionV relativeFrom="page">
                <wp:posOffset>9702165</wp:posOffset>
              </wp:positionV>
              <wp:extent cx="152400" cy="121920"/>
              <wp:effectExtent l="0" t="0" r="0" b="0"/>
              <wp:wrapNone/>
              <wp:docPr id="57" name="Shape 57"/>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57" o:spid="_x0000_s1026" o:spt="202" type="#_x0000_t202" style="position:absolute;left:0pt;margin-left:489.75pt;margin-top:763.95pt;height:9.6pt;width:12pt;mso-position-horizontal-relative:page;mso-position-vertical-relative:page;mso-wrap-style:none;z-index:-251646976;mso-width-relative:page;mso-height-relative:page;" filled="f" stroked="f" coordsize="21600,21600" o:gfxdata="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NBQQdgA&#10;AAAOAQAADwAAAAAAAAABACAAAAAiAAAAZHJzL2Rvd25yZXYueG1sUEsBAhQAFAAAAAgAh07iQO6q&#10;W/itAQAAcQMAAA4AAAAAAAAAAQAgAAAAJwEAAGRycy9lMm9Eb2MueG1sUEsFBgAAAAAGAAYAWQEA&#10;AEYF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2576" behindDoc="1" locked="0" layoutInCell="1" allowOverlap="1">
              <wp:simplePos x="0" y="0"/>
              <wp:positionH relativeFrom="page">
                <wp:posOffset>937260</wp:posOffset>
              </wp:positionH>
              <wp:positionV relativeFrom="page">
                <wp:posOffset>9906635</wp:posOffset>
              </wp:positionV>
              <wp:extent cx="414655" cy="121920"/>
              <wp:effectExtent l="0" t="0" r="0" b="0"/>
              <wp:wrapNone/>
              <wp:docPr id="61" name="Shape 61"/>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61" o:spid="_x0000_s1026" o:spt="202" type="#_x0000_t202" style="position:absolute;left:0pt;margin-left:73.8pt;margin-top:780.05pt;height:9.6pt;width:32.65pt;mso-position-horizontal-relative:page;mso-position-vertical-relative:page;mso-wrap-style:none;z-index:-251643904;mso-width-relative:page;mso-height-relative:page;" filled="f" stroked="f" coordsize="21600,21600" o:gfxdata="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5+QN&#10;2AAAAA0BAAAPAAAAAAAAAAEAIAAAACIAAABkcnMvZG93bnJldi54bWxQSwECFAAUAAAACACHTuJA&#10;G6eFGa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1552" behindDoc="1" locked="0" layoutInCell="1" allowOverlap="1">
              <wp:simplePos x="0" y="0"/>
              <wp:positionH relativeFrom="page">
                <wp:posOffset>937260</wp:posOffset>
              </wp:positionH>
              <wp:positionV relativeFrom="page">
                <wp:posOffset>9906635</wp:posOffset>
              </wp:positionV>
              <wp:extent cx="414655" cy="121920"/>
              <wp:effectExtent l="0" t="0" r="0" b="0"/>
              <wp:wrapNone/>
              <wp:docPr id="65" name="Shape 65"/>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pPr>
                            <w:pStyle w:val="19"/>
                            <w:ind w:right="0"/>
                          </w:pPr>
                          <w:r>
                            <w:t>一</w:t>
                          </w:r>
                          <w:r>
                            <w:rPr>
                              <w:rFonts w:ascii="Times New Roman" w:hAnsi="Times New Roman" w:eastAsia="Times New Roman" w:cs="Times New Roman"/>
                            </w:rPr>
                            <w:t>20</w:t>
                          </w:r>
                        </w:p>
                      </w:txbxContent>
                    </wps:txbx>
                    <wps:bodyPr wrap="none" lIns="0" tIns="0" rIns="0" bIns="0">
                      <a:spAutoFit/>
                    </wps:bodyPr>
                  </wps:wsp>
                </a:graphicData>
              </a:graphic>
            </wp:anchor>
          </w:drawing>
        </mc:Choice>
        <mc:Fallback>
          <w:pict>
            <v:shape id="Shape 65" o:spid="_x0000_s1026" o:spt="202" type="#_x0000_t202" style="position:absolute;left:0pt;margin-left:73.8pt;margin-top:780.05pt;height:9.6pt;width:32.65pt;mso-position-horizontal-relative:page;mso-position-vertical-relative:page;mso-wrap-style:none;z-index:-251644928;mso-width-relative:page;mso-height-relative:page;" filled="f" stroked="f" coordsize="21600,21600" o:gfxdata="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Hn5A3Y&#10;AAAADQEAAA8AAAAAAAAAAQAgAAAAIgAAAGRycy9kb3ducmV2LnhtbFBLAQIUABQAAAAIAIdO4kBa&#10;o32jrgEAAHEDAAAOAAAAAAAAAAEAIAAAACcBAABkcnMvZTJvRG9jLnhtbFBLBQYAAAAABgAGAFkB&#10;AABHBQAAAAA=&#10;">
              <v:fill on="f" focussize="0,0"/>
              <v:stroke on="f"/>
              <v:imagedata o:title=""/>
              <o:lock v:ext="edit" aspectratio="f"/>
              <v:textbox inset="0mm,0mm,0mm,0mm" style="mso-fit-shape-to-text:t;">
                <w:txbxContent>
                  <w:p>
                    <w:pPr>
                      <w:pStyle w:val="19"/>
                      <w:ind w:right="0"/>
                    </w:pPr>
                    <w:r>
                      <w:t>一</w:t>
                    </w:r>
                    <w:r>
                      <w:rPr>
                        <w:rFonts w:ascii="Times New Roman" w:hAnsi="Times New Roman" w:eastAsia="Times New Roman" w:cs="Times New Roman"/>
                      </w:rPr>
                      <w:t>20</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4624" behindDoc="1" locked="0" layoutInCell="1" allowOverlap="1">
              <wp:simplePos x="0" y="0"/>
              <wp:positionH relativeFrom="page">
                <wp:posOffset>5957570</wp:posOffset>
              </wp:positionH>
              <wp:positionV relativeFrom="page">
                <wp:posOffset>9702165</wp:posOffset>
              </wp:positionV>
              <wp:extent cx="402590" cy="121920"/>
              <wp:effectExtent l="0" t="0" r="0" b="0"/>
              <wp:wrapNone/>
              <wp:docPr id="67" name="Shape 67"/>
              <wp:cNvGraphicFramePr/>
              <a:graphic xmlns:a="http://schemas.openxmlformats.org/drawingml/2006/main">
                <a:graphicData uri="http://schemas.microsoft.com/office/word/2010/wordprocessingShape">
                  <wps:wsp>
                    <wps:cNvSpPr txBox="1"/>
                    <wps:spPr>
                      <a:xfrm>
                        <a:off x="0" y="0"/>
                        <a:ext cx="40259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67" o:spid="_x0000_s1026" o:spt="202" type="#_x0000_t202" style="position:absolute;left:0pt;margin-left:469.1pt;margin-top:763.95pt;height:9.6pt;width:31.7pt;mso-position-horizontal-relative:page;mso-position-vertical-relative:page;mso-wrap-style:none;z-index:-251641856;mso-width-relative:page;mso-height-relative:page;" filled="f" stroked="f" coordsize="21600,21600" o:gfxdata="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Bn25zY&#10;AAAADgEAAA8AAAAAAAAAAQAgAAAAIgAAAGRycy9kb3ducmV2LnhtbFBLAQIUABQAAAAIAIdO4kBq&#10;OKfnrgEAAHEDAAAOAAAAAAAAAAEAIAAAACcBAABkcnMvZTJvRG9jLnhtbFBLBQYAAAAABgAGAFkB&#10;AABHBQ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3600" behindDoc="1" locked="0" layoutInCell="1" allowOverlap="1">
              <wp:simplePos x="0" y="0"/>
              <wp:positionH relativeFrom="page">
                <wp:posOffset>982980</wp:posOffset>
              </wp:positionH>
              <wp:positionV relativeFrom="page">
                <wp:posOffset>9906635</wp:posOffset>
              </wp:positionV>
              <wp:extent cx="414655" cy="121920"/>
              <wp:effectExtent l="0" t="0" r="0" b="0"/>
              <wp:wrapNone/>
              <wp:docPr id="69" name="Shape 69"/>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69" o:spid="_x0000_s1026" o:spt="202" type="#_x0000_t202" style="position:absolute;left:0pt;margin-left:77.4pt;margin-top:780.05pt;height:9.6pt;width:32.65pt;mso-position-horizontal-relative:page;mso-position-vertical-relative:page;mso-wrap-style:none;z-index:-251642880;mso-width-relative:page;mso-height-relative:page;" filled="f" stroked="f" coordsize="21600,21600" o:gfxdata="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LkjvdYA&#10;AAANAQAADwAAAAAAAAABACAAAAAiAAAAZHJzL2Rvd25yZXYueG1sUEsBAhQAFAAAAAgAh07iQNip&#10;BLevAQAAcQMAAA4AAAAAAAAAAQAgAAAAJQEAAGRycy9lMm9Eb2MueG1sUEsFBgAAAAAGAAYAWQEA&#10;AEYF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6672" behindDoc="1" locked="0" layoutInCell="1" allowOverlap="1">
              <wp:simplePos x="0" y="0"/>
              <wp:positionH relativeFrom="page">
                <wp:posOffset>5971540</wp:posOffset>
              </wp:positionH>
              <wp:positionV relativeFrom="page">
                <wp:posOffset>9702165</wp:posOffset>
              </wp:positionV>
              <wp:extent cx="414655" cy="121920"/>
              <wp:effectExtent l="0" t="0" r="0" b="0"/>
              <wp:wrapNone/>
              <wp:docPr id="89" name="Shape 89"/>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89" o:spid="_x0000_s1026" o:spt="202" type="#_x0000_t202" style="position:absolute;left:0pt;margin-left:470.2pt;margin-top:763.95pt;height:9.6pt;width:32.65pt;mso-position-horizontal-relative:page;mso-position-vertical-relative:page;mso-wrap-style:none;z-index:-251639808;mso-width-relative:page;mso-height-relative:page;" filled="f" stroked="f" coordsize="21600,21600" o:gfxdata="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1uh6&#10;2AAAAA4BAAAPAAAAAAAAAAEAIAAAACIAAABkcnMvZG93bnJldi54bWxQSwECFAAUAAAACACHTuJA&#10;X/YWtK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5648" behindDoc="1" locked="0" layoutInCell="1" allowOverlap="1">
              <wp:simplePos x="0" y="0"/>
              <wp:positionH relativeFrom="page">
                <wp:posOffset>923925</wp:posOffset>
              </wp:positionH>
              <wp:positionV relativeFrom="page">
                <wp:posOffset>9906635</wp:posOffset>
              </wp:positionV>
              <wp:extent cx="414655" cy="121920"/>
              <wp:effectExtent l="0" t="0" r="0" b="0"/>
              <wp:wrapNone/>
              <wp:docPr id="91" name="Shape 91"/>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91" o:spid="_x0000_s1026" o:spt="202" type="#_x0000_t202" style="position:absolute;left:0pt;margin-left:72.75pt;margin-top:780.05pt;height:9.6pt;width:32.65pt;mso-position-horizontal-relative:page;mso-position-vertical-relative:page;mso-wrap-style:none;z-index:-251640832;mso-width-relative:page;mso-height-relative:page;" filled="f" stroked="f" coordsize="21600,21600" o:gfxdata="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lTGV&#10;2AAAAA0BAAAPAAAAAAAAAAEAIAAAACIAAABkcnMvZG93bnJldi54bWxQSwECFAAUAAAACACHTuJA&#10;/Bl396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txbxContent>
                    </wps:txbx>
                    <wps:bodyPr wrap="none" lIns="0" tIns="0" rIns="0" bIns="0">
                      <a:spAutoFit/>
                    </wps:bodyPr>
                  </wps:wsp>
                </a:graphicData>
              </a:graphic>
            </wp:anchor>
          </w:drawing>
        </mc:Choice>
        <mc:Fallback>
          <w:pict>
            <v:shape id="Shape 27" o:spid="_x0000_s1026" o:spt="202" type="#_x0000_t202" style="position:absolute;left:0pt;margin-left:454.85pt;margin-top:780pt;height:9.6pt;width:45.35pt;mso-position-horizontal-relative:page;mso-position-vertical-relative:page;mso-wrap-style:none;z-index:-251655168;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3wXudK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pPr>
                            <w:pStyle w:val="19"/>
                            <w:ind w:right="0"/>
                          </w:pPr>
                          <w:r>
                            <w:t>一</w:t>
                          </w:r>
                          <w:r>
                            <w:rPr>
                              <w:rFonts w:ascii="Times New Roman" w:hAnsi="Times New Roman" w:eastAsia="Times New Roman" w:cs="Times New Roman"/>
                            </w:rPr>
                            <w:t xml:space="preserve">9 </w:t>
                          </w:r>
                          <w:r>
                            <w:t>一</w:t>
                          </w:r>
                        </w:p>
                      </w:txbxContent>
                    </wps:txbx>
                    <wps:bodyPr wrap="none" lIns="0" tIns="0" rIns="0" bIns="0">
                      <a:spAutoFit/>
                    </wps:bodyPr>
                  </wps:wsp>
                </a:graphicData>
              </a:graphic>
            </wp:anchor>
          </w:drawing>
        </mc:Choice>
        <mc:Fallback>
          <w:pict>
            <v:shape id="Shape 29" o:spid="_x0000_s1026" o:spt="202" type="#_x0000_t202" style="position:absolute;left:0pt;margin-left:454.85pt;margin-top:780pt;height:9.6pt;width:45.35pt;mso-position-horizontal-relative:page;mso-position-vertical-relative:page;mso-wrap-style:none;z-index:-251656192;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XY5T0K8BAABxAwAADgAAAAAAAAABACAAAAAnAQAAZHJzL2Uyb0RvYy54bWxQSwUGAAAAAAYABgBZ&#10;AQAASAUAAAAA&#10;">
              <v:fill on="f" focussize="0,0"/>
              <v:stroke on="f"/>
              <v:imagedata o:title=""/>
              <o:lock v:ext="edit" aspectratio="f"/>
              <v:textbox inset="0mm,0mm,0mm,0mm" style="mso-fit-shape-to-text:t;">
                <w:txbxContent>
                  <w:p>
                    <w:pPr>
                      <w:pStyle w:val="19"/>
                      <w:ind w:right="0"/>
                    </w:pPr>
                    <w:r>
                      <w:t>一</w:t>
                    </w:r>
                    <w:r>
                      <w:rPr>
                        <w:rFonts w:ascii="Times New Roman" w:hAnsi="Times New Roman" w:eastAsia="Times New Roman" w:cs="Times New Roman"/>
                      </w:rPr>
                      <w:t xml:space="preserve">9 </w:t>
                    </w:r>
                    <w:r>
                      <w:t>一</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6215380</wp:posOffset>
              </wp:positionH>
              <wp:positionV relativeFrom="page">
                <wp:posOffset>9770110</wp:posOffset>
              </wp:positionV>
              <wp:extent cx="14605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txbxContent>
                    </wps:txbx>
                    <wps:bodyPr wrap="none" lIns="0" tIns="0" rIns="0" bIns="0">
                      <a:spAutoFit/>
                    </wps:bodyPr>
                  </wps:wsp>
                </a:graphicData>
              </a:graphic>
            </wp:anchor>
          </w:drawing>
        </mc:Choice>
        <mc:Fallback>
          <w:pict>
            <v:shape id="Shape 35" o:spid="_x0000_s1026" o:spt="202" type="#_x0000_t202" style="position:absolute;left:0pt;margin-left:489.4pt;margin-top:769.3pt;height:9.6pt;width:11.5pt;mso-position-horizontal-relative:page;mso-position-vertical-relative:page;mso-wrap-style:none;z-index:-251652096;mso-width-relative:page;mso-height-relative:page;" filled="f" stroked="f" coordsize="21600,21600" o:gfxdata="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qMW9cA&#10;AAAOAQAADwAAAAAAAAABACAAAAAiAAAAZHJzL2Rvd25yZXYueG1sUEsBAhQAFAAAAAgAh07iQLWb&#10;o4iuAQAAcQMAAA4AAAAAAAAAAQAgAAAAJg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1195705</wp:posOffset>
              </wp:positionH>
              <wp:positionV relativeFrom="page">
                <wp:posOffset>9718675</wp:posOffset>
              </wp:positionV>
              <wp:extent cx="152400" cy="121920"/>
              <wp:effectExtent l="0" t="0" r="0" b="0"/>
              <wp:wrapNone/>
              <wp:docPr id="39" name="Shape 3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39" o:spid="_x0000_s1026" o:spt="202" type="#_x0000_t202" style="position:absolute;left:0pt;margin-left:94.15pt;margin-top:765.25pt;height:9.6pt;width:12pt;mso-position-horizontal-relative:page;mso-position-vertical-relative:page;mso-wrap-style:none;z-index:-251653120;mso-width-relative:page;mso-height-relative:page;" filled="f" stroked="f" coordsize="21600,21600" o:gfxdata="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c2JNcA&#10;AAANAQAADwAAAAAAAAABACAAAAAiAAAAZHJzL2Rvd25yZXYueG1sUEsBAhQAFAAAAAgAh07iQO9s&#10;N12uAQAAcQMAAA4AAAAAAAAAAQAgAAAAJgEAAGRycy9lMm9Eb2MueG1sUEsFBgAAAAAGAAYAWQEA&#10;AEYF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5408" behindDoc="1" locked="0" layoutInCell="1" allowOverlap="1">
              <wp:simplePos x="0" y="0"/>
              <wp:positionH relativeFrom="page">
                <wp:posOffset>1199515</wp:posOffset>
              </wp:positionH>
              <wp:positionV relativeFrom="page">
                <wp:posOffset>9834880</wp:posOffset>
              </wp:positionV>
              <wp:extent cx="15240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41" o:spid="_x0000_s1026" o:spt="202" type="#_x0000_t202" style="position:absolute;left:0pt;margin-left:94.45pt;margin-top:774.4pt;height:9.6pt;width:12pt;mso-position-horizontal-relative:page;mso-position-vertical-relative:page;mso-wrap-style:none;z-index:-251651072;mso-width-relative:page;mso-height-relative:page;" filled="f" stroked="f" coordsize="21600,21600" o:gfxdata="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VZaSNUAAAAN&#10;AQAADwAAAAAAAAABACAAAAAiAAAAZHJzL2Rvd25yZXYueG1sUEsBAhQAFAAAAAgAh07iQM/Ohx+t&#10;AQAAcQMAAA4AAAAAAAAAAQAgAAAAJAEAAGRycy9lMm9Eb2MueG1sUEsFBgAAAAAGAAYAWQEAAEMF&#10;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4956810</wp:posOffset>
              </wp:positionH>
              <wp:positionV relativeFrom="page">
                <wp:posOffset>998220</wp:posOffset>
              </wp:positionV>
              <wp:extent cx="1283335" cy="118745"/>
              <wp:effectExtent l="0" t="0" r="0" b="0"/>
              <wp:wrapNone/>
              <wp:docPr id="37" name="Shape 37"/>
              <wp:cNvGraphicFramePr/>
              <a:graphic xmlns:a="http://schemas.openxmlformats.org/drawingml/2006/main">
                <a:graphicData uri="http://schemas.microsoft.com/office/word/2010/wordprocessingShape">
                  <wps:wsp>
                    <wps:cNvSpPr txBox="1"/>
                    <wps:spPr>
                      <a:xfrm>
                        <a:off x="0" y="0"/>
                        <a:ext cx="1283335" cy="118745"/>
                      </a:xfrm>
                      <a:prstGeom prst="rect">
                        <a:avLst/>
                      </a:prstGeom>
                      <a:noFill/>
                    </wps:spPr>
                    <wps:txbx>
                      <w:txbxContent>
                        <w:p>
                          <w:pPr>
                            <w:pStyle w:val="19"/>
                            <w:ind w:right="0"/>
                            <w:rPr>
                              <w:sz w:val="20"/>
                              <w:szCs w:val="20"/>
                            </w:rPr>
                          </w:pPr>
                        </w:p>
                      </w:txbxContent>
                    </wps:txbx>
                    <wps:bodyPr wrap="none" lIns="0" tIns="0" rIns="0" bIns="0">
                      <a:spAutoFit/>
                    </wps:bodyPr>
                  </wps:wsp>
                </a:graphicData>
              </a:graphic>
            </wp:anchor>
          </w:drawing>
        </mc:Choice>
        <mc:Fallback>
          <w:pict>
            <v:shape id="Shape 37" o:spid="_x0000_s1026" o:spt="202" type="#_x0000_t202" style="position:absolute;left:0pt;margin-left:390.3pt;margin-top:78.6pt;height:9.35pt;width:101.05pt;mso-position-horizontal-relative:page;mso-position-vertical-relative:page;mso-wrap-style:none;z-index:-251654144;mso-width-relative:page;mso-height-relative:page;" filled="f" stroked="f" coordsize="21600,21600" o:gfxdata="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PtF0dYA&#10;AAALAQAADwAAAAAAAAABACAAAAAiAAAAZHJzL2Rvd25yZXYueG1sUEsBAhQAFAAAAAgAh07iQGd/&#10;n5WvAQAAcgMAAA4AAAAAAAAAAQAgAAAAJQEAAGRycy9lMm9Eb2MueG1sUEsFBgAAAAAGAAYAWQEA&#10;AEYFAAAAAA==&#10;">
              <v:fill on="f" focussize="0,0"/>
              <v:stroke on="f"/>
              <v:imagedata o:title=""/>
              <o:lock v:ext="edit" aspectratio="f"/>
              <v:textbox inset="0mm,0mm,0mm,0mm" style="mso-fit-shape-to-text:t;">
                <w:txbxContent>
                  <w:p>
                    <w:pPr>
                      <w:pStyle w:val="19"/>
                      <w:ind w:right="0"/>
                      <w:rPr>
                        <w:sz w:val="20"/>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6432" behindDoc="1" locked="0" layoutInCell="1" allowOverlap="1">
              <wp:simplePos x="0" y="0"/>
              <wp:positionH relativeFrom="page">
                <wp:posOffset>4775200</wp:posOffset>
              </wp:positionH>
              <wp:positionV relativeFrom="page">
                <wp:posOffset>1384300</wp:posOffset>
              </wp:positionV>
              <wp:extent cx="1276985" cy="118745"/>
              <wp:effectExtent l="0" t="0" r="0" b="0"/>
              <wp:wrapNone/>
              <wp:docPr id="47" name="Shape 47"/>
              <wp:cNvGraphicFramePr/>
              <a:graphic xmlns:a="http://schemas.openxmlformats.org/drawingml/2006/main">
                <a:graphicData uri="http://schemas.microsoft.com/office/word/2010/wordprocessingShape">
                  <wps:wsp>
                    <wps:cNvSpPr txBox="1"/>
                    <wps:spPr>
                      <a:xfrm>
                        <a:off x="0" y="0"/>
                        <a:ext cx="1276985" cy="118745"/>
                      </a:xfrm>
                      <a:prstGeom prst="rect">
                        <a:avLst/>
                      </a:prstGeom>
                      <a:noFill/>
                    </wps:spPr>
                    <wps:txbx>
                      <w:txbxContent>
                        <w:p>
                          <w:pPr>
                            <w:pStyle w:val="19"/>
                            <w:ind w:right="0"/>
                            <w:rPr>
                              <w:sz w:val="20"/>
                              <w:szCs w:val="20"/>
                            </w:rPr>
                          </w:pPr>
                          <w:r>
                            <w:rPr>
                              <w:sz w:val="20"/>
                              <w:szCs w:val="20"/>
                            </w:rPr>
                            <w:t>部门</w:t>
                          </w:r>
                          <w:r>
                            <w:rPr>
                              <w:sz w:val="20"/>
                              <w:szCs w:val="20"/>
                              <w:u w:val="single"/>
                            </w:rPr>
                            <w:t>（单位）</w:t>
                          </w:r>
                          <w:r>
                            <w:rPr>
                              <w:sz w:val="20"/>
                              <w:szCs w:val="20"/>
                            </w:rPr>
                            <w:t>公开表</w:t>
                          </w:r>
                          <w:r>
                            <w:rPr>
                              <w:rFonts w:ascii="Times New Roman" w:hAnsi="Times New Roman" w:eastAsia="Times New Roman" w:cs="Times New Roman"/>
                              <w:sz w:val="20"/>
                              <w:szCs w:val="20"/>
                            </w:rPr>
                            <w:t>5</w:t>
                          </w:r>
                        </w:p>
                      </w:txbxContent>
                    </wps:txbx>
                    <wps:bodyPr wrap="none" lIns="0" tIns="0" rIns="0" bIns="0">
                      <a:spAutoFit/>
                    </wps:bodyPr>
                  </wps:wsp>
                </a:graphicData>
              </a:graphic>
            </wp:anchor>
          </w:drawing>
        </mc:Choice>
        <mc:Fallback>
          <w:pict>
            <v:shape id="Shape 47" o:spid="_x0000_s1026" o:spt="202" type="#_x0000_t202" style="position:absolute;left:0pt;margin-left:376pt;margin-top:109pt;height:9.35pt;width:100.55pt;mso-position-horizontal-relative:page;mso-position-vertical-relative:page;mso-wrap-style:none;z-index:-251650048;mso-width-relative:page;mso-height-relative:page;" filled="f" stroked="f" coordsize="21600,21600" o:gfxdata="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BuwRbX&#10;AAAACwEAAA8AAAAAAAAAAQAgAAAAIgAAAGRycy9kb3ducmV2LnhtbFBLAQIUABQAAAAIAIdO4kAw&#10;DnIIrwEAAHIDAAAOAAAAAAAAAAEAIAAAACYBAABkcnMvZTJvRG9jLnhtbFBLBQYAAAAABgAGAFkB&#10;AABHBQAAAAA=&#10;">
              <v:fill on="f" focussize="0,0"/>
              <v:stroke on="f"/>
              <v:imagedata o:title=""/>
              <o:lock v:ext="edit" aspectratio="f"/>
              <v:textbox inset="0mm,0mm,0mm,0mm" style="mso-fit-shape-to-text:t;">
                <w:txbxContent>
                  <w:p>
                    <w:pPr>
                      <w:pStyle w:val="19"/>
                      <w:ind w:right="0"/>
                      <w:rPr>
                        <w:sz w:val="20"/>
                        <w:szCs w:val="20"/>
                      </w:rPr>
                    </w:pPr>
                    <w:r>
                      <w:rPr>
                        <w:sz w:val="20"/>
                        <w:szCs w:val="20"/>
                      </w:rPr>
                      <w:t>部门</w:t>
                    </w:r>
                    <w:r>
                      <w:rPr>
                        <w:sz w:val="20"/>
                        <w:szCs w:val="20"/>
                        <w:u w:val="single"/>
                      </w:rPr>
                      <w:t>（单位）</w:t>
                    </w:r>
                    <w:r>
                      <w:rPr>
                        <w:sz w:val="20"/>
                        <w:szCs w:val="20"/>
                      </w:rPr>
                      <w:t>公开表</w:t>
                    </w:r>
                    <w:r>
                      <w:rPr>
                        <w:rFonts w:ascii="Times New Roman" w:hAnsi="Times New Roman" w:eastAsia="Times New Roman" w:cs="Times New Roman"/>
                        <w:sz w:val="20"/>
                        <w:szCs w:val="20"/>
                      </w:rPr>
                      <w:t>5</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8480" behindDoc="1" locked="0" layoutInCell="1" allowOverlap="1">
              <wp:simplePos x="0" y="0"/>
              <wp:positionH relativeFrom="page">
                <wp:posOffset>5128895</wp:posOffset>
              </wp:positionH>
              <wp:positionV relativeFrom="page">
                <wp:posOffset>1558290</wp:posOffset>
              </wp:positionV>
              <wp:extent cx="1289050" cy="118745"/>
              <wp:effectExtent l="0" t="0" r="0" b="0"/>
              <wp:wrapNone/>
              <wp:docPr id="51" name="Shape 51"/>
              <wp:cNvGraphicFramePr/>
              <a:graphic xmlns:a="http://schemas.openxmlformats.org/drawingml/2006/main">
                <a:graphicData uri="http://schemas.microsoft.com/office/word/2010/wordprocessingShape">
                  <wps:wsp>
                    <wps:cNvSpPr txBox="1"/>
                    <wps:spPr>
                      <a:xfrm>
                        <a:off x="0" y="0"/>
                        <a:ext cx="1289050" cy="118745"/>
                      </a:xfrm>
                      <a:prstGeom prst="rect">
                        <a:avLst/>
                      </a:prstGeom>
                      <a:noFill/>
                    </wps:spPr>
                    <wps:txbx>
                      <w:txbxContent>
                        <w:p>
                          <w:pPr>
                            <w:pStyle w:val="19"/>
                            <w:ind w:right="0"/>
                            <w:rPr>
                              <w:sz w:val="20"/>
                              <w:szCs w:val="20"/>
                            </w:rPr>
                          </w:pPr>
                        </w:p>
                      </w:txbxContent>
                    </wps:txbx>
                    <wps:bodyPr wrap="none" lIns="0" tIns="0" rIns="0" bIns="0">
                      <a:spAutoFit/>
                    </wps:bodyPr>
                  </wps:wsp>
                </a:graphicData>
              </a:graphic>
            </wp:anchor>
          </w:drawing>
        </mc:Choice>
        <mc:Fallback>
          <w:pict>
            <v:shape id="Shape 51" o:spid="_x0000_s1026" o:spt="202" type="#_x0000_t202" style="position:absolute;left:0pt;margin-left:403.85pt;margin-top:122.7pt;height:9.35pt;width:101.5pt;mso-position-horizontal-relative:page;mso-position-vertical-relative:page;mso-wrap-style:none;z-index:-251648000;mso-width-relative:page;mso-height-relative:page;" filled="f" stroked="f" coordsize="21600,21600" o:gfxdata="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mVNu1gAA&#10;AAwBAAAPAAAAAAAAAAEAIAAAACIAAABkcnMvZG93bnJldi54bWxQSwECFAAUAAAACACHTuJADZMu&#10;Ea4BAAByAwAADgAAAAAAAAABACAAAAAlAQAAZHJzL2Uyb0RvYy54bWxQSwUGAAAAAAYABgBZAQAA&#10;RQUAAAAA&#10;">
              <v:fill on="f" focussize="0,0"/>
              <v:stroke on="f"/>
              <v:imagedata o:title=""/>
              <o:lock v:ext="edit" aspectratio="f"/>
              <v:textbox inset="0mm,0mm,0mm,0mm" style="mso-fit-shape-to-text:t;">
                <w:txbxContent>
                  <w:p>
                    <w:pPr>
                      <w:pStyle w:val="19"/>
                      <w:ind w:right="0"/>
                      <w:rPr>
                        <w:sz w:val="20"/>
                        <w:szCs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B9DDD"/>
    <w:multiLevelType w:val="singleLevel"/>
    <w:tmpl w:val="202B9D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MjYwNGM5NGQ4N2RiOGQ1MTAzODcxNjk4NTVlZjAifQ=="/>
  </w:docVars>
  <w:rsids>
    <w:rsidRoot w:val="002F755E"/>
    <w:rsid w:val="001C1CBD"/>
    <w:rsid w:val="00286742"/>
    <w:rsid w:val="002F755E"/>
    <w:rsid w:val="003632F6"/>
    <w:rsid w:val="00421BAF"/>
    <w:rsid w:val="00435705"/>
    <w:rsid w:val="004615F6"/>
    <w:rsid w:val="006216A3"/>
    <w:rsid w:val="008841DC"/>
    <w:rsid w:val="00C40D0E"/>
    <w:rsid w:val="00CA5ABB"/>
    <w:rsid w:val="00D63708"/>
    <w:rsid w:val="00D73DBF"/>
    <w:rsid w:val="00E51412"/>
    <w:rsid w:val="00E9673C"/>
    <w:rsid w:val="00EF4589"/>
    <w:rsid w:val="00F21013"/>
    <w:rsid w:val="00F62005"/>
    <w:rsid w:val="02532161"/>
    <w:rsid w:val="0264611C"/>
    <w:rsid w:val="02E03E75"/>
    <w:rsid w:val="04887846"/>
    <w:rsid w:val="05646B47"/>
    <w:rsid w:val="06D7078F"/>
    <w:rsid w:val="082C4FE6"/>
    <w:rsid w:val="08F66E15"/>
    <w:rsid w:val="095E1B17"/>
    <w:rsid w:val="0F9B0CA3"/>
    <w:rsid w:val="0FA4224E"/>
    <w:rsid w:val="102F217B"/>
    <w:rsid w:val="10DC1574"/>
    <w:rsid w:val="11446D7D"/>
    <w:rsid w:val="127301BC"/>
    <w:rsid w:val="13C15438"/>
    <w:rsid w:val="16F72C63"/>
    <w:rsid w:val="17827C76"/>
    <w:rsid w:val="199C7AF2"/>
    <w:rsid w:val="1A65195B"/>
    <w:rsid w:val="1B0E2C71"/>
    <w:rsid w:val="1F4E63A4"/>
    <w:rsid w:val="1FC14756"/>
    <w:rsid w:val="206C2914"/>
    <w:rsid w:val="25095BC1"/>
    <w:rsid w:val="250A05A3"/>
    <w:rsid w:val="258F730B"/>
    <w:rsid w:val="25DB5773"/>
    <w:rsid w:val="2B27259C"/>
    <w:rsid w:val="2B951116"/>
    <w:rsid w:val="2E103B2C"/>
    <w:rsid w:val="2E9726DE"/>
    <w:rsid w:val="32D17FFA"/>
    <w:rsid w:val="32D54349"/>
    <w:rsid w:val="358F4C83"/>
    <w:rsid w:val="381E1A84"/>
    <w:rsid w:val="39763A64"/>
    <w:rsid w:val="3CA3370E"/>
    <w:rsid w:val="3E594C64"/>
    <w:rsid w:val="3FC714BD"/>
    <w:rsid w:val="413569F2"/>
    <w:rsid w:val="42CE4911"/>
    <w:rsid w:val="43E50164"/>
    <w:rsid w:val="443778D4"/>
    <w:rsid w:val="46C94A3A"/>
    <w:rsid w:val="4CE90CC5"/>
    <w:rsid w:val="4F387055"/>
    <w:rsid w:val="502B70AA"/>
    <w:rsid w:val="508F53A3"/>
    <w:rsid w:val="50E266E4"/>
    <w:rsid w:val="525C2BB1"/>
    <w:rsid w:val="530850C8"/>
    <w:rsid w:val="533407C0"/>
    <w:rsid w:val="55A03EEB"/>
    <w:rsid w:val="56D46542"/>
    <w:rsid w:val="579161E1"/>
    <w:rsid w:val="58C90508"/>
    <w:rsid w:val="59497E95"/>
    <w:rsid w:val="5A576E9F"/>
    <w:rsid w:val="5C743AE8"/>
    <w:rsid w:val="65F0180D"/>
    <w:rsid w:val="6BC06C3D"/>
    <w:rsid w:val="6CEE3336"/>
    <w:rsid w:val="72907369"/>
    <w:rsid w:val="73862F4F"/>
    <w:rsid w:val="770C187F"/>
    <w:rsid w:val="77994285"/>
    <w:rsid w:val="78D825E6"/>
    <w:rsid w:val="79E32474"/>
    <w:rsid w:val="7A545120"/>
    <w:rsid w:val="7B9621A7"/>
    <w:rsid w:val="7BA267B5"/>
    <w:rsid w:val="7C121C17"/>
    <w:rsid w:val="7C3C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rFonts w:eastAsia="仿宋_GB2312"/>
      <w:sz w:val="31"/>
      <w:szCs w:val="20"/>
    </w:rPr>
  </w:style>
  <w:style w:type="paragraph" w:styleId="3">
    <w:name w:val="Balloon Text"/>
    <w:basedOn w:val="1"/>
    <w:link w:val="34"/>
    <w:autoRedefine/>
    <w:qFormat/>
    <w:uiPriority w:val="0"/>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widowControl/>
      <w:spacing w:before="100" w:beforeAutospacing="1" w:after="100" w:afterAutospacing="1"/>
    </w:pPr>
    <w:rPr>
      <w:rFonts w:ascii="宋体" w:hAnsi="宋体" w:cs="宋体"/>
    </w:rPr>
  </w:style>
  <w:style w:type="character" w:customStyle="1" w:styleId="8">
    <w:name w:val="Heading #1|1_"/>
    <w:basedOn w:val="7"/>
    <w:link w:val="9"/>
    <w:autoRedefine/>
    <w:qFormat/>
    <w:uiPriority w:val="0"/>
    <w:rPr>
      <w:rFonts w:ascii="宋体" w:hAnsi="宋体" w:eastAsia="宋体" w:cs="宋体"/>
      <w:color w:val="FA4148"/>
      <w:sz w:val="124"/>
      <w:szCs w:val="124"/>
      <w:u w:val="none"/>
      <w:shd w:val="clear" w:color="auto" w:fill="auto"/>
      <w:lang w:val="zh-TW" w:eastAsia="zh-TW" w:bidi="zh-TW"/>
    </w:rPr>
  </w:style>
  <w:style w:type="paragraph" w:customStyle="1" w:styleId="9">
    <w:name w:val="Heading #1|1"/>
    <w:basedOn w:val="1"/>
    <w:link w:val="8"/>
    <w:autoRedefine/>
    <w:qFormat/>
    <w:uiPriority w:val="0"/>
    <w:pPr>
      <w:spacing w:after="980"/>
      <w:ind w:firstLine="280"/>
      <w:outlineLvl w:val="0"/>
    </w:pPr>
    <w:rPr>
      <w:rFonts w:ascii="宋体" w:hAnsi="宋体" w:eastAsia="宋体" w:cs="宋体"/>
      <w:color w:val="FA4148"/>
      <w:sz w:val="124"/>
      <w:szCs w:val="124"/>
      <w:lang w:val="zh-TW" w:eastAsia="zh-TW" w:bidi="zh-TW"/>
    </w:rPr>
  </w:style>
  <w:style w:type="character" w:customStyle="1" w:styleId="10">
    <w:name w:val="Header or footer|2_"/>
    <w:basedOn w:val="7"/>
    <w:link w:val="11"/>
    <w:autoRedefine/>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Body text|2_"/>
    <w:basedOn w:val="7"/>
    <w:link w:val="13"/>
    <w:autoRedefine/>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2"/>
    <w:basedOn w:val="1"/>
    <w:link w:val="12"/>
    <w:qFormat/>
    <w:uiPriority w:val="0"/>
    <w:pPr>
      <w:spacing w:line="454" w:lineRule="auto"/>
      <w:ind w:firstLine="400"/>
    </w:pPr>
    <w:rPr>
      <w:rFonts w:ascii="宋体" w:hAnsi="宋体" w:eastAsia="宋体" w:cs="宋体"/>
      <w:sz w:val="28"/>
      <w:szCs w:val="28"/>
      <w:lang w:val="zh-TW" w:eastAsia="zh-TW" w:bidi="zh-TW"/>
    </w:rPr>
  </w:style>
  <w:style w:type="character" w:customStyle="1" w:styleId="14">
    <w:name w:val="Heading #2|1_"/>
    <w:basedOn w:val="7"/>
    <w:link w:val="15"/>
    <w:autoRedefine/>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2|1"/>
    <w:basedOn w:val="1"/>
    <w:link w:val="14"/>
    <w:autoRedefine/>
    <w:qFormat/>
    <w:uiPriority w:val="0"/>
    <w:pPr>
      <w:spacing w:after="580" w:line="610" w:lineRule="exact"/>
      <w:jc w:val="center"/>
      <w:outlineLvl w:val="1"/>
    </w:pPr>
    <w:rPr>
      <w:rFonts w:ascii="宋体" w:hAnsi="宋体" w:eastAsia="宋体" w:cs="宋体"/>
      <w:sz w:val="44"/>
      <w:szCs w:val="44"/>
      <w:lang w:val="zh-TW" w:eastAsia="zh-TW" w:bidi="zh-TW"/>
    </w:rPr>
  </w:style>
  <w:style w:type="character" w:customStyle="1" w:styleId="16">
    <w:name w:val="Body text|5_"/>
    <w:basedOn w:val="7"/>
    <w:link w:val="17"/>
    <w:autoRedefine/>
    <w:qFormat/>
    <w:uiPriority w:val="0"/>
    <w:rPr>
      <w:sz w:val="26"/>
      <w:szCs w:val="26"/>
      <w:u w:val="none"/>
      <w:shd w:val="clear" w:color="auto" w:fill="auto"/>
      <w:lang w:val="zh-TW" w:eastAsia="zh-TW" w:bidi="zh-TW"/>
    </w:rPr>
  </w:style>
  <w:style w:type="paragraph" w:customStyle="1" w:styleId="17">
    <w:name w:val="Body text|5"/>
    <w:basedOn w:val="1"/>
    <w:link w:val="16"/>
    <w:autoRedefine/>
    <w:qFormat/>
    <w:uiPriority w:val="0"/>
    <w:rPr>
      <w:sz w:val="26"/>
      <w:szCs w:val="26"/>
      <w:lang w:val="zh-TW" w:eastAsia="zh-TW" w:bidi="zh-TW"/>
    </w:rPr>
  </w:style>
  <w:style w:type="character" w:customStyle="1" w:styleId="18">
    <w:name w:val="Header or footer|1_"/>
    <w:basedOn w:val="7"/>
    <w:link w:val="19"/>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Header or footer|1"/>
    <w:basedOn w:val="1"/>
    <w:link w:val="18"/>
    <w:autoRedefine/>
    <w:qFormat/>
    <w:uiPriority w:val="0"/>
    <w:pPr>
      <w:ind w:right="130"/>
    </w:pPr>
    <w:rPr>
      <w:rFonts w:ascii="宋体" w:hAnsi="宋体" w:eastAsia="宋体" w:cs="宋体"/>
      <w:sz w:val="28"/>
      <w:szCs w:val="28"/>
      <w:lang w:val="zh-TW" w:eastAsia="zh-TW" w:bidi="zh-TW"/>
    </w:rPr>
  </w:style>
  <w:style w:type="character" w:customStyle="1" w:styleId="20">
    <w:name w:val="Body text|3_"/>
    <w:basedOn w:val="7"/>
    <w:link w:val="21"/>
    <w:autoRedefine/>
    <w:qFormat/>
    <w:uiPriority w:val="0"/>
    <w:rPr>
      <w:sz w:val="32"/>
      <w:szCs w:val="32"/>
      <w:u w:val="none"/>
      <w:shd w:val="clear" w:color="auto" w:fill="auto"/>
      <w:lang w:val="zh-TW" w:eastAsia="zh-TW" w:bidi="zh-TW"/>
    </w:rPr>
  </w:style>
  <w:style w:type="paragraph" w:customStyle="1" w:styleId="21">
    <w:name w:val="Body text|3"/>
    <w:basedOn w:val="1"/>
    <w:link w:val="20"/>
    <w:autoRedefine/>
    <w:qFormat/>
    <w:uiPriority w:val="0"/>
    <w:pPr>
      <w:spacing w:after="4080"/>
      <w:ind w:right="710"/>
      <w:jc w:val="center"/>
    </w:pPr>
    <w:rPr>
      <w:sz w:val="32"/>
      <w:szCs w:val="32"/>
      <w:lang w:val="zh-TW" w:eastAsia="zh-TW" w:bidi="zh-TW"/>
    </w:rPr>
  </w:style>
  <w:style w:type="character" w:customStyle="1" w:styleId="22">
    <w:name w:val="Body text|1_"/>
    <w:basedOn w:val="7"/>
    <w:link w:val="23"/>
    <w:autoRedefine/>
    <w:qFormat/>
    <w:uiPriority w:val="0"/>
    <w:rPr>
      <w:rFonts w:ascii="宋体" w:hAnsi="宋体" w:eastAsia="宋体" w:cs="宋体"/>
      <w:sz w:val="32"/>
      <w:szCs w:val="32"/>
      <w:u w:val="none"/>
      <w:shd w:val="clear" w:color="auto" w:fill="auto"/>
      <w:lang w:val="zh-TW" w:eastAsia="zh-TW" w:bidi="zh-TW"/>
    </w:rPr>
  </w:style>
  <w:style w:type="paragraph" w:customStyle="1" w:styleId="23">
    <w:name w:val="Body text|1"/>
    <w:basedOn w:val="1"/>
    <w:link w:val="22"/>
    <w:autoRedefine/>
    <w:qFormat/>
    <w:uiPriority w:val="0"/>
    <w:pPr>
      <w:spacing w:line="576" w:lineRule="exact"/>
      <w:ind w:firstLine="640"/>
    </w:pPr>
    <w:rPr>
      <w:rFonts w:ascii="宋体" w:hAnsi="宋体" w:eastAsia="宋体" w:cs="宋体"/>
      <w:sz w:val="32"/>
      <w:szCs w:val="32"/>
      <w:lang w:val="zh-TW" w:eastAsia="zh-TW" w:bidi="zh-TW"/>
    </w:rPr>
  </w:style>
  <w:style w:type="character" w:customStyle="1" w:styleId="24">
    <w:name w:val="Body text|6_"/>
    <w:basedOn w:val="7"/>
    <w:link w:val="25"/>
    <w:autoRedefine/>
    <w:qFormat/>
    <w:uiPriority w:val="0"/>
    <w:rPr>
      <w:sz w:val="44"/>
      <w:szCs w:val="44"/>
      <w:u w:val="none"/>
      <w:shd w:val="clear" w:color="auto" w:fill="auto"/>
      <w:lang w:val="zh-TW" w:eastAsia="zh-TW" w:bidi="zh-TW"/>
    </w:rPr>
  </w:style>
  <w:style w:type="paragraph" w:customStyle="1" w:styleId="25">
    <w:name w:val="Body text|6"/>
    <w:basedOn w:val="1"/>
    <w:link w:val="24"/>
    <w:autoRedefine/>
    <w:qFormat/>
    <w:uiPriority w:val="0"/>
    <w:pPr>
      <w:spacing w:after="400"/>
      <w:jc w:val="center"/>
    </w:pPr>
    <w:rPr>
      <w:sz w:val="44"/>
      <w:szCs w:val="44"/>
      <w:lang w:val="zh-TW" w:eastAsia="zh-TW" w:bidi="zh-TW"/>
    </w:rPr>
  </w:style>
  <w:style w:type="character" w:customStyle="1" w:styleId="26">
    <w:name w:val="Body text|4_"/>
    <w:basedOn w:val="7"/>
    <w:link w:val="27"/>
    <w:autoRedefine/>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4"/>
    <w:basedOn w:val="1"/>
    <w:link w:val="26"/>
    <w:autoRedefine/>
    <w:qFormat/>
    <w:uiPriority w:val="0"/>
    <w:pPr>
      <w:ind w:hanging="1440"/>
    </w:pPr>
    <w:rPr>
      <w:rFonts w:ascii="宋体" w:hAnsi="宋体" w:eastAsia="宋体" w:cs="宋体"/>
      <w:sz w:val="15"/>
      <w:szCs w:val="15"/>
      <w:lang w:val="zh-TW" w:eastAsia="zh-TW" w:bidi="zh-TW"/>
    </w:rPr>
  </w:style>
  <w:style w:type="character" w:customStyle="1" w:styleId="28">
    <w:name w:val="Heading #3|1_"/>
    <w:basedOn w:val="7"/>
    <w:link w:val="29"/>
    <w:autoRedefine/>
    <w:qFormat/>
    <w:uiPriority w:val="0"/>
    <w:rPr>
      <w:rFonts w:ascii="宋体" w:hAnsi="宋体" w:eastAsia="宋体" w:cs="宋体"/>
      <w:sz w:val="34"/>
      <w:szCs w:val="34"/>
      <w:u w:val="none"/>
      <w:shd w:val="clear" w:color="auto" w:fill="auto"/>
      <w:lang w:val="zh-TW" w:eastAsia="zh-TW" w:bidi="zh-TW"/>
    </w:rPr>
  </w:style>
  <w:style w:type="paragraph" w:customStyle="1" w:styleId="29">
    <w:name w:val="Heading #3|1"/>
    <w:basedOn w:val="1"/>
    <w:link w:val="28"/>
    <w:autoRedefine/>
    <w:qFormat/>
    <w:uiPriority w:val="0"/>
    <w:pPr>
      <w:spacing w:after="40"/>
      <w:jc w:val="center"/>
      <w:outlineLvl w:val="2"/>
    </w:pPr>
    <w:rPr>
      <w:rFonts w:ascii="宋体" w:hAnsi="宋体" w:eastAsia="宋体" w:cs="宋体"/>
      <w:sz w:val="34"/>
      <w:szCs w:val="34"/>
      <w:lang w:val="zh-TW" w:eastAsia="zh-TW" w:bidi="zh-TW"/>
    </w:rPr>
  </w:style>
  <w:style w:type="character" w:customStyle="1" w:styleId="30">
    <w:name w:val="Other|1_"/>
    <w:basedOn w:val="7"/>
    <w:link w:val="31"/>
    <w:autoRedefine/>
    <w:qFormat/>
    <w:uiPriority w:val="0"/>
    <w:rPr>
      <w:rFonts w:ascii="宋体" w:hAnsi="宋体" w:eastAsia="宋体" w:cs="宋体"/>
      <w:sz w:val="28"/>
      <w:szCs w:val="28"/>
      <w:u w:val="none"/>
      <w:shd w:val="clear" w:color="auto" w:fill="auto"/>
      <w:lang w:val="zh-TW" w:eastAsia="zh-TW" w:bidi="zh-TW"/>
    </w:rPr>
  </w:style>
  <w:style w:type="paragraph" w:customStyle="1" w:styleId="31">
    <w:name w:val="Other|1"/>
    <w:basedOn w:val="1"/>
    <w:link w:val="30"/>
    <w:autoRedefine/>
    <w:qFormat/>
    <w:uiPriority w:val="0"/>
    <w:pPr>
      <w:spacing w:line="454" w:lineRule="auto"/>
      <w:ind w:firstLine="400"/>
    </w:pPr>
    <w:rPr>
      <w:rFonts w:ascii="宋体" w:hAnsi="宋体" w:eastAsia="宋体" w:cs="宋体"/>
      <w:sz w:val="28"/>
      <w:szCs w:val="28"/>
      <w:lang w:val="zh-TW" w:eastAsia="zh-TW" w:bidi="zh-TW"/>
    </w:rPr>
  </w:style>
  <w:style w:type="character" w:customStyle="1" w:styleId="32">
    <w:name w:val="Table caption|1_"/>
    <w:basedOn w:val="7"/>
    <w:link w:val="33"/>
    <w:autoRedefine/>
    <w:qFormat/>
    <w:uiPriority w:val="0"/>
    <w:rPr>
      <w:rFonts w:ascii="宋体" w:hAnsi="宋体" w:eastAsia="宋体" w:cs="宋体"/>
      <w:sz w:val="32"/>
      <w:szCs w:val="32"/>
      <w:u w:val="none"/>
      <w:shd w:val="clear" w:color="auto" w:fill="auto"/>
      <w:lang w:val="zh-TW" w:eastAsia="zh-TW" w:bidi="zh-TW"/>
    </w:rPr>
  </w:style>
  <w:style w:type="paragraph" w:customStyle="1" w:styleId="33">
    <w:name w:val="Table caption|1"/>
    <w:basedOn w:val="1"/>
    <w:link w:val="32"/>
    <w:autoRedefine/>
    <w:qFormat/>
    <w:uiPriority w:val="0"/>
    <w:pPr>
      <w:spacing w:line="595" w:lineRule="exact"/>
      <w:ind w:firstLine="640"/>
    </w:pPr>
    <w:rPr>
      <w:rFonts w:ascii="宋体" w:hAnsi="宋体" w:eastAsia="宋体" w:cs="宋体"/>
      <w:sz w:val="32"/>
      <w:szCs w:val="32"/>
      <w:lang w:val="zh-TW" w:eastAsia="zh-TW" w:bidi="zh-TW"/>
    </w:rPr>
  </w:style>
  <w:style w:type="character" w:customStyle="1" w:styleId="34">
    <w:name w:val="批注框文本 字符"/>
    <w:basedOn w:val="7"/>
    <w:link w:val="3"/>
    <w:autoRedefine/>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7530</Words>
  <Characters>9542</Characters>
  <Lines>94</Lines>
  <Paragraphs>26</Paragraphs>
  <TotalTime>33</TotalTime>
  <ScaleCrop>false</ScaleCrop>
  <LinksUpToDate>false</LinksUpToDate>
  <CharactersWithSpaces>10120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2022-02-23T06:49:00Z</dcterms:created>
  <dc:creator>番茄花园</dc:creator>
  <cp:lastModifiedBy>崔爱民</cp:lastModifiedBy>
  <cp:lastPrinted>2022-02-24T07:14:00Z</cp:lastPrinted>
  <dcterms:modified xsi:type="dcterms:W3CDTF">2024-05-27T07:52:12Z</dcterms:modified>
  <dc:title>关于养老保险基金年终决算有关问题的通知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D83C590BC9E64A21A6985BBD099CFBCD_13</vt:lpwstr>
  </property>
</Properties>
</file>