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</w:t>
      </w:r>
    </w:p>
    <w:p>
      <w:pPr>
        <w:ind w:firstLine="2728"/>
        <w:rPr>
          <w:rFonts w:ascii="黑体" w:hAnsi="宋体" w:eastAsia="黑体"/>
          <w:spacing w:val="100"/>
          <w:sz w:val="48"/>
        </w:rPr>
      </w:pPr>
      <w:bookmarkStart w:id="0" w:name="_GoBack"/>
      <w:bookmarkEnd w:id="0"/>
      <w:r>
        <w:rPr>
          <w:rFonts w:hint="eastAsia" w:ascii="黑体" w:hAnsi="宋体" w:eastAsia="黑体"/>
          <w:spacing w:val="100"/>
          <w:sz w:val="48"/>
        </w:rPr>
        <w:t>体检须知</w:t>
      </w:r>
    </w:p>
    <w:p>
      <w:pPr>
        <w:ind w:firstLine="600" w:firstLineChars="20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为了准确反映受检者身体的真实状况，请注意以下事项：</w:t>
      </w:r>
    </w:p>
    <w:p>
      <w:pPr>
        <w:ind w:firstLine="600" w:firstLineChars="20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1.均应到指定医院进行体检，其它医疗单位的检查结果一律无效。</w:t>
      </w:r>
    </w:p>
    <w:p>
      <w:pPr>
        <w:ind w:firstLine="600" w:firstLineChars="20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2.体检严禁弄虚作假、冒名顶替；如隐瞒病史影响体检结果的，后果自负。</w:t>
      </w:r>
    </w:p>
    <w:p>
      <w:pPr>
        <w:ind w:firstLine="600" w:firstLineChars="20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3.本表第二页贴近期二寸免冠正面证件照。</w:t>
      </w:r>
    </w:p>
    <w:p>
      <w:pPr>
        <w:ind w:firstLine="600" w:firstLineChars="20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4.本表第二页由受检者本人填写（用黑色签字笔或钢笔），要求字迹清楚，无涂改，病史部分要如实、逐项填齐，不能遗漏。</w:t>
      </w:r>
    </w:p>
    <w:p>
      <w:pPr>
        <w:ind w:firstLine="600" w:firstLineChars="20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5.体检前一天请注意休息，勿熬夜，不要饮酒，避免剧烈运动。</w:t>
      </w:r>
    </w:p>
    <w:p>
      <w:pPr>
        <w:ind w:firstLine="600" w:firstLineChars="20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6.体检当天需进行采血、B超等检查，请在受检前禁食8-12小时。</w:t>
      </w:r>
    </w:p>
    <w:p>
      <w:pPr>
        <w:ind w:firstLine="600" w:firstLineChars="20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7.女性受检者月经期间请勿做妇科及尿液检查，待经期完毕后再补检；怀孕或可能已受孕者，事先告知医护人员，勿做X光检查。</w:t>
      </w:r>
    </w:p>
    <w:p>
      <w:pPr>
        <w:ind w:firstLine="600" w:firstLineChars="20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8.请配合医生认真检查所有项目，勿漏检。若自动放弃某一检查项目，将会影响对您的聘用。</w:t>
      </w:r>
    </w:p>
    <w:p>
      <w:pPr>
        <w:ind w:firstLine="600" w:firstLineChars="20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9.体检医师可根据实际需要，增加必要的相应检查、检验项目。</w:t>
      </w:r>
    </w:p>
    <w:p>
      <w:pPr>
        <w:ind w:firstLine="600" w:firstLineChars="20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10.如对体检结果有疑义，请按有关规定办理。</w:t>
      </w:r>
    </w:p>
    <w:tbl>
      <w:tblPr>
        <w:tblStyle w:val="4"/>
        <w:tblW w:w="8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80"/>
        <w:gridCol w:w="900"/>
        <w:gridCol w:w="720"/>
        <w:gridCol w:w="540"/>
        <w:gridCol w:w="720"/>
        <w:gridCol w:w="255"/>
        <w:gridCol w:w="1134"/>
        <w:gridCol w:w="51"/>
        <w:gridCol w:w="720"/>
        <w:gridCol w:w="363"/>
        <w:gridCol w:w="357"/>
        <w:gridCol w:w="147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189" w:type="dxa"/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pacing w:val="29"/>
                <w:kern w:val="0"/>
                <w:szCs w:val="21"/>
                <w:fitText w:val="643" w:id="1210253353"/>
              </w:rPr>
              <w:t xml:space="preserve">姓 </w:t>
            </w:r>
            <w:r>
              <w:rPr>
                <w:rFonts w:hint="eastAsia" w:ascii="楷体_GB2312" w:hAnsi="宋体" w:eastAsia="楷体_GB2312"/>
                <w:spacing w:val="1"/>
                <w:kern w:val="0"/>
                <w:szCs w:val="21"/>
                <w:fitText w:val="643" w:id="1210253353"/>
              </w:rPr>
              <w:t>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性 别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83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照</w:t>
            </w:r>
          </w:p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189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民 族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婚姻状况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籍 贯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83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189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文化程度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毕业院校</w:t>
            </w:r>
          </w:p>
        </w:tc>
        <w:tc>
          <w:tcPr>
            <w:tcW w:w="3243" w:type="dxa"/>
            <w:gridSpan w:val="6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83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189" w:type="dxa"/>
            <w:vMerge w:val="restart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报考岗位代码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联系电话</w:t>
            </w:r>
          </w:p>
        </w:tc>
        <w:tc>
          <w:tcPr>
            <w:tcW w:w="324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83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189" w:type="dxa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身份证号</w:t>
            </w:r>
          </w:p>
        </w:tc>
        <w:tc>
          <w:tcPr>
            <w:tcW w:w="3243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836" w:type="dxa"/>
            <w:gridSpan w:val="2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8608" w:type="dxa"/>
            <w:gridSpan w:val="13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请本人如实详细填写下列项目</w:t>
            </w:r>
          </w:p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（在每一项后的空格中打“√”回答“有”或“无”，如故意隐瞒，后果自负）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6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病名</w:t>
            </w:r>
          </w:p>
        </w:tc>
        <w:tc>
          <w:tcPr>
            <w:tcW w:w="900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有</w:t>
            </w:r>
          </w:p>
        </w:tc>
        <w:tc>
          <w:tcPr>
            <w:tcW w:w="720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无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治愈时间</w:t>
            </w:r>
          </w:p>
        </w:tc>
        <w:tc>
          <w:tcPr>
            <w:tcW w:w="1440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病名</w:t>
            </w:r>
          </w:p>
        </w:tc>
        <w:tc>
          <w:tcPr>
            <w:tcW w:w="720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有</w:t>
            </w:r>
          </w:p>
        </w:tc>
        <w:tc>
          <w:tcPr>
            <w:tcW w:w="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无</w:t>
            </w:r>
          </w:p>
        </w:tc>
        <w:tc>
          <w:tcPr>
            <w:tcW w:w="1479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治愈时间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高血压病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糖尿病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冠心病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甲亢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风心病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贫血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先心病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癫痫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心肌病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精神病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支气管扩张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神经官能症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支气管哮喘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吸毒史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肺气肿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急慢性肝炎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消化性溃疡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结核病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肝硬化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性传播疾病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精神病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皮肤病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胰腺疾病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恶性肿瘤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急慢性肾炎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手术史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肾功能不全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严重外伤史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6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结缔组织病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其他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47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0" w:hRule="atLeast"/>
          <w:jc w:val="center"/>
        </w:trPr>
        <w:tc>
          <w:tcPr>
            <w:tcW w:w="1369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备 注：</w:t>
            </w:r>
          </w:p>
        </w:tc>
        <w:tc>
          <w:tcPr>
            <w:tcW w:w="7239" w:type="dxa"/>
            <w:gridSpan w:val="11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  <w:jc w:val="center"/>
        </w:trPr>
        <w:tc>
          <w:tcPr>
            <w:tcW w:w="8608" w:type="dxa"/>
            <w:gridSpan w:val="13"/>
            <w:vAlign w:val="center"/>
          </w:tcPr>
          <w:p>
            <w:pPr>
              <w:spacing w:line="240" w:lineRule="exact"/>
              <w:ind w:firstLine="1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 xml:space="preserve">受检者确认签字：                                </w:t>
            </w:r>
          </w:p>
          <w:p>
            <w:pPr>
              <w:spacing w:line="240" w:lineRule="exact"/>
              <w:ind w:firstLine="1"/>
              <w:rPr>
                <w:rFonts w:ascii="楷体_GB2312" w:hAnsi="宋体" w:eastAsia="楷体_GB2312"/>
                <w:szCs w:val="21"/>
              </w:rPr>
            </w:pPr>
          </w:p>
          <w:p>
            <w:pPr>
              <w:spacing w:line="240" w:lineRule="exact"/>
              <w:ind w:firstLine="4200" w:firstLineChars="200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 xml:space="preserve"> 体检日期：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wODE2NzU5OGM0Y2I0NTgxZTE4NjdmNGM3NGI4NWEifQ=="/>
    <w:docVar w:name="KSO_WPS_MARK_KEY" w:val="9d8b4ce4-f72b-47d4-afc7-cbc9ad4e6bb2"/>
  </w:docVars>
  <w:rsids>
    <w:rsidRoot w:val="76B366E3"/>
    <w:rsid w:val="00A820F5"/>
    <w:rsid w:val="00D8016B"/>
    <w:rsid w:val="00D8348C"/>
    <w:rsid w:val="1AF4082A"/>
    <w:rsid w:val="4C6B4FD3"/>
    <w:rsid w:val="6B6255AF"/>
    <w:rsid w:val="76B3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602</Words>
  <Characters>616</Characters>
  <Lines>6</Lines>
  <Paragraphs>1</Paragraphs>
  <TotalTime>3</TotalTime>
  <ScaleCrop>false</ScaleCrop>
  <LinksUpToDate>false</LinksUpToDate>
  <CharactersWithSpaces>668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2020-11-27T07:09:00Z</dcterms:created>
  <dc:creator>简.易</dc:creator>
  <cp:lastModifiedBy>棕榈阳光</cp:lastModifiedBy>
  <dcterms:modified xsi:type="dcterms:W3CDTF">2024-11-20T09:11:21Z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432F6C29540C40199D7728A7ADA2A611</vt:lpwstr>
  </property>
</Properties>
</file>