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2DBCB">
      <w:pPr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/>
          <w:b/>
          <w:sz w:val="36"/>
          <w:szCs w:val="36"/>
        </w:rPr>
        <w:t>埇</w:t>
      </w:r>
      <w:r>
        <w:rPr>
          <w:rFonts w:hint="eastAsia" w:ascii="仿宋_GB2312" w:eastAsia="仿宋_GB2312"/>
          <w:b/>
          <w:sz w:val="36"/>
          <w:szCs w:val="36"/>
        </w:rPr>
        <w:t>桥区2022年区本级一般公共预算收入决算的说明</w:t>
      </w:r>
    </w:p>
    <w:p w14:paraId="455E1299">
      <w:pPr>
        <w:rPr>
          <w:rFonts w:ascii="仿宋_GB2312" w:eastAsia="仿宋_GB2312"/>
          <w:sz w:val="28"/>
          <w:szCs w:val="28"/>
        </w:rPr>
      </w:pPr>
    </w:p>
    <w:p w14:paraId="510DC88C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2022年一般公共预算收入351768万元，为调整预算数的97.17%，同比增长6.67%。</w:t>
      </w:r>
    </w:p>
    <w:p w14:paraId="446396FC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1、增值税收入调整预算数为105700万元，决算数为98707万元，为调整预算的93.38%。</w:t>
      </w:r>
    </w:p>
    <w:p w14:paraId="32E5B142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2、企业所得税收入调整预算数为23900万元，决算数为17977万元，为调整预算的75.22%。</w:t>
      </w:r>
    </w:p>
    <w:p w14:paraId="1E164993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3、个人所得税收入调整预算数为4000元，决算数为4276万元，为调整预算的106.83%。</w:t>
      </w:r>
      <w:bookmarkStart w:id="0" w:name="_GoBack"/>
      <w:bookmarkEnd w:id="0"/>
    </w:p>
    <w:p w14:paraId="5773D919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4、资源税收入调整预算数为15000万元，决算数为20130万元，为调整预算的134.20%。</w:t>
      </w:r>
    </w:p>
    <w:p w14:paraId="5F8A1514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5、城市维护建设税收入调整预算数为17000万元，决算数为15493万元，为调整预算的91.14%。</w:t>
      </w:r>
    </w:p>
    <w:p w14:paraId="0AD49277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6、房产税收入调整预算数为7100万元，决算数为5746万元，为调整预算的80.93%。</w:t>
      </w:r>
    </w:p>
    <w:p w14:paraId="7B1BE216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7、印花税收入调整预算数为3300万元，决算数为2760万元，为调整预算的83.64%。</w:t>
      </w:r>
    </w:p>
    <w:p w14:paraId="10B85877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8、城镇土地使用税收入调整预算数为9480万元，决算数为8854万元，为调整预算的88.54%。</w:t>
      </w:r>
    </w:p>
    <w:p w14:paraId="72E0BF5D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9、土地增值税收入调整预算数为13300万元，决算数为12052万元，为调整预算的90.62%。</w:t>
      </w:r>
    </w:p>
    <w:p w14:paraId="61292EE5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10、车船税收入调整预算数为1100万元，决算数为722万元，为调整预算的65.64%。</w:t>
      </w:r>
    </w:p>
    <w:p w14:paraId="3B953783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11、耕地占用税收入调整预算数为4000万元，决算数为4397万元，为调整预算的109.93%。</w:t>
      </w:r>
    </w:p>
    <w:p w14:paraId="785A9503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12、契税收入调整预算数为27000万元，决算数为24083万元，为调整预算的89.20%。</w:t>
      </w:r>
    </w:p>
    <w:p w14:paraId="4CF7747E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13、环境保护税收入调整预算数为120万元，决算为67万元，为调整预算的55.83%，</w:t>
      </w:r>
      <w:r>
        <w:rPr>
          <w:rFonts w:ascii="仿宋_GB2312" w:eastAsia="仿宋_GB2312"/>
          <w:sz w:val="32"/>
          <w:szCs w:val="32"/>
        </w:rPr>
        <w:t>主要是加大污染防治工作力度， 应税污染物排放量减少。</w:t>
      </w:r>
    </w:p>
    <w:p w14:paraId="6508A1A1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14、专项收入调整预算数为15500万元，决算数为14879万元，为调整预算的95.99%。</w:t>
      </w:r>
    </w:p>
    <w:p w14:paraId="0BDC310B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15、行政事业性收费收入调整预算数为8000万元，决算数为11644万元，为调整预算的145.55%。</w:t>
      </w:r>
      <w:r>
        <w:rPr>
          <w:rFonts w:hint="eastAsia" w:ascii="仿宋_GB2312" w:hAnsi="Calibri" w:eastAsia="仿宋_GB2312" w:cs="Times New Roman"/>
          <w:sz w:val="32"/>
          <w:szCs w:val="32"/>
        </w:rPr>
        <w:t>主要是自然资源管理部门入库一次性收入耕地开垦费4518万元收入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C192D98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16、罚没收入调整预算数为8000万元，决算数为9299万元，为调整预算的116.24%。</w:t>
      </w:r>
    </w:p>
    <w:p w14:paraId="0A09EA33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17、国有资源（资产）有偿使用收入调整预算数为65000万元，决算数为64744万元，为调整预算的99.61%。</w:t>
      </w:r>
    </w:p>
    <w:p w14:paraId="2A2ADF7C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18、其他收入调整预算数为34500万元，决算数为36401万元，为调整预算的105.51%。</w:t>
      </w:r>
    </w:p>
    <w:p w14:paraId="06F06550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19、返还性收入5638万元，其中：增值税返还3185万元(含增值税“五五分享”税收返还收入)，消费税返还1140万元，所得税返还1313万元。</w:t>
      </w:r>
    </w:p>
    <w:p w14:paraId="48744105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20、一般性转移支付收入541703万元，根据市级下达我区一般性转移支付数据填列。</w:t>
      </w:r>
    </w:p>
    <w:p w14:paraId="369F70FB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21、专项转移支付收入27964万元，根据市级下达我区专项转移支付数据填列。</w:t>
      </w:r>
    </w:p>
    <w:p w14:paraId="067B6CE2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22、债务(转贷)收入31204万元。其中：新增一般债券收入11074万元，再融资一般债券20093万元，国际组织借款37万元。</w:t>
      </w:r>
    </w:p>
    <w:p w14:paraId="261437E0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23、调入资金114779万元。其中：政府性基金调入10996万元，国有资本经营调入5360万元，其他资金调入98423万元。</w:t>
      </w:r>
    </w:p>
    <w:p w14:paraId="416FCC52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24、上年结余收入6989万元。</w:t>
      </w:r>
    </w:p>
    <w:p w14:paraId="06AA88B4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 w14:paraId="2D4859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0NzJkMWUxOWFmZjU1NGZjZGI2NjAyYTU2N2E0MmIifQ=="/>
  </w:docVars>
  <w:rsids>
    <w:rsidRoot w:val="00F7640E"/>
    <w:rsid w:val="00257B59"/>
    <w:rsid w:val="00417638"/>
    <w:rsid w:val="00F7640E"/>
    <w:rsid w:val="00F92D72"/>
    <w:rsid w:val="00FB32E1"/>
    <w:rsid w:val="7C23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958</Words>
  <Characters>1269</Characters>
  <Lines>9</Lines>
  <Paragraphs>2</Paragraphs>
  <TotalTime>0</TotalTime>
  <ScaleCrop>false</ScaleCrop>
  <LinksUpToDate>false</LinksUpToDate>
  <CharactersWithSpaces>1270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2023-07-16T01:44:00Z</dcterms:created>
  <dc:creator>Administrator</dc:creator>
  <cp:lastModifiedBy>留意</cp:lastModifiedBy>
  <dcterms:modified xsi:type="dcterms:W3CDTF">2024-11-26T00:38:20Z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DF851783C4F14A37964305AC09011EC1_12</vt:lpwstr>
  </property>
</Properties>
</file>