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B588F1">
      <w:pPr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/>
          <w:b/>
          <w:sz w:val="36"/>
          <w:szCs w:val="36"/>
        </w:rPr>
        <w:t>埇</w:t>
      </w:r>
      <w:r>
        <w:rPr>
          <w:rFonts w:hint="eastAsia" w:ascii="仿宋_GB2312" w:eastAsia="仿宋_GB2312"/>
          <w:b/>
          <w:sz w:val="36"/>
          <w:szCs w:val="36"/>
        </w:rPr>
        <w:t>桥区2020年区本级一般公共预算收入决算的说明</w:t>
      </w:r>
    </w:p>
    <w:p w14:paraId="4F118D7D">
      <w:pPr>
        <w:rPr>
          <w:rFonts w:ascii="仿宋_GB2312" w:eastAsia="仿宋_GB2312"/>
          <w:sz w:val="28"/>
          <w:szCs w:val="28"/>
        </w:rPr>
      </w:pPr>
    </w:p>
    <w:p w14:paraId="4CEA0406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2020年一般公共预算收入303090万元，为预算的88.65%，同比下降2.28%。</w:t>
      </w:r>
    </w:p>
    <w:p w14:paraId="152F6C3C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1、增值税收入预算数为85058万元，决算数为93797万元，为预算的110.27%。</w:t>
      </w:r>
    </w:p>
    <w:p w14:paraId="20C6AD98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2、企业所得税收入预算数为10000万元，决算数为16718万元，为预算的167.18%。</w:t>
      </w:r>
    </w:p>
    <w:p w14:paraId="5E0278EC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3、个人所得税收入预算数为5000万元，决算数为3716万元，为预算的74.32%。</w:t>
      </w:r>
    </w:p>
    <w:p w14:paraId="3A56FA4A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4、资源税收入预算数为11000万元，决算数为11873万元，为预算的107.94%。</w:t>
      </w:r>
      <w:bookmarkStart w:id="0" w:name="_GoBack"/>
      <w:bookmarkEnd w:id="0"/>
    </w:p>
    <w:p w14:paraId="06BF4D06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5、城市维护建设税收入预算数为14000万元，决算数为14584万元，为预算的104.17%。</w:t>
      </w:r>
    </w:p>
    <w:p w14:paraId="19885107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6、房产税收入预算数为5500万元，决算数为4322万元，为预算的78.58%。</w:t>
      </w:r>
    </w:p>
    <w:p w14:paraId="26857EFA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7、印花税收入预算数为3500万元，决算数为2536万元，为预算的72.46%。</w:t>
      </w:r>
    </w:p>
    <w:p w14:paraId="4AEE8563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8、城镇土地使用税收入预算数为7800万元，决算数为7968万元，为预算的102.15%。</w:t>
      </w:r>
    </w:p>
    <w:p w14:paraId="159693B3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9、土地增值税收入预算数为16000万元，决算数为18466万元，为预算的115.41%。</w:t>
      </w:r>
    </w:p>
    <w:p w14:paraId="3BB0D757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10、车船税收入预算数为1540万元，决算数为811万元，为预算的52.66%。</w:t>
      </w:r>
    </w:p>
    <w:p w14:paraId="28C1E1BD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11、耕地占用税收入预算数为5000万元，决算数为745万元，为预算的14.90%，主要是落实更大规模减税降费政策影响。</w:t>
      </w:r>
    </w:p>
    <w:p w14:paraId="59D32B09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12、契税收入预算数为26400万元，决算数为23361万元，为预算的88.49%。</w:t>
      </w:r>
    </w:p>
    <w:p w14:paraId="627A0DC5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13、环境保护税收入预算数为100万元，决算为100万元，为预算的100%。</w:t>
      </w:r>
    </w:p>
    <w:p w14:paraId="3B417197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14、其他税收收入预算数为200万元，决算数为-9万元，主要是清算企业以前年度营业税退税。</w:t>
      </w:r>
    </w:p>
    <w:p w14:paraId="111490A2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15、专项收入预算数为11600万元，决算数为13301万元，为预算的114.66%。</w:t>
      </w:r>
    </w:p>
    <w:p w14:paraId="67055672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16、行政事业性收费收入预算数为2800万元，决算数为21331万元，为预算的761.82%，主要原因：一是新增自然资源管理部门入库土地复垦费一次性收入；二是法院按巡查整改要求，暂收未结诉讼款项全额入库。</w:t>
      </w:r>
    </w:p>
    <w:p w14:paraId="4CEBA3A3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17、罚没收入预算数为6000万元，决算数为6236万元，为预算的103.93%。</w:t>
      </w:r>
    </w:p>
    <w:p w14:paraId="5BFA3B2B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18、国有资源（资产）有偿使用收入预算数为106900万元，决算数为38690万元，为预算的36.19%。</w:t>
      </w:r>
    </w:p>
    <w:p w14:paraId="587DF316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19、其他收入预算数为23502万元，决算数为24544万元，为预算的104.43%。</w:t>
      </w:r>
    </w:p>
    <w:p w14:paraId="5730C54F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20、返还性收入5638万元，其中：增值税返还3185万元(含增值税“五五分享”税收返还)，消费税返还1140万元，所得税返还1313万元。</w:t>
      </w:r>
    </w:p>
    <w:p w14:paraId="4EA6055C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21、一般性转移支付收入484872万元，根据市级下达我区一般性转移支付数据填列。其中：共同财政事权转移支付收入184658万元，其他一般性转移支付收入300214万元。</w:t>
      </w:r>
    </w:p>
    <w:p w14:paraId="2CF60645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22、专项转移支付收入89735万元，根据市级下达我区专项转移支付数据填列。</w:t>
      </w:r>
    </w:p>
    <w:p w14:paraId="76A55D00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23、债务(转贷)收入79619万元。其中：新增一般债券收入66071万元，再融资一般债券12967万元，国际组织借款581万元。</w:t>
      </w:r>
    </w:p>
    <w:p w14:paraId="4D03213B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24、动用上年结转5135万元。</w:t>
      </w:r>
    </w:p>
    <w:p w14:paraId="7C2A2DFA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25、调入资金98663万元。其中：政府性基金调入42592万元，国有资本经营调入862万元，其他资金调入55209万元。</w:t>
      </w:r>
    </w:p>
    <w:p w14:paraId="6A108E43"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26、动用预算稳定调节基金22265万元，动用预算稳定调节基金弥补收支缺口。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U0NzJkMWUxOWFmZjU1NGZjZGI2NjAyYTU2N2E0MmIifQ=="/>
  </w:docVars>
  <w:rsids>
    <w:rsidRoot w:val="00BF6C79"/>
    <w:rsid w:val="00062F22"/>
    <w:rsid w:val="000E4646"/>
    <w:rsid w:val="001C15D4"/>
    <w:rsid w:val="002A7BF8"/>
    <w:rsid w:val="002C6300"/>
    <w:rsid w:val="003226EC"/>
    <w:rsid w:val="00396808"/>
    <w:rsid w:val="00483326"/>
    <w:rsid w:val="00483889"/>
    <w:rsid w:val="00504FEA"/>
    <w:rsid w:val="00506A55"/>
    <w:rsid w:val="005D6FEC"/>
    <w:rsid w:val="007E120E"/>
    <w:rsid w:val="00805B40"/>
    <w:rsid w:val="00822469"/>
    <w:rsid w:val="00A374DC"/>
    <w:rsid w:val="00B53A84"/>
    <w:rsid w:val="00B7163D"/>
    <w:rsid w:val="00BF52AD"/>
    <w:rsid w:val="00BF6C79"/>
    <w:rsid w:val="00C13CCC"/>
    <w:rsid w:val="00C14988"/>
    <w:rsid w:val="00C245B8"/>
    <w:rsid w:val="00C522A1"/>
    <w:rsid w:val="00C859FB"/>
    <w:rsid w:val="00CA7AA3"/>
    <w:rsid w:val="00CA7C3D"/>
    <w:rsid w:val="00CE30CE"/>
    <w:rsid w:val="00D0660A"/>
    <w:rsid w:val="00DD1CC0"/>
    <w:rsid w:val="00DE2AB5"/>
    <w:rsid w:val="00E11934"/>
    <w:rsid w:val="00E304D6"/>
    <w:rsid w:val="00EF579F"/>
    <w:rsid w:val="00F539EB"/>
    <w:rsid w:val="00FC2585"/>
    <w:rsid w:val="7E31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1009</Words>
  <Characters>1337</Characters>
  <Lines>9</Lines>
  <Paragraphs>2</Paragraphs>
  <TotalTime>0</TotalTime>
  <ScaleCrop>false</ScaleCrop>
  <LinksUpToDate>false</LinksUpToDate>
  <CharactersWithSpaces>1337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2021-06-15T07:20:00Z</dcterms:created>
  <dc:creator>lihao</dc:creator>
  <cp:lastModifiedBy>留意</cp:lastModifiedBy>
  <dcterms:modified xsi:type="dcterms:W3CDTF">2024-11-26T00:44:23Z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1781F10DAA844E4690DF6092A491BB65_12</vt:lpwstr>
  </property>
</Properties>
</file>